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CF78" w14:textId="77777777" w:rsidR="00620DF9" w:rsidRDefault="00000000">
      <w:pPr>
        <w:spacing w:after="40"/>
      </w:pPr>
      <w:r>
        <w:rPr>
          <w:b/>
          <w:bCs/>
          <w:color w:val="1F3B57"/>
          <w:sz w:val="40"/>
          <w:szCs w:val="40"/>
        </w:rPr>
        <w:t>Data Science Capstone Project</w:t>
      </w:r>
    </w:p>
    <w:p w14:paraId="0D4BEEF6" w14:textId="77777777" w:rsidR="00620DF9" w:rsidRDefault="00000000">
      <w:pPr>
        <w:spacing w:after="60"/>
      </w:pPr>
      <w:r>
        <w:rPr>
          <w:color w:val="4A6B85"/>
          <w:sz w:val="30"/>
          <w:szCs w:val="30"/>
        </w:rPr>
        <w:t>Adult Census Income</w:t>
      </w:r>
    </w:p>
    <w:p w14:paraId="351B07F8" w14:textId="77777777" w:rsidR="00620DF9" w:rsidRDefault="00000000">
      <w:pPr>
        <w:spacing w:after="220"/>
      </w:pPr>
      <w:r>
        <w:rPr>
          <w:i/>
          <w:iCs/>
          <w:color w:val="666666"/>
          <w:sz w:val="20"/>
          <w:szCs w:val="20"/>
        </w:rPr>
        <w:t>Erik Herb</w:t>
      </w:r>
    </w:p>
    <w:p w14:paraId="690D7C33" w14:textId="77777777" w:rsidR="00620DF9" w:rsidRDefault="00000000">
      <w:pPr>
        <w:pStyle w:val="Heading1"/>
        <w:spacing w:before="260" w:after="120"/>
      </w:pPr>
      <w:r>
        <w:rPr>
          <w:b/>
          <w:bCs/>
          <w:color w:val="1F3B57"/>
          <w:sz w:val="28"/>
          <w:szCs w:val="28"/>
        </w:rPr>
        <w:t>Context and background</w:t>
      </w:r>
    </w:p>
    <w:p w14:paraId="456298D4" w14:textId="77777777" w:rsidR="00620DF9" w:rsidRDefault="00000000">
      <w:pPr>
        <w:spacing w:after="140" w:line="276" w:lineRule="auto"/>
      </w:pPr>
      <w:r>
        <w:t xml:space="preserve">Predicting whether someone earns more than $50K a year from census data is a standard machine learning problem, but on its own an accuracy score does not say much. What makes the problem worth </w:t>
      </w:r>
      <w:proofErr w:type="gramStart"/>
      <w:r>
        <w:t>doing</w:t>
      </w:r>
      <w:proofErr w:type="gramEnd"/>
      <w:r>
        <w:t xml:space="preserve"> is that models like this stand in for real decisions. To keep the project concrete, I am framing everything around </w:t>
      </w:r>
      <w:proofErr w:type="gramStart"/>
      <w:r>
        <w:t>one use</w:t>
      </w:r>
      <w:proofErr w:type="gramEnd"/>
      <w:r>
        <w:t xml:space="preserve"> case: a lender or an applicant screening tool that uses a person's demographic, education, and job information to flag who is likely to be a high earner.</w:t>
      </w:r>
    </w:p>
    <w:p w14:paraId="728DD0DC" w14:textId="77777777" w:rsidR="00620DF9" w:rsidRDefault="00000000">
      <w:pPr>
        <w:spacing w:after="140" w:line="276" w:lineRule="auto"/>
      </w:pPr>
      <w:r>
        <w:t xml:space="preserve">In that setting, two things matter more than raw accuracy. The first is which features are </w:t>
      </w:r>
      <w:proofErr w:type="gramStart"/>
      <w:r>
        <w:t>actually driving</w:t>
      </w:r>
      <w:proofErr w:type="gramEnd"/>
      <w:r>
        <w:t xml:space="preserve"> the decision, because a lender </w:t>
      </w:r>
      <w:proofErr w:type="gramStart"/>
      <w:r>
        <w:t>has to</w:t>
      </w:r>
      <w:proofErr w:type="gramEnd"/>
      <w:r>
        <w:t xml:space="preserve"> be able to explain and defend what the model is keying on. The second is whether the model works equally well for different groups of people, because a screening tool that is accurate for one group and wrong for another can quietly push people out. So instead of only asking how accurate I can get, this project asks which features drive the prediction, whether the model is fair across groups, and which model is better at telling the two income classes apart, with the income classifier as the engine underneath.</w:t>
      </w:r>
    </w:p>
    <w:p w14:paraId="45926B94" w14:textId="77777777" w:rsidR="00620DF9" w:rsidRDefault="00000000">
      <w:pPr>
        <w:spacing w:after="140" w:line="276" w:lineRule="auto"/>
      </w:pPr>
      <w:r>
        <w:t xml:space="preserve">This is also why I do not lead with accuracy. The data is imbalanced, since only about 24% of people earn more than $50K, so a model that predicts nobody is a high earner still scores about 76% accuracy while being useless. I </w:t>
      </w:r>
      <w:proofErr w:type="gramStart"/>
      <w:r>
        <w:t>lead with</w:t>
      </w:r>
      <w:proofErr w:type="gramEnd"/>
      <w:r>
        <w:t xml:space="preserve"> PR-AUC, recall, and per-group error rates instead.</w:t>
      </w:r>
    </w:p>
    <w:p w14:paraId="1D35D6B9" w14:textId="77777777" w:rsidR="00620DF9" w:rsidRDefault="00000000">
      <w:pPr>
        <w:pStyle w:val="Heading1"/>
        <w:spacing w:before="260" w:after="120"/>
      </w:pPr>
      <w:r>
        <w:rPr>
          <w:b/>
          <w:bCs/>
          <w:color w:val="1F3B57"/>
          <w:sz w:val="28"/>
          <w:szCs w:val="28"/>
        </w:rPr>
        <w:t>Research questions</w:t>
      </w:r>
    </w:p>
    <w:p w14:paraId="357B3566" w14:textId="77777777" w:rsidR="00620DF9" w:rsidRDefault="00000000">
      <w:pPr>
        <w:spacing w:after="140" w:line="276" w:lineRule="auto"/>
      </w:pPr>
      <w:r>
        <w:t>The project is built around three questions.</w:t>
      </w:r>
    </w:p>
    <w:p w14:paraId="52BC5AC0" w14:textId="77777777" w:rsidR="00620DF9" w:rsidRDefault="00000000">
      <w:pPr>
        <w:pStyle w:val="ListParagraph"/>
        <w:numPr>
          <w:ilvl w:val="0"/>
          <w:numId w:val="2"/>
        </w:numPr>
        <w:spacing w:after="90" w:line="276" w:lineRule="auto"/>
      </w:pPr>
      <w:r>
        <w:t>RQ1, which features drive income: Which features most strongly drive the &gt;50K prediction, and specifically does education level matter more than hours worked? My intuition is that education carries more signal than hours, and I want to test that instead of assuming it.</w:t>
      </w:r>
    </w:p>
    <w:p w14:paraId="1EF269A5" w14:textId="77777777" w:rsidR="00620DF9" w:rsidRDefault="00000000">
      <w:pPr>
        <w:pStyle w:val="ListParagraph"/>
        <w:numPr>
          <w:ilvl w:val="0"/>
          <w:numId w:val="2"/>
        </w:numPr>
        <w:spacing w:after="90" w:line="276" w:lineRule="auto"/>
      </w:pPr>
      <w:r>
        <w:t xml:space="preserve">RQ2, which model is most fair across nativity: Of the three models, which one identifies true high earners most equally for US-born and foreign-born people? I measure fairness as the gap in recall on real &gt;50K earners between the two groups (how well each model catches actual high earners in each group), and the </w:t>
      </w:r>
      <w:proofErr w:type="gramStart"/>
      <w:r>
        <w:t>most fair</w:t>
      </w:r>
      <w:proofErr w:type="gramEnd"/>
      <w:r>
        <w:t xml:space="preserve"> model is the one with the smallest gap while still catching high earners at a reasonable rate in both groups. This is a core question of the project.</w:t>
      </w:r>
    </w:p>
    <w:p w14:paraId="54CB9603" w14:textId="77777777" w:rsidR="00620DF9" w:rsidRDefault="00000000">
      <w:pPr>
        <w:pStyle w:val="ListParagraph"/>
        <w:numPr>
          <w:ilvl w:val="0"/>
          <w:numId w:val="2"/>
        </w:numPr>
        <w:spacing w:after="90" w:line="276" w:lineRule="auto"/>
      </w:pPr>
      <w:r>
        <w:t xml:space="preserve">RQ3, which model classifies best: Does </w:t>
      </w:r>
      <w:proofErr w:type="spellStart"/>
      <w:r>
        <w:t>XGBoost</w:t>
      </w:r>
      <w:proofErr w:type="spellEnd"/>
      <w:r>
        <w:t xml:space="preserve"> do significantly better than both the logistic regression baseline and the MLP on held-out PR-AUC and F1 score? This is where I check whether the extra model complexity </w:t>
      </w:r>
      <w:proofErr w:type="gramStart"/>
      <w:r>
        <w:t>actually buys</w:t>
      </w:r>
      <w:proofErr w:type="gramEnd"/>
      <w:r>
        <w:t xml:space="preserve"> better classification.</w:t>
      </w:r>
    </w:p>
    <w:p w14:paraId="2146DE56" w14:textId="77777777" w:rsidR="00620DF9" w:rsidRDefault="00000000">
      <w:pPr>
        <w:pStyle w:val="Heading1"/>
        <w:spacing w:before="260" w:after="120"/>
      </w:pPr>
      <w:r>
        <w:rPr>
          <w:b/>
          <w:bCs/>
          <w:color w:val="1F3B57"/>
          <w:sz w:val="28"/>
          <w:szCs w:val="28"/>
        </w:rPr>
        <w:t>Target and predictors</w:t>
      </w:r>
    </w:p>
    <w:p w14:paraId="36CC5CA3" w14:textId="77777777" w:rsidR="00620DF9" w:rsidRDefault="00000000">
      <w:pPr>
        <w:spacing w:after="140" w:line="276" w:lineRule="auto"/>
      </w:pPr>
      <w:r>
        <w:t xml:space="preserve">The target is income: 1 if it is greater than $50K, 0 if it is less than or equal to $50K. The predictors are 12 attributes: age, </w:t>
      </w:r>
      <w:proofErr w:type="spellStart"/>
      <w:r>
        <w:t>workclass</w:t>
      </w:r>
      <w:proofErr w:type="spellEnd"/>
      <w:r>
        <w:t xml:space="preserve">, education (as </w:t>
      </w:r>
      <w:proofErr w:type="spellStart"/>
      <w:r>
        <w:t>education_num</w:t>
      </w:r>
      <w:proofErr w:type="spellEnd"/>
      <w:r>
        <w:t xml:space="preserve">), </w:t>
      </w:r>
      <w:proofErr w:type="spellStart"/>
      <w:r>
        <w:t>marital_status</w:t>
      </w:r>
      <w:proofErr w:type="spellEnd"/>
      <w:r>
        <w:t xml:space="preserve">, occupation, relationship, race, sex, </w:t>
      </w:r>
      <w:proofErr w:type="spellStart"/>
      <w:r>
        <w:t>capital_gain</w:t>
      </w:r>
      <w:proofErr w:type="spellEnd"/>
      <w:r>
        <w:t xml:space="preserve">, </w:t>
      </w:r>
      <w:proofErr w:type="spellStart"/>
      <w:r>
        <w:t>capital_loss</w:t>
      </w:r>
      <w:proofErr w:type="spellEnd"/>
      <w:r>
        <w:t xml:space="preserve">, </w:t>
      </w:r>
      <w:proofErr w:type="spellStart"/>
      <w:r>
        <w:t>hours_per_week</w:t>
      </w:r>
      <w:proofErr w:type="spellEnd"/>
      <w:r>
        <w:t xml:space="preserve">, and </w:t>
      </w:r>
      <w:proofErr w:type="spellStart"/>
      <w:r>
        <w:t>native_country</w:t>
      </w:r>
      <w:proofErr w:type="spellEnd"/>
      <w:r>
        <w:t xml:space="preserve"> (grouped into US vs non-US, with Unknown </w:t>
      </w:r>
      <w:r>
        <w:lastRenderedPageBreak/>
        <w:t xml:space="preserve">kept separate). I leave out </w:t>
      </w:r>
      <w:proofErr w:type="spellStart"/>
      <w:r>
        <w:t>fnlwgt</w:t>
      </w:r>
      <w:proofErr w:type="spellEnd"/>
      <w:r>
        <w:t xml:space="preserve"> and the redundant education column (keeping </w:t>
      </w:r>
      <w:proofErr w:type="spellStart"/>
      <w:r>
        <w:t>education_num</w:t>
      </w:r>
      <w:proofErr w:type="spellEnd"/>
      <w:r>
        <w:t xml:space="preserve"> instead), both explained below.</w:t>
      </w:r>
    </w:p>
    <w:p w14:paraId="590AB96C" w14:textId="77777777" w:rsidR="00620DF9" w:rsidRDefault="00000000">
      <w:pPr>
        <w:pStyle w:val="Heading1"/>
        <w:spacing w:before="260" w:after="120"/>
      </w:pPr>
      <w:r>
        <w:rPr>
          <w:b/>
          <w:bCs/>
          <w:color w:val="1F3B57"/>
          <w:sz w:val="28"/>
          <w:szCs w:val="28"/>
        </w:rPr>
        <w:t>Data source and database</w:t>
      </w:r>
    </w:p>
    <w:p w14:paraId="0B7846C5" w14:textId="77777777" w:rsidR="00620DF9" w:rsidRDefault="00000000">
      <w:pPr>
        <w:spacing w:after="140" w:line="276" w:lineRule="auto"/>
      </w:pPr>
      <w:r>
        <w:t>The data is the Adult Census Income dataset from the UCI Machine Learning Repository. It is a public dataset taken from the 1994 U.S. Census, with roughly 32,500 rows and the original columns listed above. Since it is a fixed public file, I can pin the version so the project can be reproduced later.</w:t>
      </w:r>
    </w:p>
    <w:p w14:paraId="203FA193" w14:textId="77777777" w:rsidR="00620DF9" w:rsidRDefault="00000000">
      <w:pPr>
        <w:spacing w:after="140" w:line="276" w:lineRule="auto"/>
      </w:pPr>
      <w:r>
        <w:t xml:space="preserve">For storing and working with the data, I load it into a SQLite database instead of just reading the raw CSV in my notebook. I picked SQLite for a few reasons. It does not need a server, it is just one file, the sqlite3 library already comes with Python, and it runs inside Google </w:t>
      </w:r>
      <w:proofErr w:type="spellStart"/>
      <w:r>
        <w:t>Colab</w:t>
      </w:r>
      <w:proofErr w:type="spellEnd"/>
      <w:r>
        <w:t xml:space="preserve"> with no extra setup or networking. I can also set up the table with CHECK </w:t>
      </w:r>
      <w:proofErr w:type="gramStart"/>
      <w:r>
        <w:t>constraints</w:t>
      </w:r>
      <w:proofErr w:type="gramEnd"/>
      <w:r>
        <w:t xml:space="preserve"> so data problems show up when I load the data instead of later, like the missing values that appear as a space and a question mark, and the extra period on the target label. It also lets me write my cleaning and grouping queries (income rates by group, class balance checks) in SQL, which is easy to document and repeat. Since the data is one small table of about 32,500 rows, a bigger </w:t>
      </w:r>
      <w:proofErr w:type="gramStart"/>
      <w:r>
        <w:t>server based</w:t>
      </w:r>
      <w:proofErr w:type="gramEnd"/>
      <w:r>
        <w:t xml:space="preserve"> system like PostgreSQL would only add setup and connection work without much benefit. SQLite is still a real relational database, so it meets the project requirement, and the database file can travel with the notebook.</w:t>
      </w:r>
    </w:p>
    <w:p w14:paraId="44264C1C" w14:textId="77777777" w:rsidR="00620DF9" w:rsidRDefault="00000000">
      <w:pPr>
        <w:pStyle w:val="Heading1"/>
        <w:spacing w:before="260" w:after="120"/>
      </w:pPr>
      <w:r>
        <w:rPr>
          <w:b/>
          <w:bCs/>
          <w:color w:val="1F3B57"/>
          <w:sz w:val="28"/>
          <w:szCs w:val="28"/>
        </w:rPr>
        <w:t>Hypotheses</w:t>
      </w:r>
    </w:p>
    <w:p w14:paraId="0C42A17F" w14:textId="77777777" w:rsidR="00620DF9" w:rsidRDefault="00000000">
      <w:pPr>
        <w:pStyle w:val="ListParagraph"/>
        <w:numPr>
          <w:ilvl w:val="0"/>
          <w:numId w:val="2"/>
        </w:numPr>
        <w:spacing w:after="90" w:line="276" w:lineRule="auto"/>
      </w:pPr>
      <w:r>
        <w:t>H1: education level is a stronger driver of the &gt;50K prediction than hours worked, judged mainly from the logistic regression coefficients and backed up by permutation importance. Falsification: if permutation importance and the coefficient comparison put hours at or above education, and the bootstrap interval on the gap includes zero, H1 is rejected.</w:t>
      </w:r>
    </w:p>
    <w:p w14:paraId="733A3803" w14:textId="77777777" w:rsidR="00620DF9" w:rsidRDefault="00000000">
      <w:pPr>
        <w:pStyle w:val="ListParagraph"/>
        <w:numPr>
          <w:ilvl w:val="0"/>
          <w:numId w:val="2"/>
        </w:numPr>
        <w:spacing w:after="90" w:line="276" w:lineRule="auto"/>
      </w:pPr>
      <w:r>
        <w:t xml:space="preserve">H2: </w:t>
      </w:r>
      <w:proofErr w:type="spellStart"/>
      <w:r>
        <w:t>XGBoost</w:t>
      </w:r>
      <w:proofErr w:type="spellEnd"/>
      <w:r>
        <w:t xml:space="preserve"> is the fairest of the three models toward true high earners across nativity. Specifically, </w:t>
      </w:r>
      <w:proofErr w:type="spellStart"/>
      <w:r>
        <w:t>XGBoost</w:t>
      </w:r>
      <w:proofErr w:type="spellEnd"/>
      <w:r>
        <w:t xml:space="preserve"> has the smallest gap between its recall on true &gt;50K earners for US-born people and for foreign-born people (the same as one minus its false negative rate in each group), smaller than both the logistic regression gap and the MLP gap. My reasoning is that </w:t>
      </w:r>
      <w:proofErr w:type="spellStart"/>
      <w:r>
        <w:t>XGBoost</w:t>
      </w:r>
      <w:proofErr w:type="spellEnd"/>
      <w:r>
        <w:t xml:space="preserve"> is usually the strongest model at recovering the minority &gt;50K class on tabular data and it handles the class imbalance directly, so it should catch more of the real high earners in the harder, smaller foreign-born group and pull foreign-born recall up toward US-born recall. I still require it to keep recall reasonably high in both groups, so it does not count as fair just for missing high earners equally. Falsification: if the bootstrap intervals on the difference between </w:t>
      </w:r>
      <w:proofErr w:type="spellStart"/>
      <w:r>
        <w:t>XGBoost's</w:t>
      </w:r>
      <w:proofErr w:type="spellEnd"/>
      <w:r>
        <w:t xml:space="preserve"> recall gap and each of the other two models' gaps include zero, or point to another model as the smaller one, H2 is rejected.</w:t>
      </w:r>
    </w:p>
    <w:p w14:paraId="1B83B1BF" w14:textId="77777777" w:rsidR="00620DF9" w:rsidRDefault="00000000">
      <w:pPr>
        <w:pStyle w:val="ListParagraph"/>
        <w:numPr>
          <w:ilvl w:val="0"/>
          <w:numId w:val="2"/>
        </w:numPr>
        <w:spacing w:after="90" w:line="276" w:lineRule="auto"/>
      </w:pPr>
      <w:r>
        <w:t xml:space="preserve">H3: </w:t>
      </w:r>
      <w:proofErr w:type="spellStart"/>
      <w:r>
        <w:t>XGBoost's</w:t>
      </w:r>
      <w:proofErr w:type="spellEnd"/>
      <w:r>
        <w:t xml:space="preserve"> PR-AUC and F1 on held-out data are higher than both the logistic baseline's and the MLP's. Falsification: if the bootstrap intervals on the PR-AUC and F1 gaps against either model include zero, the extra complexity did not clearly help.</w:t>
      </w:r>
    </w:p>
    <w:p w14:paraId="26469A2B" w14:textId="77777777" w:rsidR="00620DF9" w:rsidRDefault="00000000">
      <w:pPr>
        <w:spacing w:after="140" w:line="276" w:lineRule="auto"/>
      </w:pPr>
      <w:r>
        <w:t>Each of these is testable on held-out data, falsifiable (the null can win), and reproducible (fixed public file, set random seeds, logged preprocessing). I will report every result either way, including the ones that go against my intuition.</w:t>
      </w:r>
    </w:p>
    <w:p w14:paraId="546AFD86" w14:textId="77777777" w:rsidR="003D6743" w:rsidRDefault="003D6743">
      <w:pPr>
        <w:pStyle w:val="Heading1"/>
        <w:spacing w:before="260" w:after="120"/>
        <w:rPr>
          <w:b/>
          <w:bCs/>
          <w:color w:val="1F3B57"/>
          <w:sz w:val="28"/>
          <w:szCs w:val="28"/>
        </w:rPr>
      </w:pPr>
    </w:p>
    <w:p w14:paraId="7D953CC8" w14:textId="79C6A313" w:rsidR="00620DF9" w:rsidRDefault="00000000">
      <w:pPr>
        <w:pStyle w:val="Heading1"/>
        <w:spacing w:before="260" w:after="120"/>
      </w:pPr>
      <w:r>
        <w:rPr>
          <w:b/>
          <w:bCs/>
          <w:color w:val="1F3B57"/>
          <w:sz w:val="28"/>
          <w:szCs w:val="28"/>
        </w:rPr>
        <w:lastRenderedPageBreak/>
        <w:t>Cleaning and preprocessing</w:t>
      </w:r>
    </w:p>
    <w:p w14:paraId="6149CAB4" w14:textId="77777777" w:rsidR="00620DF9" w:rsidRDefault="00000000">
      <w:pPr>
        <w:pStyle w:val="ListParagraph"/>
        <w:numPr>
          <w:ilvl w:val="0"/>
          <w:numId w:val="2"/>
        </w:numPr>
        <w:spacing w:after="90" w:line="276" w:lineRule="auto"/>
      </w:pPr>
      <w:r>
        <w:t xml:space="preserve">Do not use </w:t>
      </w:r>
      <w:proofErr w:type="spellStart"/>
      <w:r>
        <w:t>fnlwgt</w:t>
      </w:r>
      <w:proofErr w:type="spellEnd"/>
      <w:r>
        <w:t xml:space="preserve"> as a predictor. It is a sampling weight (how many people the row stands for), not something about the person. The UCI documentation says not to put it in the classifier, so I drop it and explain why.</w:t>
      </w:r>
    </w:p>
    <w:p w14:paraId="66F23394" w14:textId="77777777" w:rsidR="00620DF9" w:rsidRDefault="00000000">
      <w:pPr>
        <w:pStyle w:val="ListParagraph"/>
        <w:numPr>
          <w:ilvl w:val="0"/>
          <w:numId w:val="2"/>
        </w:numPr>
        <w:spacing w:after="90" w:line="276" w:lineRule="auto"/>
      </w:pPr>
      <w:r>
        <w:t xml:space="preserve">Handle missing values. They show up as </w:t>
      </w:r>
      <w:proofErr w:type="gramStart"/>
      <w:r>
        <w:t>" ?</w:t>
      </w:r>
      <w:proofErr w:type="gramEnd"/>
      <w:r>
        <w:t xml:space="preserve">" strings in </w:t>
      </w:r>
      <w:proofErr w:type="spellStart"/>
      <w:r>
        <w:t>workclass</w:t>
      </w:r>
      <w:proofErr w:type="spellEnd"/>
      <w:r>
        <w:t xml:space="preserve">, occupation, and </w:t>
      </w:r>
      <w:proofErr w:type="spellStart"/>
      <w:r>
        <w:t>native_country</w:t>
      </w:r>
      <w:proofErr w:type="spellEnd"/>
      <w:r>
        <w:t xml:space="preserve">, not as blanks, so I </w:t>
      </w:r>
      <w:proofErr w:type="gramStart"/>
      <w:r>
        <w:t>have to</w:t>
      </w:r>
      <w:proofErr w:type="gramEnd"/>
      <w:r>
        <w:t xml:space="preserve"> find and deal with them. I fill them with </w:t>
      </w:r>
      <w:proofErr w:type="gramStart"/>
      <w:r>
        <w:t>Unknown</w:t>
      </w:r>
      <w:proofErr w:type="gramEnd"/>
      <w:r>
        <w:t xml:space="preserve"> so I do not throw away rows.</w:t>
      </w:r>
    </w:p>
    <w:p w14:paraId="74B1ACF3" w14:textId="77777777" w:rsidR="00620DF9" w:rsidRDefault="00000000">
      <w:pPr>
        <w:pStyle w:val="ListParagraph"/>
        <w:numPr>
          <w:ilvl w:val="0"/>
          <w:numId w:val="2"/>
        </w:numPr>
        <w:spacing w:after="90" w:line="276" w:lineRule="auto"/>
      </w:pPr>
      <w:r>
        <w:t xml:space="preserve">Drop the 24 exact duplicate rows. I remove duplicates while </w:t>
      </w:r>
      <w:proofErr w:type="spellStart"/>
      <w:r>
        <w:t>fnlwgt</w:t>
      </w:r>
      <w:proofErr w:type="spellEnd"/>
      <w:r>
        <w:t xml:space="preserve"> is still in the table, because </w:t>
      </w:r>
      <w:proofErr w:type="spellStart"/>
      <w:r>
        <w:t>fnlwgt</w:t>
      </w:r>
      <w:proofErr w:type="spellEnd"/>
      <w:r>
        <w:t xml:space="preserve"> is close to unique per row, so dropping it first would make a lot of genuinely different people collapse into fake duplicates.</w:t>
      </w:r>
    </w:p>
    <w:p w14:paraId="5F44CD9A" w14:textId="77777777" w:rsidR="00620DF9" w:rsidRDefault="00000000">
      <w:pPr>
        <w:pStyle w:val="ListParagraph"/>
        <w:numPr>
          <w:ilvl w:val="0"/>
          <w:numId w:val="2"/>
        </w:numPr>
        <w:spacing w:after="90" w:line="276" w:lineRule="auto"/>
      </w:pPr>
      <w:r>
        <w:t xml:space="preserve">education and </w:t>
      </w:r>
      <w:proofErr w:type="spellStart"/>
      <w:r>
        <w:t>education_num</w:t>
      </w:r>
      <w:proofErr w:type="spellEnd"/>
      <w:r>
        <w:t xml:space="preserve"> are the same thing (one is the number version of the other), so I drop education and keep </w:t>
      </w:r>
      <w:proofErr w:type="spellStart"/>
      <w:r>
        <w:t>education_num</w:t>
      </w:r>
      <w:proofErr w:type="spellEnd"/>
      <w:r>
        <w:t>, and explain the choice.</w:t>
      </w:r>
    </w:p>
    <w:p w14:paraId="6D90795D" w14:textId="77777777" w:rsidR="00620DF9" w:rsidRDefault="00000000">
      <w:pPr>
        <w:pStyle w:val="ListParagraph"/>
        <w:numPr>
          <w:ilvl w:val="0"/>
          <w:numId w:val="2"/>
        </w:numPr>
        <w:spacing w:after="90" w:line="276" w:lineRule="auto"/>
      </w:pPr>
      <w:proofErr w:type="spellStart"/>
      <w:r>
        <w:t>native_country</w:t>
      </w:r>
      <w:proofErr w:type="spellEnd"/>
      <w:r>
        <w:t xml:space="preserve"> is very skewed (about 90% United States), so I group it into US vs non-US for the fairness </w:t>
      </w:r>
      <w:proofErr w:type="gramStart"/>
      <w:r>
        <w:t>audit, and</w:t>
      </w:r>
      <w:proofErr w:type="gramEnd"/>
      <w:r>
        <w:t xml:space="preserve"> keep Unknown as its own bucket rather than forcing it onto one side.</w:t>
      </w:r>
    </w:p>
    <w:p w14:paraId="5A8CDE9E" w14:textId="77777777" w:rsidR="00620DF9" w:rsidRDefault="00000000">
      <w:pPr>
        <w:pStyle w:val="ListParagraph"/>
        <w:numPr>
          <w:ilvl w:val="0"/>
          <w:numId w:val="2"/>
        </w:numPr>
        <w:spacing w:after="90" w:line="276" w:lineRule="auto"/>
      </w:pPr>
      <w:r>
        <w:t>Clean the target by removing the extra period and spaces so &gt;50K and &gt;50K. do not end up as two different classes.</w:t>
      </w:r>
    </w:p>
    <w:p w14:paraId="69453AB9" w14:textId="77777777" w:rsidR="00620DF9" w:rsidRDefault="00000000">
      <w:pPr>
        <w:pStyle w:val="Heading1"/>
        <w:spacing w:before="260" w:after="120"/>
      </w:pPr>
      <w:r>
        <w:rPr>
          <w:b/>
          <w:bCs/>
          <w:color w:val="1F3B57"/>
          <w:sz w:val="28"/>
          <w:szCs w:val="28"/>
        </w:rPr>
        <w:t>Models</w:t>
      </w:r>
    </w:p>
    <w:p w14:paraId="1FEAB78E" w14:textId="77777777" w:rsidR="00620DF9" w:rsidRDefault="00000000">
      <w:pPr>
        <w:spacing w:after="140" w:line="276" w:lineRule="auto"/>
      </w:pPr>
      <w:r>
        <w:t>I use three types of models, plus a simple reference.</w:t>
      </w:r>
    </w:p>
    <w:p w14:paraId="0A908F17" w14:textId="77777777" w:rsidR="00620DF9" w:rsidRDefault="00000000">
      <w:pPr>
        <w:pStyle w:val="ListParagraph"/>
        <w:numPr>
          <w:ilvl w:val="0"/>
          <w:numId w:val="2"/>
        </w:numPr>
        <w:spacing w:after="90" w:line="276" w:lineRule="auto"/>
      </w:pPr>
      <w:r>
        <w:t>Reference (first): a majority-class predictor (about 76% accuracy, catches zero high earners). This shows why accuracy can be misleading.</w:t>
      </w:r>
    </w:p>
    <w:p w14:paraId="66CE2A4A" w14:textId="77777777" w:rsidR="00620DF9" w:rsidRDefault="00000000">
      <w:pPr>
        <w:pStyle w:val="ListParagraph"/>
        <w:numPr>
          <w:ilvl w:val="0"/>
          <w:numId w:val="2"/>
        </w:numPr>
        <w:spacing w:after="90" w:line="276" w:lineRule="auto"/>
      </w:pPr>
      <w:r>
        <w:t>Model 1, logistic regression: my interpretable baseline (the H3 null case). The coefficients also feed the drivers analysis for RQ1.</w:t>
      </w:r>
    </w:p>
    <w:p w14:paraId="0E3936EC" w14:textId="77777777" w:rsidR="00620DF9" w:rsidRDefault="00000000">
      <w:pPr>
        <w:pStyle w:val="ListParagraph"/>
        <w:numPr>
          <w:ilvl w:val="0"/>
          <w:numId w:val="2"/>
        </w:numPr>
        <w:spacing w:after="90" w:line="276" w:lineRule="auto"/>
      </w:pPr>
      <w:r>
        <w:t xml:space="preserve">Model 2, </w:t>
      </w:r>
      <w:proofErr w:type="spellStart"/>
      <w:r>
        <w:t>XGBoost</w:t>
      </w:r>
      <w:proofErr w:type="spellEnd"/>
      <w:r>
        <w:t>: the model that should beat both the baseline and the MLP on classification (H3).</w:t>
      </w:r>
    </w:p>
    <w:p w14:paraId="43FCADA3" w14:textId="77777777" w:rsidR="00620DF9" w:rsidRDefault="00000000">
      <w:pPr>
        <w:pStyle w:val="ListParagraph"/>
        <w:numPr>
          <w:ilvl w:val="0"/>
          <w:numId w:val="2"/>
        </w:numPr>
        <w:spacing w:after="90" w:line="276" w:lineRule="auto"/>
      </w:pPr>
      <w:r>
        <w:t>Model 3, neural network (MLP): this covers the deep learning part. To be fair, boosting usually wins on tabular data, and if that happens it is still a valid result.</w:t>
      </w:r>
    </w:p>
    <w:p w14:paraId="4F9E1F01" w14:textId="77777777" w:rsidR="00620DF9" w:rsidRDefault="00000000">
      <w:pPr>
        <w:pStyle w:val="Heading1"/>
        <w:spacing w:before="260" w:after="120"/>
      </w:pPr>
      <w:r>
        <w:rPr>
          <w:b/>
          <w:bCs/>
          <w:color w:val="1F3B57"/>
          <w:sz w:val="28"/>
          <w:szCs w:val="28"/>
        </w:rPr>
        <w:t>Feature importance and drivers (RQ1)</w:t>
      </w:r>
    </w:p>
    <w:p w14:paraId="00184C93" w14:textId="77777777" w:rsidR="00620DF9" w:rsidRDefault="00000000">
      <w:pPr>
        <w:spacing w:after="140" w:line="276" w:lineRule="auto"/>
      </w:pPr>
      <w:r>
        <w:t xml:space="preserve">To answer RQ1 I measure feature </w:t>
      </w:r>
      <w:proofErr w:type="gramStart"/>
      <w:r>
        <w:t>importance</w:t>
      </w:r>
      <w:proofErr w:type="gramEnd"/>
      <w:r>
        <w:t xml:space="preserve"> three ways and look for agreement across them, since no single method is trustworthy on its own. First, standardized logistic regression coefficients, which give a signed, interpretable effect for each feature. Second, permutation importance on the </w:t>
      </w:r>
      <w:proofErr w:type="gramStart"/>
      <w:r>
        <w:t>held-out</w:t>
      </w:r>
      <w:proofErr w:type="gramEnd"/>
      <w:r>
        <w:t xml:space="preserve"> set, which measures how much each feature </w:t>
      </w:r>
      <w:proofErr w:type="gramStart"/>
      <w:r>
        <w:t>actually matters</w:t>
      </w:r>
      <w:proofErr w:type="gramEnd"/>
      <w:r>
        <w:t xml:space="preserve"> to predictions by shuffling it and watching the score drop. Third, partial dependence </w:t>
      </w:r>
      <w:proofErr w:type="gramStart"/>
      <w:r>
        <w:t>for</w:t>
      </w:r>
      <w:proofErr w:type="gramEnd"/>
      <w:r>
        <w:t xml:space="preserve"> the two features in the head-to-head, education and hours, to see the shape of each relationship and not just its size.</w:t>
      </w:r>
    </w:p>
    <w:p w14:paraId="3F3E4366" w14:textId="77777777" w:rsidR="00620DF9" w:rsidRDefault="00000000">
      <w:pPr>
        <w:spacing w:after="140" w:line="276" w:lineRule="auto"/>
      </w:pPr>
      <w:r>
        <w:t xml:space="preserve">One thing I </w:t>
      </w:r>
      <w:proofErr w:type="gramStart"/>
      <w:r>
        <w:t>have to</w:t>
      </w:r>
      <w:proofErr w:type="gramEnd"/>
      <w:r>
        <w:t xml:space="preserve"> be careful about here. Several of my features are correlated (education, occupation, </w:t>
      </w:r>
      <w:proofErr w:type="spellStart"/>
      <w:r>
        <w:t>marital_status</w:t>
      </w:r>
      <w:proofErr w:type="spellEnd"/>
      <w:r>
        <w:t>, and relationship all move together to some degree), so a raw coefficient comparison can be misleading. That is exactly why I do not rely on coefficients alone. I report where the three methods agree and where they disagree, and I treat which feature matters more as a claim about prediction, not about causation, since this is observational data.</w:t>
      </w:r>
    </w:p>
    <w:p w14:paraId="52AC6909" w14:textId="77777777" w:rsidR="00620DF9" w:rsidRDefault="00000000">
      <w:pPr>
        <w:pStyle w:val="Heading1"/>
        <w:spacing w:before="260" w:after="120"/>
      </w:pPr>
      <w:r>
        <w:rPr>
          <w:b/>
          <w:bCs/>
          <w:color w:val="1F3B57"/>
          <w:sz w:val="28"/>
          <w:szCs w:val="28"/>
        </w:rPr>
        <w:lastRenderedPageBreak/>
        <w:t>Class imbalance</w:t>
      </w:r>
    </w:p>
    <w:p w14:paraId="3B466299" w14:textId="77777777" w:rsidR="00620DF9" w:rsidRDefault="00000000">
      <w:pPr>
        <w:spacing w:after="140" w:line="276" w:lineRule="auto"/>
      </w:pPr>
      <w:r>
        <w:t>About 76% of people are in the &lt;=50K class, so the model can get lazy and under-predict the high earners. I handle this, and I also test whether it matters instead of just assuming it does.</w:t>
      </w:r>
    </w:p>
    <w:p w14:paraId="164169BE" w14:textId="77777777" w:rsidR="00620DF9" w:rsidRDefault="00000000">
      <w:pPr>
        <w:pStyle w:val="ListParagraph"/>
        <w:numPr>
          <w:ilvl w:val="0"/>
          <w:numId w:val="2"/>
        </w:numPr>
        <w:spacing w:after="90" w:line="276" w:lineRule="auto"/>
      </w:pPr>
      <w:r>
        <w:t xml:space="preserve">Why oversample: I train with class weights and with SMOTE oversampling on the training split </w:t>
      </w:r>
      <w:proofErr w:type="gramStart"/>
      <w:r>
        <w:t>only, and</w:t>
      </w:r>
      <w:proofErr w:type="gramEnd"/>
      <w:r>
        <w:t xml:space="preserve"> compare against training on the raw imbalance. Oversampling gives the minority class more say so the model stops ignoring high earners.</w:t>
      </w:r>
    </w:p>
    <w:p w14:paraId="66824F8D" w14:textId="77777777" w:rsidR="00620DF9" w:rsidRDefault="00000000">
      <w:pPr>
        <w:pStyle w:val="ListParagraph"/>
        <w:numPr>
          <w:ilvl w:val="0"/>
          <w:numId w:val="2"/>
        </w:numPr>
        <w:spacing w:after="90" w:line="276" w:lineRule="auto"/>
      </w:pPr>
      <w:r>
        <w:t>What happens if I leave it imbalanced: recall on the &gt;50K class usually drops, which in my lending use case means missing real high earners. I show that cost directly with the confusion matrix and recall.</w:t>
      </w:r>
    </w:p>
    <w:p w14:paraId="3032B089" w14:textId="77777777" w:rsidR="00620DF9" w:rsidRDefault="00000000">
      <w:pPr>
        <w:pStyle w:val="ListParagraph"/>
        <w:numPr>
          <w:ilvl w:val="0"/>
          <w:numId w:val="2"/>
        </w:numPr>
        <w:spacing w:after="90" w:line="276" w:lineRule="auto"/>
      </w:pPr>
      <w:r>
        <w:t xml:space="preserve">Which models are more sensitive: logistic regression and the MLP are more sensitive to imbalance than </w:t>
      </w:r>
      <w:proofErr w:type="spellStart"/>
      <w:r>
        <w:t>XGBoost</w:t>
      </w:r>
      <w:proofErr w:type="spellEnd"/>
      <w:r>
        <w:t>, which can partly handle it through its own weighting, so I expect the effect to be largest on the baseline.</w:t>
      </w:r>
    </w:p>
    <w:p w14:paraId="23AB4938" w14:textId="77777777" w:rsidR="00620DF9" w:rsidRDefault="00000000">
      <w:pPr>
        <w:pStyle w:val="ListParagraph"/>
        <w:numPr>
          <w:ilvl w:val="0"/>
          <w:numId w:val="2"/>
        </w:numPr>
        <w:spacing w:after="90" w:line="276" w:lineRule="auto"/>
      </w:pPr>
      <w:r>
        <w:t xml:space="preserve">The risk of oversampling: this is the part that ties back to fairness. Oversampling can push the model to over-predict high earners for whichever group the synthetic samples favor, so I check the per-group error rates before and after oversampling. If SMOTE fixes overall recall but makes the nativity gap worse, that is a real </w:t>
      </w:r>
      <w:proofErr w:type="gramStart"/>
      <w:r>
        <w:t>finding</w:t>
      </w:r>
      <w:proofErr w:type="gramEnd"/>
      <w:r>
        <w:t xml:space="preserve"> and I report it rather than hiding it.</w:t>
      </w:r>
    </w:p>
    <w:p w14:paraId="7D24ADD3" w14:textId="77777777" w:rsidR="00620DF9" w:rsidRDefault="00000000">
      <w:pPr>
        <w:pStyle w:val="Heading1"/>
        <w:spacing w:before="260" w:after="120"/>
      </w:pPr>
      <w:r>
        <w:rPr>
          <w:b/>
          <w:bCs/>
          <w:color w:val="1F3B57"/>
          <w:sz w:val="28"/>
          <w:szCs w:val="28"/>
        </w:rPr>
        <w:t>Fairness audit (RQ2)</w:t>
      </w:r>
    </w:p>
    <w:p w14:paraId="032D789C" w14:textId="77777777" w:rsidR="00620DF9" w:rsidRDefault="00000000">
      <w:pPr>
        <w:spacing w:after="140" w:line="276" w:lineRule="auto"/>
      </w:pPr>
      <w:r>
        <w:t xml:space="preserve">This is a core part of the project. After each model is </w:t>
      </w:r>
      <w:proofErr w:type="gramStart"/>
      <w:r>
        <w:t>trained</w:t>
      </w:r>
      <w:proofErr w:type="gramEnd"/>
      <w:r>
        <w:t xml:space="preserve"> I run the same audit on all three for RQ2, so I can compare the nativity gap across logistic regression, </w:t>
      </w:r>
      <w:proofErr w:type="spellStart"/>
      <w:r>
        <w:t>XGBoost</w:t>
      </w:r>
      <w:proofErr w:type="spellEnd"/>
      <w:r>
        <w:t>, and the MLP and see which model is most fair.</w:t>
      </w:r>
    </w:p>
    <w:p w14:paraId="02789D04" w14:textId="77777777" w:rsidR="00620DF9" w:rsidRDefault="00000000">
      <w:pPr>
        <w:pStyle w:val="ListParagraph"/>
        <w:numPr>
          <w:ilvl w:val="0"/>
          <w:numId w:val="2"/>
        </w:numPr>
        <w:spacing w:after="90" w:line="276" w:lineRule="auto"/>
      </w:pPr>
      <w:r>
        <w:t xml:space="preserve">Per-group metrics: I compute precision, recall, false positive rate, and false negative rate separately for US-born and foreign-born </w:t>
      </w:r>
      <w:proofErr w:type="gramStart"/>
      <w:r>
        <w:t>people, and</w:t>
      </w:r>
      <w:proofErr w:type="gramEnd"/>
      <w:r>
        <w:t xml:space="preserve"> break the same metrics out by sex and race so nativity is not looked at in isolation.</w:t>
      </w:r>
    </w:p>
    <w:p w14:paraId="682C599A" w14:textId="77777777" w:rsidR="00620DF9" w:rsidRDefault="00000000">
      <w:pPr>
        <w:pStyle w:val="ListParagraph"/>
        <w:numPr>
          <w:ilvl w:val="0"/>
          <w:numId w:val="2"/>
        </w:numPr>
        <w:spacing w:after="90" w:line="276" w:lineRule="auto"/>
      </w:pPr>
      <w:r>
        <w:t>Over- and under-prediction: for each group I compare the predicted &gt;50K rate to the true &gt;50K rate, so I can say whether the model over-estimates or under-estimates high earners for that group.</w:t>
      </w:r>
    </w:p>
    <w:p w14:paraId="08764DCC" w14:textId="77777777" w:rsidR="00620DF9" w:rsidRDefault="00000000">
      <w:pPr>
        <w:pStyle w:val="ListParagraph"/>
        <w:numPr>
          <w:ilvl w:val="0"/>
          <w:numId w:val="2"/>
        </w:numPr>
        <w:spacing w:after="90" w:line="276" w:lineRule="auto"/>
      </w:pPr>
      <w:r>
        <w:t xml:space="preserve">Significance: for each model I put a bootstrap confidence interval on the recall gap between groups (a couple thousand resamples, so I can also read the interval width for stability), then compare those gaps across models to test H2, which predicts </w:t>
      </w:r>
      <w:proofErr w:type="spellStart"/>
      <w:r>
        <w:t>XGBoost's</w:t>
      </w:r>
      <w:proofErr w:type="spellEnd"/>
      <w:r>
        <w:t xml:space="preserve"> gap is the smallest. I report each model's recall in both groups next to the gap, so a model is not called fair just for missing high earners equally in both groups. A gap, or a difference in gaps between two models, only counts if the interval does not include zero. I keep McNemar's test for the model-versus-model classification comparison in RQ3 rather than for the fairness gap.</w:t>
      </w:r>
    </w:p>
    <w:p w14:paraId="3D9349AD" w14:textId="77777777" w:rsidR="00620DF9" w:rsidRDefault="00000000">
      <w:pPr>
        <w:pStyle w:val="ListParagraph"/>
        <w:numPr>
          <w:ilvl w:val="0"/>
          <w:numId w:val="2"/>
        </w:numPr>
        <w:spacing w:after="90" w:line="276" w:lineRule="auto"/>
      </w:pPr>
      <w:r>
        <w:t xml:space="preserve">Fairness through unawareness: I retrain with </w:t>
      </w:r>
      <w:proofErr w:type="spellStart"/>
      <w:r>
        <w:t>native_country</w:t>
      </w:r>
      <w:proofErr w:type="spellEnd"/>
      <w:r>
        <w:t xml:space="preserve"> removed to test the common assumption that dropping the sensitive feature makes the model fair. If the nativity gap survives even without </w:t>
      </w:r>
      <w:proofErr w:type="spellStart"/>
      <w:r>
        <w:t>native_country</w:t>
      </w:r>
      <w:proofErr w:type="spellEnd"/>
      <w:r>
        <w:t xml:space="preserve"> in the model, that shows the disparity is carried by correlated features like occupation and education, which is the more honest and more interesting result.</w:t>
      </w:r>
    </w:p>
    <w:p w14:paraId="567E3F06" w14:textId="77777777" w:rsidR="00620DF9" w:rsidRDefault="00000000">
      <w:pPr>
        <w:pStyle w:val="Heading1"/>
        <w:spacing w:before="260" w:after="120"/>
      </w:pPr>
      <w:r>
        <w:rPr>
          <w:b/>
          <w:bCs/>
          <w:color w:val="1F3B57"/>
          <w:sz w:val="28"/>
          <w:szCs w:val="28"/>
        </w:rPr>
        <w:t>Generalization and validation</w:t>
      </w:r>
    </w:p>
    <w:p w14:paraId="4444A677" w14:textId="77777777" w:rsidR="00620DF9" w:rsidRDefault="00000000">
      <w:pPr>
        <w:spacing w:after="140" w:line="276" w:lineRule="auto"/>
      </w:pPr>
      <w:r>
        <w:t xml:space="preserve">I split the data into training, validation, and a held-out test set that I do not touch until the end. All tuning and threshold selection happen with cross-validation on the training split only, so the test set stays clean. I </w:t>
      </w:r>
      <w:r>
        <w:lastRenderedPageBreak/>
        <w:t>set random seeds and log the preprocessing so the whole thing can be rerun. The held-out test set is what I report the final numbers and the fairness audit on.</w:t>
      </w:r>
    </w:p>
    <w:p w14:paraId="18B3028B" w14:textId="77777777" w:rsidR="00620DF9" w:rsidRDefault="00000000">
      <w:pPr>
        <w:pStyle w:val="Heading1"/>
        <w:spacing w:before="260" w:after="120"/>
      </w:pPr>
      <w:r>
        <w:rPr>
          <w:b/>
          <w:bCs/>
          <w:color w:val="1F3B57"/>
          <w:sz w:val="28"/>
          <w:szCs w:val="28"/>
        </w:rPr>
        <w:t>Hyperparameters</w:t>
      </w:r>
    </w:p>
    <w:p w14:paraId="267543C6" w14:textId="77777777" w:rsidR="00620DF9" w:rsidRDefault="00000000">
      <w:pPr>
        <w:spacing w:after="140" w:line="276" w:lineRule="auto"/>
      </w:pPr>
      <w:r>
        <w:t xml:space="preserve">I tune with cross-validated search on the training split. For logistic regression the main knobs are the regularization strength C and the penalty type. For </w:t>
      </w:r>
      <w:proofErr w:type="spellStart"/>
      <w:r>
        <w:t>XGBoost</w:t>
      </w:r>
      <w:proofErr w:type="spellEnd"/>
      <w:r>
        <w:t xml:space="preserve"> the ones that matter most are the number of trees, the learning rate, the max depth, and the subsample and column-sample rates. For the MLP it is the hidden layer sizes, the learning rate, and the regularization. I start with a random search to find a good region cheaply, then narrow with a smaller grid search around the best area. If time </w:t>
      </w:r>
      <w:proofErr w:type="gramStart"/>
      <w:r>
        <w:t>allows</w:t>
      </w:r>
      <w:proofErr w:type="gramEnd"/>
      <w:r>
        <w:t xml:space="preserve"> I try Bayesian optimization on </w:t>
      </w:r>
      <w:proofErr w:type="spellStart"/>
      <w:r>
        <w:t>XGBoost</w:t>
      </w:r>
      <w:proofErr w:type="spellEnd"/>
      <w:r>
        <w:t>, since that is where the search space is largest.</w:t>
      </w:r>
    </w:p>
    <w:p w14:paraId="7BB5BC06" w14:textId="77777777" w:rsidR="00620DF9" w:rsidRDefault="00000000">
      <w:pPr>
        <w:pStyle w:val="Heading1"/>
        <w:spacing w:before="260" w:after="120"/>
      </w:pPr>
      <w:r>
        <w:rPr>
          <w:b/>
          <w:bCs/>
          <w:color w:val="1F3B57"/>
          <w:sz w:val="28"/>
          <w:szCs w:val="28"/>
        </w:rPr>
        <w:t>Metrics</w:t>
      </w:r>
    </w:p>
    <w:p w14:paraId="05FB1BC2" w14:textId="77777777" w:rsidR="00620DF9" w:rsidRDefault="00000000">
      <w:pPr>
        <w:spacing w:after="140" w:line="276" w:lineRule="auto"/>
      </w:pPr>
      <w:r>
        <w:t xml:space="preserve">Since the data is </w:t>
      </w:r>
      <w:proofErr w:type="gramStart"/>
      <w:r>
        <w:t>imbalanced</w:t>
      </w:r>
      <w:proofErr w:type="gramEnd"/>
      <w:r>
        <w:t xml:space="preserve"> I lead with PR-AUC. I also report ROC-AUC, precision, recall, and F1 at a threshold chosen on validation data, plus a confusion matrix. For the fairness audit I report the same metrics split by group, since an overall score can look fine while hiding a gap between groups.</w:t>
      </w:r>
    </w:p>
    <w:p w14:paraId="0D649268" w14:textId="77777777" w:rsidR="00620DF9" w:rsidRDefault="00000000">
      <w:pPr>
        <w:pStyle w:val="Heading1"/>
        <w:spacing w:before="260" w:after="120"/>
      </w:pPr>
      <w:r>
        <w:rPr>
          <w:b/>
          <w:bCs/>
          <w:color w:val="1F3B57"/>
          <w:sz w:val="28"/>
          <w:szCs w:val="28"/>
        </w:rPr>
        <w:t>Significance testing</w:t>
      </w:r>
    </w:p>
    <w:p w14:paraId="66516AB5" w14:textId="77777777" w:rsidR="00620DF9" w:rsidRDefault="00000000">
      <w:pPr>
        <w:spacing w:after="140" w:line="276" w:lineRule="auto"/>
      </w:pPr>
      <w:r>
        <w:t xml:space="preserve">For the model comparison (RQ3) I use McNemar's test on the paired predictions from the exact same held-out rows (looking at where the models disagree, and checking the p-values), plus bootstrap confidence intervals on the PR-AUC and F1 gaps between </w:t>
      </w:r>
      <w:proofErr w:type="spellStart"/>
      <w:r>
        <w:t>XGBoost</w:t>
      </w:r>
      <w:proofErr w:type="spellEnd"/>
      <w:r>
        <w:t xml:space="preserve"> and each of the other two models. For the fairness audit (RQ2) I use bootstrap confidence intervals (a couple thousand resamples) on the per-group recall gaps, computed for each model and then compared across models to test H2's claim that </w:t>
      </w:r>
      <w:proofErr w:type="spellStart"/>
      <w:r>
        <w:t>XGBoost's</w:t>
      </w:r>
      <w:proofErr w:type="spellEnd"/>
      <w:r>
        <w:t xml:space="preserve"> gap is the smallest. In both cases it counts as significant only if the interval does not include zero, and I care about the effect size and the interval width, not just the p-value.</w:t>
      </w:r>
    </w:p>
    <w:p w14:paraId="5C77942B" w14:textId="77777777" w:rsidR="00620DF9" w:rsidRDefault="00000000">
      <w:pPr>
        <w:pStyle w:val="Heading1"/>
        <w:spacing w:before="260" w:after="120"/>
      </w:pPr>
      <w:r>
        <w:rPr>
          <w:b/>
          <w:bCs/>
          <w:color w:val="1F3B57"/>
          <w:sz w:val="28"/>
          <w:szCs w:val="28"/>
        </w:rPr>
        <w:t>Optional enrichment (stretch goal)</w:t>
      </w:r>
    </w:p>
    <w:p w14:paraId="727C1D78" w14:textId="77777777" w:rsidR="00620DF9" w:rsidRDefault="00000000">
      <w:pPr>
        <w:spacing w:after="140" w:line="276" w:lineRule="auto"/>
      </w:pPr>
      <w:r>
        <w:t>If I have time after the core work, I want to add one outside dataset to make the drivers question richer. The most defensible option is BLS occupation level wage data, because occupation is already a column in my data, so I can attach a median wage for each occupation as a new feature.</w:t>
      </w:r>
    </w:p>
    <w:p w14:paraId="1E837B5C" w14:textId="77777777" w:rsidR="00620DF9" w:rsidRDefault="00000000">
      <w:pPr>
        <w:spacing w:after="140" w:line="276" w:lineRule="auto"/>
      </w:pPr>
      <w:r>
        <w:t xml:space="preserve">I want to be clear about the limit here, because it shaped what I picked. The Adult data is anonymized 1994 records with no person IDs and no geography below the country level, so I cannot join outside data at the person level. Any enrichment can only happen at the group level, for example mapping each row's occupation to the median wage for that occupation. That introduces ecological-fallacy risk, since a group average does not describe any single person in the group, so I would treat any enriched feature carefully and report results with and without it. Datasets like GSS happiness or CDC life expectancy came up as ideas, but they cannot be linked to individuals in this data, so I am leaving them out rather than forcing a </w:t>
      </w:r>
      <w:proofErr w:type="gramStart"/>
      <w:r>
        <w:t>join</w:t>
      </w:r>
      <w:proofErr w:type="gramEnd"/>
      <w:r>
        <w:t xml:space="preserve"> that does not hold up. This whole section is optional and only happens if the core drivers and fairness work is done first.</w:t>
      </w:r>
    </w:p>
    <w:p w14:paraId="35202827" w14:textId="77777777" w:rsidR="00620DF9" w:rsidRDefault="00000000">
      <w:pPr>
        <w:pStyle w:val="Heading1"/>
        <w:spacing w:before="260" w:after="120"/>
      </w:pPr>
      <w:r>
        <w:rPr>
          <w:b/>
          <w:bCs/>
          <w:color w:val="1F3B57"/>
          <w:sz w:val="28"/>
          <w:szCs w:val="28"/>
        </w:rPr>
        <w:t>Timeline</w:t>
      </w:r>
    </w:p>
    <w:p w14:paraId="2DB12EB2" w14:textId="77777777" w:rsidR="00620DF9" w:rsidRDefault="00000000">
      <w:pPr>
        <w:pStyle w:val="ListParagraph"/>
        <w:numPr>
          <w:ilvl w:val="0"/>
          <w:numId w:val="2"/>
        </w:numPr>
        <w:spacing w:after="90" w:line="276" w:lineRule="auto"/>
      </w:pPr>
      <w:r>
        <w:t xml:space="preserve">Phase 1 (Jul 9): </w:t>
      </w:r>
      <w:proofErr w:type="gramStart"/>
      <w:r>
        <w:t>the research</w:t>
      </w:r>
      <w:proofErr w:type="gramEnd"/>
      <w:r>
        <w:t xml:space="preserve"> questions, the three hypotheses, the use case, the UCI source and attribute description, and the success metrics.</w:t>
      </w:r>
    </w:p>
    <w:p w14:paraId="015923EE" w14:textId="77777777" w:rsidR="00620DF9" w:rsidRDefault="00000000">
      <w:pPr>
        <w:pStyle w:val="ListParagraph"/>
        <w:numPr>
          <w:ilvl w:val="0"/>
          <w:numId w:val="2"/>
        </w:numPr>
        <w:spacing w:after="90" w:line="276" w:lineRule="auto"/>
      </w:pPr>
      <w:r>
        <w:lastRenderedPageBreak/>
        <w:t>Phase 2 (Jul 16): EDA including income by nativity and the education vs hours comparison, preprocessing (</w:t>
      </w:r>
      <w:proofErr w:type="gramStart"/>
      <w:r>
        <w:t>the ?</w:t>
      </w:r>
      <w:proofErr w:type="gramEnd"/>
      <w:r>
        <w:t xml:space="preserve"> values, dropping </w:t>
      </w:r>
      <w:proofErr w:type="spellStart"/>
      <w:r>
        <w:t>fnlwgt</w:t>
      </w:r>
      <w:proofErr w:type="spellEnd"/>
      <w:r>
        <w:t>, the redundant education column, target cleaning), and the train, validation, and test split.</w:t>
      </w:r>
    </w:p>
    <w:p w14:paraId="53C41CF4" w14:textId="77777777" w:rsidR="00620DF9" w:rsidRDefault="00000000">
      <w:pPr>
        <w:pStyle w:val="ListParagraph"/>
        <w:numPr>
          <w:ilvl w:val="0"/>
          <w:numId w:val="2"/>
        </w:numPr>
        <w:spacing w:after="90" w:line="276" w:lineRule="auto"/>
      </w:pPr>
      <w:r>
        <w:t>Phase 3 (Jul 23): logistic baseline, plus the feature importance work for RQ1 (coefficients, permutation importance, partial dependence) and a first answer on education versus hours.</w:t>
      </w:r>
    </w:p>
    <w:p w14:paraId="25979F06" w14:textId="77777777" w:rsidR="00620DF9" w:rsidRDefault="00000000">
      <w:pPr>
        <w:pStyle w:val="ListParagraph"/>
        <w:numPr>
          <w:ilvl w:val="0"/>
          <w:numId w:val="2"/>
        </w:numPr>
        <w:spacing w:after="90" w:line="276" w:lineRule="auto"/>
      </w:pPr>
      <w:r>
        <w:t xml:space="preserve">Phase 4 (Jul 30): </w:t>
      </w:r>
      <w:proofErr w:type="spellStart"/>
      <w:r>
        <w:t>XGBoost</w:t>
      </w:r>
      <w:proofErr w:type="spellEnd"/>
      <w:r>
        <w:t xml:space="preserve"> and the neural network, hyperparameter tuning, the class imbalance experiments, and the McNemar and bootstrap tests comparing </w:t>
      </w:r>
      <w:proofErr w:type="spellStart"/>
      <w:r>
        <w:t>XGBoost</w:t>
      </w:r>
      <w:proofErr w:type="spellEnd"/>
      <w:r>
        <w:t>, logistic regression, and the MLP on PR-AUC and F1 for RQ3.</w:t>
      </w:r>
    </w:p>
    <w:p w14:paraId="44BC7B14" w14:textId="77777777" w:rsidR="00620DF9" w:rsidRDefault="00000000">
      <w:pPr>
        <w:pStyle w:val="ListParagraph"/>
        <w:numPr>
          <w:ilvl w:val="0"/>
          <w:numId w:val="2"/>
        </w:numPr>
        <w:spacing w:after="90" w:line="276" w:lineRule="auto"/>
      </w:pPr>
      <w:r>
        <w:t>Final (Aug 4/6): the fairness audit for RQ2 (per-group metrics for each model, over/under-prediction, comparing the nativity gap across the three models to see which is most fair, and the fairness through unawareness check), the optional BLS enrichment if there is time, and the writeup with an honest verdict on all three questions.</w:t>
      </w:r>
    </w:p>
    <w:p w14:paraId="0DCA7633" w14:textId="77777777" w:rsidR="00620DF9" w:rsidRDefault="00000000">
      <w:pPr>
        <w:pStyle w:val="Heading1"/>
        <w:spacing w:before="260" w:after="120"/>
      </w:pPr>
      <w:r>
        <w:rPr>
          <w:b/>
          <w:bCs/>
          <w:color w:val="1F3B57"/>
          <w:sz w:val="28"/>
          <w:szCs w:val="28"/>
        </w:rPr>
        <w:t>Limitations</w:t>
      </w:r>
    </w:p>
    <w:p w14:paraId="2B254464" w14:textId="77777777" w:rsidR="00620DF9" w:rsidRDefault="00000000">
      <w:pPr>
        <w:spacing w:after="140" w:line="276" w:lineRule="auto"/>
      </w:pPr>
      <w:r>
        <w:t>One thing I want to point out up front is that this is 1994 census data. That means the income threshold, the way the features are coded, and the demographic patterns are all decades out of date, so my conclusions describe a historical snapshot and not today's economy. There is also a well-known 2021 paper (Retiring Adult) that argues this dataset is too old to be a good benchmark and suggests newer replacements. I cite that paper here since it shows I understand the issues with my own dataset.</w:t>
      </w:r>
    </w:p>
    <w:p w14:paraId="4FBD7D34" w14:textId="77777777" w:rsidR="00620DF9" w:rsidRDefault="00000000">
      <w:pPr>
        <w:spacing w:after="140" w:line="276" w:lineRule="auto"/>
      </w:pPr>
      <w:r>
        <w:t xml:space="preserve">A few more limits worth noting. Because this is observational data, my </w:t>
      </w:r>
      <w:proofErr w:type="gramStart"/>
      <w:r>
        <w:t>drivers</w:t>
      </w:r>
      <w:proofErr w:type="gramEnd"/>
      <w:r>
        <w:t xml:space="preserve"> results are about prediction and association, not cause. Because I can only enrich at the group level, any outside feature I add carries ecological-fallacy risk, which I flag wherever I use it. And the fairness audit is limited to the groups the data </w:t>
      </w:r>
      <w:proofErr w:type="gramStart"/>
      <w:r>
        <w:t>actually records</w:t>
      </w:r>
      <w:proofErr w:type="gramEnd"/>
      <w:r>
        <w:t>, so I look at nativity as US vs non-US plus sex and race as the dataset codes them, and I keep Unknown native country as its own bucket that I report separately rather than forcing onto one side.</w:t>
      </w:r>
    </w:p>
    <w:sectPr w:rsidR="00620DF9">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0FB5"/>
    <w:multiLevelType w:val="hybridMultilevel"/>
    <w:tmpl w:val="7020E2DA"/>
    <w:lvl w:ilvl="0" w:tplc="84ECC7C2">
      <w:start w:val="1"/>
      <w:numFmt w:val="bullet"/>
      <w:lvlText w:val="–"/>
      <w:lvlJc w:val="left"/>
      <w:pPr>
        <w:ind w:left="460" w:hanging="260"/>
      </w:pPr>
      <w:rPr>
        <w:rFonts w:ascii="Calibri" w:eastAsia="Calibri" w:hAnsi="Calibri" w:cs="Calibri"/>
        <w:sz w:val="22"/>
        <w:szCs w:val="22"/>
      </w:rPr>
    </w:lvl>
    <w:lvl w:ilvl="1" w:tplc="09D81B72">
      <w:numFmt w:val="decimal"/>
      <w:lvlText w:val=""/>
      <w:lvlJc w:val="left"/>
    </w:lvl>
    <w:lvl w:ilvl="2" w:tplc="4B86BD02">
      <w:numFmt w:val="decimal"/>
      <w:lvlText w:val=""/>
      <w:lvlJc w:val="left"/>
    </w:lvl>
    <w:lvl w:ilvl="3" w:tplc="ABB245AA">
      <w:numFmt w:val="decimal"/>
      <w:lvlText w:val=""/>
      <w:lvlJc w:val="left"/>
    </w:lvl>
    <w:lvl w:ilvl="4" w:tplc="01B02ED0">
      <w:numFmt w:val="decimal"/>
      <w:lvlText w:val=""/>
      <w:lvlJc w:val="left"/>
    </w:lvl>
    <w:lvl w:ilvl="5" w:tplc="57A6DE26">
      <w:numFmt w:val="decimal"/>
      <w:lvlText w:val=""/>
      <w:lvlJc w:val="left"/>
    </w:lvl>
    <w:lvl w:ilvl="6" w:tplc="F75AE304">
      <w:numFmt w:val="decimal"/>
      <w:lvlText w:val=""/>
      <w:lvlJc w:val="left"/>
    </w:lvl>
    <w:lvl w:ilvl="7" w:tplc="C57E2948">
      <w:numFmt w:val="decimal"/>
      <w:lvlText w:val=""/>
      <w:lvlJc w:val="left"/>
    </w:lvl>
    <w:lvl w:ilvl="8" w:tplc="322C521E">
      <w:numFmt w:val="decimal"/>
      <w:lvlText w:val=""/>
      <w:lvlJc w:val="left"/>
    </w:lvl>
  </w:abstractNum>
  <w:abstractNum w:abstractNumId="1" w15:restartNumberingAfterBreak="0">
    <w:nsid w:val="63255AAA"/>
    <w:multiLevelType w:val="hybridMultilevel"/>
    <w:tmpl w:val="A886AFE8"/>
    <w:lvl w:ilvl="0" w:tplc="FEAEF4F4">
      <w:start w:val="1"/>
      <w:numFmt w:val="bullet"/>
      <w:lvlText w:val="●"/>
      <w:lvlJc w:val="left"/>
      <w:pPr>
        <w:ind w:left="720" w:hanging="360"/>
      </w:pPr>
    </w:lvl>
    <w:lvl w:ilvl="1" w:tplc="C6344D72">
      <w:start w:val="1"/>
      <w:numFmt w:val="bullet"/>
      <w:lvlText w:val="○"/>
      <w:lvlJc w:val="left"/>
      <w:pPr>
        <w:ind w:left="1440" w:hanging="360"/>
      </w:pPr>
    </w:lvl>
    <w:lvl w:ilvl="2" w:tplc="A54489E6">
      <w:start w:val="1"/>
      <w:numFmt w:val="bullet"/>
      <w:lvlText w:val="■"/>
      <w:lvlJc w:val="left"/>
      <w:pPr>
        <w:ind w:left="2160" w:hanging="360"/>
      </w:pPr>
    </w:lvl>
    <w:lvl w:ilvl="3" w:tplc="B68A626A">
      <w:start w:val="1"/>
      <w:numFmt w:val="bullet"/>
      <w:lvlText w:val="●"/>
      <w:lvlJc w:val="left"/>
      <w:pPr>
        <w:ind w:left="2880" w:hanging="360"/>
      </w:pPr>
    </w:lvl>
    <w:lvl w:ilvl="4" w:tplc="0AE69492">
      <w:start w:val="1"/>
      <w:numFmt w:val="bullet"/>
      <w:lvlText w:val="○"/>
      <w:lvlJc w:val="left"/>
      <w:pPr>
        <w:ind w:left="3600" w:hanging="360"/>
      </w:pPr>
    </w:lvl>
    <w:lvl w:ilvl="5" w:tplc="38509F46">
      <w:start w:val="1"/>
      <w:numFmt w:val="bullet"/>
      <w:lvlText w:val="■"/>
      <w:lvlJc w:val="left"/>
      <w:pPr>
        <w:ind w:left="4320" w:hanging="360"/>
      </w:pPr>
    </w:lvl>
    <w:lvl w:ilvl="6" w:tplc="DB6E97D4">
      <w:start w:val="1"/>
      <w:numFmt w:val="bullet"/>
      <w:lvlText w:val="●"/>
      <w:lvlJc w:val="left"/>
      <w:pPr>
        <w:ind w:left="5040" w:hanging="360"/>
      </w:pPr>
    </w:lvl>
    <w:lvl w:ilvl="7" w:tplc="4D8458BA">
      <w:start w:val="1"/>
      <w:numFmt w:val="bullet"/>
      <w:lvlText w:val="●"/>
      <w:lvlJc w:val="left"/>
      <w:pPr>
        <w:ind w:left="5760" w:hanging="360"/>
      </w:pPr>
    </w:lvl>
    <w:lvl w:ilvl="8" w:tplc="49723064">
      <w:start w:val="1"/>
      <w:numFmt w:val="bullet"/>
      <w:lvlText w:val="●"/>
      <w:lvlJc w:val="left"/>
      <w:pPr>
        <w:ind w:left="6480" w:hanging="360"/>
      </w:pPr>
    </w:lvl>
  </w:abstractNum>
  <w:num w:numId="1" w16cid:durableId="202013547">
    <w:abstractNumId w:val="1"/>
    <w:lvlOverride w:ilvl="0">
      <w:startOverride w:val="1"/>
    </w:lvlOverride>
  </w:num>
  <w:num w:numId="2" w16cid:durableId="900480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DF9"/>
    <w:rsid w:val="00012BAF"/>
    <w:rsid w:val="003D6743"/>
    <w:rsid w:val="00620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7DDF7"/>
  <w15:docId w15:val="{E05DDF78-20AA-4537-BE03-89CB0C992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2591</Words>
  <Characters>14770</Characters>
  <Application>Microsoft Office Word</Application>
  <DocSecurity>0</DocSecurity>
  <Lines>123</Lines>
  <Paragraphs>34</Paragraphs>
  <ScaleCrop>false</ScaleCrop>
  <Company/>
  <LinksUpToDate>false</LinksUpToDate>
  <CharactersWithSpaces>17327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Erik Herb</cp:lastModifiedBy>
  <cp:revision>3</cp:revision>
  <dcterms:created xsi:type="dcterms:W3CDTF">2026-07-07T01:33:00Z</dcterms:created>
  <dcterms:modified xsi:type="dcterms:W3CDTF">2026-07-08T02:57:00Z</dcterms:modified>
</cp:coreProperties>
</file>