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0CF5" w:rsidRDefault="007A0CF5" w:rsidP="007A0CF5">
      <w:pPr>
        <w:pStyle w:val="berschrift1"/>
        <w:rPr>
          <w:lang w:val="de-CH"/>
        </w:rPr>
      </w:pPr>
      <w:r>
        <w:rPr>
          <w:lang w:val="de-CH"/>
        </w:rPr>
        <w:t>Lern- und Arbeitsauftrag 8007</w:t>
      </w:r>
    </w:p>
    <w:p w:rsidR="007A0CF5" w:rsidRDefault="007A0CF5" w:rsidP="007A0CF5">
      <w:pPr>
        <w:rPr>
          <w:lang w:val="de-CH"/>
        </w:rPr>
      </w:pPr>
    </w:p>
    <w:tbl>
      <w:tblPr>
        <w:tblStyle w:val="Tabellenraster"/>
        <w:tblW w:w="0" w:type="auto"/>
        <w:tblLook w:val="04A0" w:firstRow="1" w:lastRow="0" w:firstColumn="1" w:lastColumn="0" w:noHBand="0" w:noVBand="1"/>
      </w:tblPr>
      <w:tblGrid>
        <w:gridCol w:w="1944"/>
        <w:gridCol w:w="7379"/>
      </w:tblGrid>
      <w:tr w:rsidR="007A0CF5" w:rsidTr="007A0CF5">
        <w:tc>
          <w:tcPr>
            <w:tcW w:w="194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85" w:type="dxa"/>
              <w:left w:w="108" w:type="dxa"/>
              <w:bottom w:w="85" w:type="dxa"/>
              <w:right w:w="108" w:type="dxa"/>
            </w:tcMar>
            <w:hideMark/>
          </w:tcPr>
          <w:p w:rsidR="007A0CF5" w:rsidRDefault="007A0CF5">
            <w:pPr>
              <w:rPr>
                <w:b/>
                <w:lang w:val="de-CH"/>
              </w:rPr>
            </w:pPr>
            <w:r>
              <w:rPr>
                <w:b/>
                <w:lang w:val="de-CH"/>
              </w:rPr>
              <w:t>Titel:</w:t>
            </w:r>
          </w:p>
        </w:tc>
        <w:tc>
          <w:tcPr>
            <w:tcW w:w="73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85" w:type="dxa"/>
              <w:left w:w="108" w:type="dxa"/>
              <w:bottom w:w="85" w:type="dxa"/>
              <w:right w:w="108" w:type="dxa"/>
            </w:tcMar>
            <w:hideMark/>
          </w:tcPr>
          <w:p w:rsidR="007A0CF5" w:rsidRDefault="00C84DF4">
            <w:pPr>
              <w:rPr>
                <w:b/>
                <w:lang w:val="de-CH"/>
              </w:rPr>
            </w:pPr>
            <w:r>
              <w:rPr>
                <w:b/>
                <w:lang w:val="de-CH"/>
              </w:rPr>
              <w:t>P</w:t>
            </w:r>
            <w:r w:rsidR="00376C9D">
              <w:rPr>
                <w:b/>
                <w:lang w:val="de-CH"/>
              </w:rPr>
              <w:t>r</w:t>
            </w:r>
            <w:r>
              <w:rPr>
                <w:b/>
                <w:lang w:val="de-CH"/>
              </w:rPr>
              <w:t>o</w:t>
            </w:r>
            <w:r w:rsidR="00376C9D">
              <w:rPr>
                <w:b/>
                <w:lang w:val="de-CH"/>
              </w:rPr>
              <w:t>jekt</w:t>
            </w:r>
            <w:r w:rsidR="007A0CF5">
              <w:rPr>
                <w:b/>
                <w:lang w:val="de-CH"/>
              </w:rPr>
              <w:t>planung</w:t>
            </w:r>
          </w:p>
        </w:tc>
      </w:tr>
      <w:tr w:rsidR="007A0CF5" w:rsidTr="007A0CF5">
        <w:tc>
          <w:tcPr>
            <w:tcW w:w="1944" w:type="dxa"/>
            <w:tcBorders>
              <w:top w:val="single" w:sz="4" w:space="0" w:color="auto"/>
              <w:left w:val="single" w:sz="4" w:space="0" w:color="auto"/>
              <w:bottom w:val="single" w:sz="4" w:space="0" w:color="auto"/>
              <w:right w:val="single" w:sz="4" w:space="0" w:color="auto"/>
            </w:tcBorders>
            <w:shd w:val="clear" w:color="auto" w:fill="FFFFFF" w:themeFill="background1"/>
            <w:tcMar>
              <w:top w:w="85" w:type="dxa"/>
              <w:left w:w="108" w:type="dxa"/>
              <w:bottom w:w="85" w:type="dxa"/>
              <w:right w:w="108" w:type="dxa"/>
            </w:tcMar>
            <w:hideMark/>
          </w:tcPr>
          <w:p w:rsidR="007A0CF5" w:rsidRDefault="007A0CF5">
            <w:pPr>
              <w:rPr>
                <w:b/>
                <w:lang w:val="de-CH"/>
              </w:rPr>
            </w:pPr>
            <w:r>
              <w:rPr>
                <w:b/>
                <w:lang w:val="de-CH"/>
              </w:rPr>
              <w:t>Modul:</w:t>
            </w:r>
          </w:p>
        </w:tc>
        <w:tc>
          <w:tcPr>
            <w:tcW w:w="7379" w:type="dxa"/>
            <w:tcBorders>
              <w:top w:val="single" w:sz="4" w:space="0" w:color="auto"/>
              <w:left w:val="single" w:sz="4" w:space="0" w:color="auto"/>
              <w:bottom w:val="single" w:sz="4" w:space="0" w:color="auto"/>
              <w:right w:val="single" w:sz="4" w:space="0" w:color="auto"/>
            </w:tcBorders>
            <w:shd w:val="clear" w:color="auto" w:fill="FFFFFF" w:themeFill="background1"/>
            <w:tcMar>
              <w:top w:w="85" w:type="dxa"/>
              <w:left w:w="108" w:type="dxa"/>
              <w:bottom w:w="85" w:type="dxa"/>
              <w:right w:w="108" w:type="dxa"/>
            </w:tcMar>
            <w:hideMark/>
          </w:tcPr>
          <w:p w:rsidR="007A0CF5" w:rsidRDefault="007A0CF5">
            <w:pPr>
              <w:rPr>
                <w:lang w:val="de-CH"/>
              </w:rPr>
            </w:pPr>
            <w:r>
              <w:rPr>
                <w:lang w:val="de-CH"/>
              </w:rPr>
              <w:t>IMS Programmierwochen</w:t>
            </w:r>
          </w:p>
        </w:tc>
      </w:tr>
      <w:tr w:rsidR="007A0CF5" w:rsidTr="007A0CF5">
        <w:tc>
          <w:tcPr>
            <w:tcW w:w="194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85" w:type="dxa"/>
              <w:left w:w="108" w:type="dxa"/>
              <w:bottom w:w="85" w:type="dxa"/>
              <w:right w:w="108" w:type="dxa"/>
            </w:tcMar>
            <w:hideMark/>
          </w:tcPr>
          <w:p w:rsidR="007A0CF5" w:rsidRDefault="007A0CF5">
            <w:pPr>
              <w:rPr>
                <w:b/>
                <w:lang w:val="de-CH"/>
              </w:rPr>
            </w:pPr>
            <w:r>
              <w:rPr>
                <w:b/>
                <w:lang w:val="de-CH"/>
              </w:rPr>
              <w:t>Autor / Version:</w:t>
            </w:r>
          </w:p>
        </w:tc>
        <w:tc>
          <w:tcPr>
            <w:tcW w:w="73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85" w:type="dxa"/>
              <w:left w:w="108" w:type="dxa"/>
              <w:bottom w:w="85" w:type="dxa"/>
              <w:right w:w="108" w:type="dxa"/>
            </w:tcMar>
            <w:hideMark/>
          </w:tcPr>
          <w:p w:rsidR="007A0CF5" w:rsidRDefault="007A0CF5">
            <w:pPr>
              <w:rPr>
                <w:lang w:val="de-CH"/>
              </w:rPr>
            </w:pPr>
            <w:r>
              <w:rPr>
                <w:lang w:val="de-CH"/>
              </w:rPr>
              <w:t>Manuel Bachofner</w:t>
            </w:r>
          </w:p>
        </w:tc>
      </w:tr>
      <w:tr w:rsidR="007A0CF5" w:rsidTr="007A0CF5">
        <w:tc>
          <w:tcPr>
            <w:tcW w:w="1944" w:type="dxa"/>
            <w:tcBorders>
              <w:top w:val="single" w:sz="4" w:space="0" w:color="auto"/>
              <w:left w:val="single" w:sz="4" w:space="0" w:color="auto"/>
              <w:bottom w:val="single" w:sz="4" w:space="0" w:color="auto"/>
              <w:right w:val="single" w:sz="4" w:space="0" w:color="auto"/>
            </w:tcBorders>
            <w:shd w:val="clear" w:color="auto" w:fill="FFFFFF" w:themeFill="background1"/>
            <w:tcMar>
              <w:top w:w="85" w:type="dxa"/>
              <w:left w:w="108" w:type="dxa"/>
              <w:bottom w:w="85" w:type="dxa"/>
              <w:right w:w="108" w:type="dxa"/>
            </w:tcMar>
            <w:hideMark/>
          </w:tcPr>
          <w:p w:rsidR="007A0CF5" w:rsidRDefault="007A0CF5">
            <w:pPr>
              <w:rPr>
                <w:b/>
                <w:lang w:val="de-CH"/>
              </w:rPr>
            </w:pPr>
            <w:r>
              <w:rPr>
                <w:b/>
                <w:lang w:val="de-CH"/>
              </w:rPr>
              <w:t xml:space="preserve">Hilfsmittel: </w:t>
            </w:r>
          </w:p>
        </w:tc>
        <w:tc>
          <w:tcPr>
            <w:tcW w:w="7379" w:type="dxa"/>
            <w:tcBorders>
              <w:top w:val="single" w:sz="4" w:space="0" w:color="auto"/>
              <w:left w:val="single" w:sz="4" w:space="0" w:color="auto"/>
              <w:bottom w:val="single" w:sz="4" w:space="0" w:color="auto"/>
              <w:right w:val="single" w:sz="4" w:space="0" w:color="auto"/>
            </w:tcBorders>
            <w:shd w:val="clear" w:color="auto" w:fill="FFFFFF" w:themeFill="background1"/>
            <w:tcMar>
              <w:top w:w="85" w:type="dxa"/>
              <w:left w:w="108" w:type="dxa"/>
              <w:bottom w:w="85" w:type="dxa"/>
              <w:right w:w="108" w:type="dxa"/>
            </w:tcMar>
            <w:hideMark/>
          </w:tcPr>
          <w:p w:rsidR="007A0CF5" w:rsidRDefault="007A0CF5" w:rsidP="001D686F">
            <w:pPr>
              <w:numPr>
                <w:ilvl w:val="0"/>
                <w:numId w:val="2"/>
              </w:numPr>
              <w:textAlignment w:val="auto"/>
              <w:rPr>
                <w:lang w:val="de-CH"/>
              </w:rPr>
            </w:pPr>
            <w:r>
              <w:rPr>
                <w:lang w:val="de-CH"/>
              </w:rPr>
              <w:t>Persönlicher Laptop</w:t>
            </w:r>
          </w:p>
          <w:p w:rsidR="007A0CF5" w:rsidRDefault="007A0CF5" w:rsidP="001D686F">
            <w:pPr>
              <w:numPr>
                <w:ilvl w:val="0"/>
                <w:numId w:val="2"/>
              </w:numPr>
              <w:textAlignment w:val="auto"/>
              <w:rPr>
                <w:lang w:val="de-CH"/>
              </w:rPr>
            </w:pPr>
            <w:r>
              <w:rPr>
                <w:lang w:val="de-CH"/>
              </w:rPr>
              <w:t>MS Excel o.ä.</w:t>
            </w:r>
          </w:p>
          <w:p w:rsidR="00D132CD" w:rsidRDefault="00D132CD" w:rsidP="001D686F">
            <w:pPr>
              <w:numPr>
                <w:ilvl w:val="0"/>
                <w:numId w:val="2"/>
              </w:numPr>
              <w:textAlignment w:val="auto"/>
              <w:rPr>
                <w:lang w:val="de-CH"/>
              </w:rPr>
            </w:pPr>
            <w:r>
              <w:rPr>
                <w:lang w:val="de-CH"/>
              </w:rPr>
              <w:t>Lernmaterialien.xlsx</w:t>
            </w:r>
          </w:p>
          <w:p w:rsidR="00D132CD" w:rsidRDefault="00D132CD" w:rsidP="001D686F">
            <w:pPr>
              <w:numPr>
                <w:ilvl w:val="0"/>
                <w:numId w:val="2"/>
              </w:numPr>
              <w:textAlignment w:val="auto"/>
              <w:rPr>
                <w:lang w:val="de-CH"/>
              </w:rPr>
            </w:pPr>
            <w:r>
              <w:rPr>
                <w:lang w:val="de-CH"/>
              </w:rPr>
              <w:t>Anforderungen des Spiels</w:t>
            </w:r>
          </w:p>
        </w:tc>
      </w:tr>
      <w:tr w:rsidR="007A0CF5" w:rsidTr="007A0CF5">
        <w:tc>
          <w:tcPr>
            <w:tcW w:w="1944" w:type="dxa"/>
            <w:tcBorders>
              <w:top w:val="single" w:sz="4" w:space="0" w:color="auto"/>
              <w:left w:val="single" w:sz="4" w:space="0" w:color="auto"/>
              <w:bottom w:val="single" w:sz="4" w:space="0" w:color="auto"/>
              <w:right w:val="single" w:sz="4" w:space="0" w:color="auto"/>
            </w:tcBorders>
            <w:shd w:val="clear" w:color="auto" w:fill="FFFFFF" w:themeFill="background1"/>
            <w:tcMar>
              <w:top w:w="85" w:type="dxa"/>
              <w:left w:w="108" w:type="dxa"/>
              <w:bottom w:w="85" w:type="dxa"/>
              <w:right w:w="108" w:type="dxa"/>
            </w:tcMar>
            <w:hideMark/>
          </w:tcPr>
          <w:p w:rsidR="007A0CF5" w:rsidRDefault="007A0CF5">
            <w:pPr>
              <w:rPr>
                <w:b/>
                <w:lang w:val="de-CH"/>
              </w:rPr>
            </w:pPr>
            <w:r>
              <w:rPr>
                <w:b/>
                <w:lang w:val="de-CH"/>
              </w:rPr>
              <w:t>Form</w:t>
            </w:r>
          </w:p>
        </w:tc>
        <w:tc>
          <w:tcPr>
            <w:tcW w:w="7379" w:type="dxa"/>
            <w:tcBorders>
              <w:top w:val="single" w:sz="4" w:space="0" w:color="auto"/>
              <w:left w:val="single" w:sz="4" w:space="0" w:color="auto"/>
              <w:bottom w:val="single" w:sz="4" w:space="0" w:color="auto"/>
              <w:right w:val="single" w:sz="4" w:space="0" w:color="auto"/>
            </w:tcBorders>
            <w:shd w:val="clear" w:color="auto" w:fill="FFFFFF" w:themeFill="background1"/>
            <w:tcMar>
              <w:top w:w="85" w:type="dxa"/>
              <w:left w:w="108" w:type="dxa"/>
              <w:bottom w:w="85" w:type="dxa"/>
              <w:right w:w="108" w:type="dxa"/>
            </w:tcMar>
            <w:hideMark/>
          </w:tcPr>
          <w:p w:rsidR="007A0CF5" w:rsidRDefault="00B66719" w:rsidP="001D686F">
            <w:pPr>
              <w:numPr>
                <w:ilvl w:val="0"/>
                <w:numId w:val="2"/>
              </w:numPr>
              <w:textAlignment w:val="auto"/>
              <w:rPr>
                <w:lang w:val="de-CH"/>
              </w:rPr>
            </w:pPr>
            <w:r>
              <w:rPr>
                <w:lang w:val="de-CH"/>
              </w:rPr>
              <w:t>Einzel-</w:t>
            </w:r>
            <w:r w:rsidR="007A0CF5">
              <w:rPr>
                <w:lang w:val="de-CH"/>
              </w:rPr>
              <w:t xml:space="preserve"> und Gruppenarbeit</w:t>
            </w:r>
          </w:p>
        </w:tc>
      </w:tr>
    </w:tbl>
    <w:p w:rsidR="007A0CF5" w:rsidRDefault="007A0CF5" w:rsidP="007A0CF5">
      <w:pPr>
        <w:widowControl/>
        <w:rPr>
          <w:lang w:val="de-CH"/>
        </w:rPr>
      </w:pPr>
    </w:p>
    <w:p w:rsidR="007A0CF5" w:rsidRDefault="007A0CF5" w:rsidP="007A0CF5">
      <w:pPr>
        <w:pStyle w:val="berschrift1"/>
        <w:rPr>
          <w:lang w:val="de-CH"/>
        </w:rPr>
      </w:pPr>
      <w:r>
        <w:rPr>
          <w:lang w:val="de-CH"/>
        </w:rPr>
        <w:t xml:space="preserve">Ausgangslage </w:t>
      </w:r>
    </w:p>
    <w:p w:rsidR="007A0CF5" w:rsidRDefault="007A0CF5" w:rsidP="007A0CF5">
      <w:pPr>
        <w:rPr>
          <w:lang w:val="de-CH"/>
        </w:rPr>
      </w:pPr>
      <w:r>
        <w:rPr>
          <w:lang w:val="de-CH"/>
        </w:rPr>
        <w:t>Für jedes Projekt ist eine gute Planung ein wesentlicher Bestandteil des Erfolgs. Wenn sie ein Projekt gewissenhaf</w:t>
      </w:r>
      <w:r w:rsidR="00C84DF4">
        <w:rPr>
          <w:lang w:val="de-CH"/>
        </w:rPr>
        <w:t xml:space="preserve">t planen, können sie Risiken </w:t>
      </w:r>
      <w:r>
        <w:rPr>
          <w:lang w:val="de-CH"/>
        </w:rPr>
        <w:t xml:space="preserve">mindern. </w:t>
      </w:r>
    </w:p>
    <w:p w:rsidR="007A0CF5" w:rsidRDefault="007A0CF5" w:rsidP="007A0CF5">
      <w:pPr>
        <w:rPr>
          <w:lang w:val="de-CH"/>
        </w:rPr>
      </w:pPr>
      <w:r>
        <w:rPr>
          <w:lang w:val="de-CH"/>
        </w:rPr>
        <w:t>Damit sie das Projekt planen können müssen sie genau wissen, welche Aufgaben das Projekt beinhaltet. In diesem Auftrag werden sie lernen, wie sie eine sinnvolle Planung erstellen.</w:t>
      </w:r>
    </w:p>
    <w:p w:rsidR="007A0CF5" w:rsidRDefault="007A0CF5" w:rsidP="007A0CF5">
      <w:pPr>
        <w:rPr>
          <w:lang w:val="de-CH"/>
        </w:rPr>
      </w:pPr>
    </w:p>
    <w:p w:rsidR="007A0CF5" w:rsidRDefault="007A0CF5" w:rsidP="007A0CF5">
      <w:pPr>
        <w:rPr>
          <w:lang w:val="de-CH"/>
        </w:rPr>
      </w:pPr>
      <w:r>
        <w:rPr>
          <w:noProof/>
        </w:rPr>
        <w:drawing>
          <wp:inline distT="0" distB="0" distL="0" distR="0">
            <wp:extent cx="5953125" cy="1638300"/>
            <wp:effectExtent l="0" t="0" r="9525" b="0"/>
            <wp:docPr id="18" name="Grafik 18" descr="Bildergebnis für plan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descr="Bildergebnis für planung"/>
                    <pic:cNvPicPr>
                      <a:picLocks noChangeAspect="1" noChangeArrowheads="1"/>
                    </pic:cNvPicPr>
                  </pic:nvPicPr>
                  <pic:blipFill>
                    <a:blip r:embed="rId7">
                      <a:extLst>
                        <a:ext uri="{28A0092B-C50C-407E-A947-70E740481C1C}">
                          <a14:useLocalDpi xmlns:a14="http://schemas.microsoft.com/office/drawing/2010/main" val="0"/>
                        </a:ext>
                      </a:extLst>
                    </a:blip>
                    <a:srcRect t="29668" b="26343"/>
                    <a:stretch>
                      <a:fillRect/>
                    </a:stretch>
                  </pic:blipFill>
                  <pic:spPr bwMode="auto">
                    <a:xfrm>
                      <a:off x="0" y="0"/>
                      <a:ext cx="5953125" cy="1638300"/>
                    </a:xfrm>
                    <a:prstGeom prst="rect">
                      <a:avLst/>
                    </a:prstGeom>
                    <a:noFill/>
                    <a:ln>
                      <a:noFill/>
                    </a:ln>
                  </pic:spPr>
                </pic:pic>
              </a:graphicData>
            </a:graphic>
          </wp:inline>
        </w:drawing>
      </w:r>
    </w:p>
    <w:p w:rsidR="007A0CF5" w:rsidRDefault="007A0CF5" w:rsidP="007A0CF5">
      <w:pPr>
        <w:pStyle w:val="berschrift2"/>
        <w:rPr>
          <w:lang w:val="de-CH"/>
        </w:rPr>
      </w:pPr>
      <w:r>
        <w:rPr>
          <w:lang w:val="de-CH"/>
        </w:rPr>
        <w:t>Aufgaben</w:t>
      </w:r>
    </w:p>
    <w:p w:rsidR="007A0CF5" w:rsidRDefault="007A0CF5" w:rsidP="001D686F">
      <w:pPr>
        <w:pStyle w:val="Listenabsatz"/>
        <w:numPr>
          <w:ilvl w:val="0"/>
          <w:numId w:val="3"/>
        </w:numPr>
        <w:textAlignment w:val="auto"/>
        <w:rPr>
          <w:lang w:val="de-CH"/>
        </w:rPr>
      </w:pPr>
      <w:r>
        <w:rPr>
          <w:lang w:val="de-CH"/>
        </w:rPr>
        <w:t>Teilen sie ihr Projekt in die sechs Phasen (IPERKA) und schreiben sie sämtliche Aufgaben auf, welche sie in jeder Phase erledigen müssen. Geben sie der Aufgabe eine</w:t>
      </w:r>
      <w:r w:rsidR="008837D2">
        <w:rPr>
          <w:lang w:val="de-CH"/>
        </w:rPr>
        <w:t>n</w:t>
      </w:r>
      <w:r>
        <w:rPr>
          <w:lang w:val="de-CH"/>
        </w:rPr>
        <w:t xml:space="preserve"> Titel und eine Beschreibung (min. 1 Satz)</w:t>
      </w:r>
    </w:p>
    <w:p w:rsidR="007A0CF5" w:rsidRDefault="007A0CF5" w:rsidP="001D686F">
      <w:pPr>
        <w:pStyle w:val="Listenabsatz"/>
        <w:numPr>
          <w:ilvl w:val="0"/>
          <w:numId w:val="3"/>
        </w:numPr>
        <w:textAlignment w:val="auto"/>
        <w:rPr>
          <w:lang w:val="de-CH"/>
        </w:rPr>
      </w:pPr>
      <w:r>
        <w:rPr>
          <w:lang w:val="de-CH"/>
        </w:rPr>
        <w:t xml:space="preserve">Wenn sie alle Aufgaben vollständig aufgeschrieben haben, müssen sie den Aufwand der einzelnen Aufgaben schätzen. Machen sie die Schätzung innerhalb ihrer Projektgruppe mit Hilfe des sogenannten </w:t>
      </w:r>
      <w:proofErr w:type="spellStart"/>
      <w:r>
        <w:rPr>
          <w:i/>
          <w:lang w:val="de-CH"/>
        </w:rPr>
        <w:t>Planning</w:t>
      </w:r>
      <w:proofErr w:type="spellEnd"/>
      <w:r>
        <w:rPr>
          <w:i/>
          <w:lang w:val="de-CH"/>
        </w:rPr>
        <w:t xml:space="preserve"> Poker </w:t>
      </w:r>
      <w:r>
        <w:rPr>
          <w:lang w:val="de-CH"/>
        </w:rPr>
        <w:t>(vgl. Weitere Informationen zum Auftrag)</w:t>
      </w:r>
    </w:p>
    <w:p w:rsidR="007A0CF5" w:rsidRDefault="007A0CF5" w:rsidP="001D686F">
      <w:pPr>
        <w:pStyle w:val="Listenabsatz"/>
        <w:numPr>
          <w:ilvl w:val="0"/>
          <w:numId w:val="3"/>
        </w:numPr>
        <w:textAlignment w:val="auto"/>
        <w:rPr>
          <w:lang w:val="de-CH"/>
        </w:rPr>
      </w:pPr>
      <w:r>
        <w:rPr>
          <w:lang w:val="de-CH"/>
        </w:rPr>
        <w:t>Teilen sie alle Aufgaben, die mehr als 2 Stunden dauern in kleinere Aufgaben auf.</w:t>
      </w:r>
    </w:p>
    <w:p w:rsidR="007A0CF5" w:rsidRDefault="007A0CF5" w:rsidP="001D686F">
      <w:pPr>
        <w:pStyle w:val="Listenabsatz"/>
        <w:numPr>
          <w:ilvl w:val="0"/>
          <w:numId w:val="3"/>
        </w:numPr>
        <w:textAlignment w:val="auto"/>
        <w:rPr>
          <w:lang w:val="de-CH"/>
        </w:rPr>
      </w:pPr>
      <w:r>
        <w:rPr>
          <w:lang w:val="de-CH"/>
        </w:rPr>
        <w:t>Sie haben nun alle Informationen, die sie für die Planung benötigen. Erstellen Sie nun die Planung für ihr Spiel. Beispiele für den Aufbau einer solchen Planung finden sie am Ende dieses Auftrages.</w:t>
      </w:r>
      <w:r w:rsidR="00B46561">
        <w:rPr>
          <w:lang w:val="de-CH"/>
        </w:rPr>
        <w:t xml:space="preserve"> Beachten Sie bitte, dass Sie für die erfolgreiche Umsetzung </w:t>
      </w:r>
      <w:proofErr w:type="gramStart"/>
      <w:r w:rsidR="00B46561">
        <w:rPr>
          <w:lang w:val="de-CH"/>
        </w:rPr>
        <w:t>Ihres Spiel</w:t>
      </w:r>
      <w:proofErr w:type="gramEnd"/>
      <w:r w:rsidR="00B46561">
        <w:rPr>
          <w:lang w:val="de-CH"/>
        </w:rPr>
        <w:t xml:space="preserve"> die vorgegebenen Lernaufträge</w:t>
      </w:r>
      <w:r w:rsidR="00E667D9">
        <w:rPr>
          <w:lang w:val="de-CH"/>
        </w:rPr>
        <w:t xml:space="preserve"> </w:t>
      </w:r>
      <w:r w:rsidR="00B46561">
        <w:rPr>
          <w:lang w:val="de-CH"/>
        </w:rPr>
        <w:t>(</w:t>
      </w:r>
      <w:r w:rsidR="00B46561" w:rsidRPr="00E667D9">
        <w:rPr>
          <w:lang w:val="de-CH"/>
        </w:rPr>
        <w:t>vgl.</w:t>
      </w:r>
      <w:r w:rsidR="00E667D9">
        <w:rPr>
          <w:lang w:val="de-CH"/>
        </w:rPr>
        <w:t xml:space="preserve"> </w:t>
      </w:r>
      <w:r w:rsidR="00C832F3">
        <w:rPr>
          <w:lang w:val="de-CH"/>
        </w:rPr>
        <w:t>Lernmater</w:t>
      </w:r>
      <w:r w:rsidR="00E667D9">
        <w:rPr>
          <w:lang w:val="de-CH"/>
        </w:rPr>
        <w:t>ialien.xlsx</w:t>
      </w:r>
      <w:r w:rsidR="00B46561">
        <w:rPr>
          <w:lang w:val="de-CH"/>
        </w:rPr>
        <w:t>) absolvieren müssen. Planen Sie diese Erarbeitungsphasen ebenfalls ein.</w:t>
      </w:r>
    </w:p>
    <w:p w:rsidR="007A0CF5" w:rsidRDefault="007A0CF5" w:rsidP="001D686F">
      <w:pPr>
        <w:pStyle w:val="Listenabsatz"/>
        <w:numPr>
          <w:ilvl w:val="0"/>
          <w:numId w:val="3"/>
        </w:numPr>
        <w:textAlignment w:val="auto"/>
        <w:rPr>
          <w:lang w:val="de-CH"/>
        </w:rPr>
      </w:pPr>
      <w:r>
        <w:rPr>
          <w:lang w:val="de-CH"/>
        </w:rPr>
        <w:t>Gruppenarbeit: Erstellen sie eine Gesamtplanung für das Casino. Gehen sie dabei genau gleich vor wie bei der Planung ihres Spiels.</w:t>
      </w:r>
    </w:p>
    <w:p w:rsidR="007A0CF5" w:rsidRDefault="007A0CF5" w:rsidP="001D686F">
      <w:pPr>
        <w:pStyle w:val="Listenabsatz"/>
        <w:numPr>
          <w:ilvl w:val="0"/>
          <w:numId w:val="3"/>
        </w:numPr>
        <w:textAlignment w:val="auto"/>
        <w:rPr>
          <w:lang w:val="de-CH"/>
        </w:rPr>
      </w:pPr>
      <w:r>
        <w:rPr>
          <w:lang w:val="de-CH"/>
        </w:rPr>
        <w:t>Besprechen sie die Planung mit ihrer Lehrperson.</w:t>
      </w:r>
    </w:p>
    <w:p w:rsidR="007A0CF5" w:rsidRDefault="007A0CF5" w:rsidP="007A0CF5">
      <w:pPr>
        <w:rPr>
          <w:lang w:val="de-CH"/>
        </w:rPr>
      </w:pPr>
    </w:p>
    <w:p w:rsidR="007A0CF5" w:rsidRDefault="007A0CF5" w:rsidP="007A0CF5">
      <w:pPr>
        <w:rPr>
          <w:lang w:val="de-CH"/>
        </w:rPr>
      </w:pPr>
    </w:p>
    <w:p w:rsidR="007A0CF5" w:rsidRDefault="007A0CF5" w:rsidP="007A0CF5">
      <w:pPr>
        <w:rPr>
          <w:lang w:val="de-CH"/>
        </w:rPr>
      </w:pPr>
      <w:r>
        <w:rPr>
          <w:lang w:val="de-CH"/>
        </w:rPr>
        <w:lastRenderedPageBreak/>
        <w:t xml:space="preserve"> </w:t>
      </w:r>
    </w:p>
    <w:p w:rsidR="007A0CF5" w:rsidRDefault="007A0CF5" w:rsidP="007A0CF5">
      <w:pPr>
        <w:pStyle w:val="berschrift1"/>
        <w:rPr>
          <w:lang w:val="de-CH"/>
        </w:rPr>
      </w:pPr>
      <w:bookmarkStart w:id="0" w:name="_GoBack"/>
      <w:bookmarkEnd w:id="0"/>
      <w:r>
        <w:rPr>
          <w:lang w:val="de-CH"/>
        </w:rPr>
        <w:t>Weitere Informationen zum Auftrag</w:t>
      </w:r>
    </w:p>
    <w:p w:rsidR="007A0CF5" w:rsidRDefault="007A0CF5" w:rsidP="007A0CF5">
      <w:pPr>
        <w:widowControl/>
        <w:spacing w:before="60" w:after="60"/>
        <w:rPr>
          <w:b/>
          <w:lang w:val="de-CH"/>
        </w:rPr>
      </w:pPr>
      <w:proofErr w:type="spellStart"/>
      <w:r>
        <w:rPr>
          <w:b/>
          <w:lang w:val="de-CH"/>
        </w:rPr>
        <w:t>Planning</w:t>
      </w:r>
      <w:proofErr w:type="spellEnd"/>
      <w:r>
        <w:rPr>
          <w:b/>
          <w:lang w:val="de-CH"/>
        </w:rPr>
        <w:t xml:space="preserve"> Poker</w:t>
      </w:r>
    </w:p>
    <w:p w:rsidR="007A0CF5" w:rsidRDefault="007A0CF5" w:rsidP="007A0CF5">
      <w:pPr>
        <w:widowControl/>
        <w:spacing w:before="60" w:after="60"/>
        <w:rPr>
          <w:lang w:val="de-CH"/>
        </w:rPr>
      </w:pPr>
      <w:r>
        <w:rPr>
          <w:lang w:val="de-CH"/>
        </w:rPr>
        <w:t xml:space="preserve">Das </w:t>
      </w:r>
      <w:proofErr w:type="spellStart"/>
      <w:r>
        <w:rPr>
          <w:lang w:val="de-CH"/>
        </w:rPr>
        <w:t>Planning</w:t>
      </w:r>
      <w:proofErr w:type="spellEnd"/>
      <w:r>
        <w:rPr>
          <w:lang w:val="de-CH"/>
        </w:rPr>
        <w:t xml:space="preserve"> Poker ist eine Methode zur Schätzung einzelner Tasks in einem Projektteam. Die Methode bindet alle Teilnehmer in die Schätzung mit ein. </w:t>
      </w:r>
    </w:p>
    <w:p w:rsidR="007A0CF5" w:rsidRDefault="007A0CF5" w:rsidP="007A0CF5">
      <w:pPr>
        <w:widowControl/>
        <w:spacing w:before="60" w:after="60"/>
        <w:rPr>
          <w:lang w:val="de-CH"/>
        </w:rPr>
      </w:pPr>
    </w:p>
    <w:p w:rsidR="007A0CF5" w:rsidRDefault="007A0CF5" w:rsidP="007A0CF5">
      <w:pPr>
        <w:keepNext/>
        <w:widowControl/>
        <w:spacing w:before="60" w:after="60"/>
      </w:pPr>
      <w:r>
        <w:rPr>
          <w:noProof/>
        </w:rPr>
        <w:drawing>
          <wp:inline distT="0" distB="0" distL="0" distR="0">
            <wp:extent cx="2647950" cy="1933575"/>
            <wp:effectExtent l="0" t="0" r="0" b="9525"/>
            <wp:docPr id="17" name="Grafik 17" descr="https://upload.wikimedia.org/wikipedia/commons/e/eb/CrispPlanningPokerD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descr="https://upload.wikimedia.org/wikipedia/commons/e/eb/CrispPlanningPokerDec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1933575"/>
                    </a:xfrm>
                    <a:prstGeom prst="rect">
                      <a:avLst/>
                    </a:prstGeom>
                    <a:noFill/>
                    <a:ln>
                      <a:noFill/>
                    </a:ln>
                  </pic:spPr>
                </pic:pic>
              </a:graphicData>
            </a:graphic>
          </wp:inline>
        </w:drawing>
      </w:r>
    </w:p>
    <w:p w:rsidR="007A0CF5" w:rsidRDefault="007A0CF5" w:rsidP="007A0CF5">
      <w:pPr>
        <w:pStyle w:val="Beschriftung"/>
        <w:rPr>
          <w:b/>
          <w:lang w:val="de-CH"/>
        </w:rPr>
      </w:pPr>
      <w:r>
        <w:t xml:space="preserve">Quelle: </w:t>
      </w:r>
      <w:hyperlink r:id="rId9" w:history="1">
        <w:r>
          <w:rPr>
            <w:rStyle w:val="Hyperlink"/>
          </w:rPr>
          <w:t>https://en.wikipedia.org/wiki/Planning_poker</w:t>
        </w:r>
      </w:hyperlink>
      <w:r>
        <w:t xml:space="preserve"> 03.2018</w:t>
      </w:r>
    </w:p>
    <w:p w:rsidR="007A0CF5" w:rsidRDefault="007A0CF5" w:rsidP="007A0CF5">
      <w:pPr>
        <w:widowControl/>
        <w:spacing w:before="60" w:after="60"/>
        <w:rPr>
          <w:lang w:val="de-CH"/>
        </w:rPr>
      </w:pPr>
    </w:p>
    <w:p w:rsidR="007A0CF5" w:rsidRDefault="007A0CF5" w:rsidP="007A0CF5">
      <w:pPr>
        <w:widowControl/>
        <w:spacing w:before="60" w:after="60"/>
        <w:rPr>
          <w:lang w:val="de-CH"/>
        </w:rPr>
      </w:pPr>
      <w:r>
        <w:rPr>
          <w:b/>
          <w:lang w:val="de-CH"/>
        </w:rPr>
        <w:t>Vorbereitung</w:t>
      </w:r>
      <w:r>
        <w:rPr>
          <w:lang w:val="de-CH"/>
        </w:rPr>
        <w:t>:</w:t>
      </w:r>
    </w:p>
    <w:p w:rsidR="007A0CF5" w:rsidRDefault="007A0CF5" w:rsidP="007A0CF5">
      <w:pPr>
        <w:widowControl/>
        <w:spacing w:before="60" w:after="60"/>
        <w:rPr>
          <w:lang w:val="de-CH"/>
        </w:rPr>
      </w:pPr>
      <w:r>
        <w:rPr>
          <w:lang w:val="de-CH"/>
        </w:rPr>
        <w:t>Jeder Teilnehmer bereitet 8 Zettel vor. Auf jeden Zettel schreibt er die Zahlen ½,1,2,3,5,8,13 und 21:</w:t>
      </w:r>
    </w:p>
    <w:p w:rsidR="007A0CF5" w:rsidRDefault="007A0CF5" w:rsidP="007A0CF5">
      <w:pPr>
        <w:widowControl/>
        <w:spacing w:before="60" w:after="60"/>
        <w:rPr>
          <w:lang w:val="de-CH"/>
        </w:rPr>
      </w:pPr>
      <w:r>
        <w:rPr>
          <w:noProof/>
        </w:rPr>
        <mc:AlternateContent>
          <mc:Choice Requires="wps">
            <w:drawing>
              <wp:inline distT="0" distB="0" distL="0" distR="0">
                <wp:extent cx="438150" cy="279400"/>
                <wp:effectExtent l="19050" t="19050" r="19050" b="15875"/>
                <wp:docPr id="26" name="Rechteck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279400"/>
                        </a:xfrm>
                        <a:prstGeom prst="rect">
                          <a:avLst/>
                        </a:prstGeom>
                        <a:solidFill>
                          <a:srgbClr val="4F81BD"/>
                        </a:solidFill>
                        <a:ln w="25400">
                          <a:solidFill>
                            <a:srgbClr val="385D8A"/>
                          </a:solidFill>
                          <a:miter lim="800000"/>
                          <a:headEnd/>
                          <a:tailEnd/>
                        </a:ln>
                      </wps:spPr>
                      <wps:txbx>
                        <w:txbxContent>
                          <w:p w:rsidR="007A0CF5" w:rsidRDefault="007A0CF5" w:rsidP="007A0CF5">
                            <w:pPr>
                              <w:jc w:val="center"/>
                              <w:rPr>
                                <w:color w:val="FFFFFF" w:themeColor="background1"/>
                                <w:lang w:val="de-CH"/>
                              </w:rPr>
                            </w:pPr>
                            <w:r>
                              <w:rPr>
                                <w:color w:val="FFFFFF" w:themeColor="background1"/>
                                <w:lang w:val="de-CH"/>
                              </w:rPr>
                              <w:t>1/2</w:t>
                            </w:r>
                          </w:p>
                        </w:txbxContent>
                      </wps:txbx>
                      <wps:bodyPr rot="0" vert="horz" wrap="square" lIns="91440" tIns="45720" rIns="91440" bIns="45720" anchor="ctr" anchorCtr="0" upright="1">
                        <a:noAutofit/>
                      </wps:bodyPr>
                    </wps:wsp>
                  </a:graphicData>
                </a:graphic>
              </wp:inline>
            </w:drawing>
          </mc:Choice>
          <mc:Fallback>
            <w:pict>
              <v:rect id="Rechteck 26" o:spid="_x0000_s1026" style="width:34.5pt;height:2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" fillcolor="#4f81bd" strokecolor="#385d8a" strokeweight="2pt">
                <v:textbox>
                  <w:txbxContent>
                    <w:p w:rsidR="007A0CF5" w:rsidRDefault="007A0CF5" w:rsidP="007A0CF5">
                      <w:pPr>
                        <w:jc w:val="center"/>
                        <w:rPr>
                          <w:color w:val="FFFFFF" w:themeColor="background1"/>
                          <w:lang w:val="de-CH"/>
                        </w:rPr>
                      </w:pPr>
                      <w:r>
                        <w:rPr>
                          <w:color w:val="FFFFFF" w:themeColor="background1"/>
                          <w:lang w:val="de-CH"/>
                        </w:rPr>
                        <w:t>1/2</w:t>
                      </w:r>
                    </w:p>
                  </w:txbxContent>
                </v:textbox>
                <w10:anchorlock/>
              </v:rect>
            </w:pict>
          </mc:Fallback>
        </mc:AlternateContent>
      </w:r>
      <w:r>
        <w:rPr>
          <w:lang w:val="de-CH"/>
        </w:rPr>
        <w:t xml:space="preserve"> </w:t>
      </w:r>
      <w:r>
        <w:rPr>
          <w:noProof/>
        </w:rPr>
        <mc:AlternateContent>
          <mc:Choice Requires="wps">
            <w:drawing>
              <wp:inline distT="0" distB="0" distL="0" distR="0">
                <wp:extent cx="285750" cy="279400"/>
                <wp:effectExtent l="19050" t="19050" r="19050" b="15875"/>
                <wp:docPr id="25" name="Rechteck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79400"/>
                        </a:xfrm>
                        <a:prstGeom prst="rect">
                          <a:avLst/>
                        </a:prstGeom>
                        <a:solidFill>
                          <a:srgbClr val="4F81BD"/>
                        </a:solidFill>
                        <a:ln w="25400">
                          <a:solidFill>
                            <a:srgbClr val="385D8A"/>
                          </a:solidFill>
                          <a:miter lim="800000"/>
                          <a:headEnd/>
                          <a:tailEnd/>
                        </a:ln>
                      </wps:spPr>
                      <wps:txbx>
                        <w:txbxContent>
                          <w:p w:rsidR="007A0CF5" w:rsidRDefault="007A0CF5" w:rsidP="007A0CF5">
                            <w:pPr>
                              <w:jc w:val="center"/>
                              <w:rPr>
                                <w:color w:val="FFFFFF" w:themeColor="background1"/>
                                <w:lang w:val="de-CH"/>
                              </w:rPr>
                            </w:pPr>
                            <w:r>
                              <w:rPr>
                                <w:color w:val="FFFFFF" w:themeColor="background1"/>
                                <w:lang w:val="de-CH"/>
                              </w:rPr>
                              <w:t>1</w:t>
                            </w:r>
                          </w:p>
                        </w:txbxContent>
                      </wps:txbx>
                      <wps:bodyPr rot="0" vert="horz" wrap="square" lIns="91440" tIns="45720" rIns="91440" bIns="45720" anchor="ctr" anchorCtr="0" upright="1">
                        <a:noAutofit/>
                      </wps:bodyPr>
                    </wps:wsp>
                  </a:graphicData>
                </a:graphic>
              </wp:inline>
            </w:drawing>
          </mc:Choice>
          <mc:Fallback>
            <w:pict>
              <v:rect id="Rechteck 25" o:spid="_x0000_s1027" style="width:22.5pt;height:2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" fillcolor="#4f81bd" strokecolor="#385d8a" strokeweight="2pt">
                <v:textbox>
                  <w:txbxContent>
                    <w:p w:rsidR="007A0CF5" w:rsidRDefault="007A0CF5" w:rsidP="007A0CF5">
                      <w:pPr>
                        <w:jc w:val="center"/>
                        <w:rPr>
                          <w:color w:val="FFFFFF" w:themeColor="background1"/>
                          <w:lang w:val="de-CH"/>
                        </w:rPr>
                      </w:pPr>
                      <w:r>
                        <w:rPr>
                          <w:color w:val="FFFFFF" w:themeColor="background1"/>
                          <w:lang w:val="de-CH"/>
                        </w:rPr>
                        <w:t>1</w:t>
                      </w:r>
                    </w:p>
                  </w:txbxContent>
                </v:textbox>
                <w10:anchorlock/>
              </v:rect>
            </w:pict>
          </mc:Fallback>
        </mc:AlternateContent>
      </w:r>
      <w:r>
        <w:rPr>
          <w:lang w:val="de-CH"/>
        </w:rPr>
        <w:t xml:space="preserve">  </w:t>
      </w:r>
      <w:r>
        <w:rPr>
          <w:noProof/>
        </w:rPr>
        <mc:AlternateContent>
          <mc:Choice Requires="wps">
            <w:drawing>
              <wp:inline distT="0" distB="0" distL="0" distR="0">
                <wp:extent cx="285750" cy="279400"/>
                <wp:effectExtent l="19050" t="19050" r="19050" b="15875"/>
                <wp:docPr id="24" name="Rechtec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79400"/>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rsidR="007A0CF5" w:rsidRPr="008837D2" w:rsidRDefault="007A0CF5" w:rsidP="007A0CF5">
                            <w:pPr>
                              <w:jc w:val="center"/>
                              <w:rPr>
                                <w:color w:val="FFFFFF" w:themeColor="background1"/>
                                <w:lang w:val="de-CH"/>
                              </w:rPr>
                            </w:pPr>
                            <w:r w:rsidRPr="008837D2">
                              <w:rPr>
                                <w:color w:val="FFFFFF" w:themeColor="background1"/>
                                <w:lang w:val="de-CH"/>
                              </w:rPr>
                              <w:t>2</w:t>
                            </w:r>
                          </w:p>
                        </w:txbxContent>
                      </wps:txbx>
                      <wps:bodyPr rot="0" vert="horz" wrap="square" lIns="91440" tIns="45720" rIns="91440" bIns="45720" anchor="ctr" anchorCtr="0" upright="1">
                        <a:noAutofit/>
                      </wps:bodyPr>
                    </wps:wsp>
                  </a:graphicData>
                </a:graphic>
              </wp:inline>
            </w:drawing>
          </mc:Choice>
          <mc:Fallback>
            <w:pict>
              <v:rect id="Rechteck 24" o:spid="_x0000_s1028" style="width:22.5pt;height:2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" fillcolor="#4f81bd [3204]" strokecolor="#243f60 [1604]" strokeweight="2pt">
                <v:textbox>
                  <w:txbxContent>
                    <w:p w:rsidR="007A0CF5" w:rsidRPr="008837D2" w:rsidRDefault="007A0CF5" w:rsidP="007A0CF5">
                      <w:pPr>
                        <w:jc w:val="center"/>
                        <w:rPr>
                          <w:color w:val="FFFFFF" w:themeColor="background1"/>
                          <w:lang w:val="de-CH"/>
                        </w:rPr>
                      </w:pPr>
                      <w:r w:rsidRPr="008837D2">
                        <w:rPr>
                          <w:color w:val="FFFFFF" w:themeColor="background1"/>
                          <w:lang w:val="de-CH"/>
                        </w:rPr>
                        <w:t>2</w:t>
                      </w:r>
                    </w:p>
                  </w:txbxContent>
                </v:textbox>
                <w10:anchorlock/>
              </v:rect>
            </w:pict>
          </mc:Fallback>
        </mc:AlternateContent>
      </w:r>
      <w:r>
        <w:rPr>
          <w:lang w:val="de-CH"/>
        </w:rPr>
        <w:t xml:space="preserve">  </w:t>
      </w:r>
      <w:r>
        <w:rPr>
          <w:noProof/>
        </w:rPr>
        <mc:AlternateContent>
          <mc:Choice Requires="wps">
            <w:drawing>
              <wp:inline distT="0" distB="0" distL="0" distR="0">
                <wp:extent cx="285750" cy="279400"/>
                <wp:effectExtent l="19050" t="19050" r="19050" b="15875"/>
                <wp:docPr id="23" name="Rechteck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79400"/>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rsidR="007A0CF5" w:rsidRPr="008837D2" w:rsidRDefault="007A0CF5" w:rsidP="007A0CF5">
                            <w:pPr>
                              <w:jc w:val="center"/>
                              <w:rPr>
                                <w:color w:val="FFFFFF" w:themeColor="background1"/>
                                <w:lang w:val="de-CH"/>
                              </w:rPr>
                            </w:pPr>
                            <w:r w:rsidRPr="008837D2">
                              <w:rPr>
                                <w:color w:val="FFFFFF" w:themeColor="background1"/>
                                <w:lang w:val="de-CH"/>
                              </w:rPr>
                              <w:t>3</w:t>
                            </w:r>
                          </w:p>
                        </w:txbxContent>
                      </wps:txbx>
                      <wps:bodyPr rot="0" vert="horz" wrap="square" lIns="91440" tIns="45720" rIns="91440" bIns="45720" anchor="ctr" anchorCtr="0" upright="1">
                        <a:noAutofit/>
                      </wps:bodyPr>
                    </wps:wsp>
                  </a:graphicData>
                </a:graphic>
              </wp:inline>
            </w:drawing>
          </mc:Choice>
          <mc:Fallback>
            <w:pict>
              <v:rect id="Rechteck 23" o:spid="_x0000_s1029" style="width:22.5pt;height:2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" fillcolor="#4f81bd [3204]" strokecolor="#243f60 [1604]" strokeweight="2pt">
                <v:textbox>
                  <w:txbxContent>
                    <w:p w:rsidR="007A0CF5" w:rsidRPr="008837D2" w:rsidRDefault="007A0CF5" w:rsidP="007A0CF5">
                      <w:pPr>
                        <w:jc w:val="center"/>
                        <w:rPr>
                          <w:color w:val="FFFFFF" w:themeColor="background1"/>
                          <w:lang w:val="de-CH"/>
                        </w:rPr>
                      </w:pPr>
                      <w:r w:rsidRPr="008837D2">
                        <w:rPr>
                          <w:color w:val="FFFFFF" w:themeColor="background1"/>
                          <w:lang w:val="de-CH"/>
                        </w:rPr>
                        <w:t>3</w:t>
                      </w:r>
                    </w:p>
                  </w:txbxContent>
                </v:textbox>
                <w10:anchorlock/>
              </v:rect>
            </w:pict>
          </mc:Fallback>
        </mc:AlternateContent>
      </w:r>
      <w:r>
        <w:rPr>
          <w:lang w:val="de-CH"/>
        </w:rPr>
        <w:t xml:space="preserve">  </w:t>
      </w:r>
      <w:r>
        <w:rPr>
          <w:noProof/>
        </w:rPr>
        <mc:AlternateContent>
          <mc:Choice Requires="wps">
            <w:drawing>
              <wp:inline distT="0" distB="0" distL="0" distR="0">
                <wp:extent cx="285750" cy="279400"/>
                <wp:effectExtent l="19050" t="19050" r="19050" b="15875"/>
                <wp:docPr id="22" name="Rechtec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79400"/>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rsidR="007A0CF5" w:rsidRPr="008837D2" w:rsidRDefault="007A0CF5" w:rsidP="007A0CF5">
                            <w:pPr>
                              <w:jc w:val="center"/>
                              <w:rPr>
                                <w:color w:val="FFFFFF" w:themeColor="background1"/>
                                <w:lang w:val="de-CH"/>
                              </w:rPr>
                            </w:pPr>
                            <w:r w:rsidRPr="008837D2">
                              <w:rPr>
                                <w:color w:val="FFFFFF" w:themeColor="background1"/>
                                <w:lang w:val="de-CH"/>
                              </w:rPr>
                              <w:t>5</w:t>
                            </w:r>
                          </w:p>
                        </w:txbxContent>
                      </wps:txbx>
                      <wps:bodyPr rot="0" vert="horz" wrap="square" lIns="91440" tIns="45720" rIns="91440" bIns="45720" anchor="ctr" anchorCtr="0" upright="1">
                        <a:noAutofit/>
                      </wps:bodyPr>
                    </wps:wsp>
                  </a:graphicData>
                </a:graphic>
              </wp:inline>
            </w:drawing>
          </mc:Choice>
          <mc:Fallback>
            <w:pict>
              <v:rect id="Rechteck 22" o:spid="_x0000_s1030" style="width:22.5pt;height:2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" fillcolor="#4f81bd [3204]" strokecolor="#243f60 [1604]" strokeweight="2pt">
                <v:textbox>
                  <w:txbxContent>
                    <w:p w:rsidR="007A0CF5" w:rsidRPr="008837D2" w:rsidRDefault="007A0CF5" w:rsidP="007A0CF5">
                      <w:pPr>
                        <w:jc w:val="center"/>
                        <w:rPr>
                          <w:color w:val="FFFFFF" w:themeColor="background1"/>
                          <w:lang w:val="de-CH"/>
                        </w:rPr>
                      </w:pPr>
                      <w:r w:rsidRPr="008837D2">
                        <w:rPr>
                          <w:color w:val="FFFFFF" w:themeColor="background1"/>
                          <w:lang w:val="de-CH"/>
                        </w:rPr>
                        <w:t>5</w:t>
                      </w:r>
                    </w:p>
                  </w:txbxContent>
                </v:textbox>
                <w10:anchorlock/>
              </v:rect>
            </w:pict>
          </mc:Fallback>
        </mc:AlternateContent>
      </w:r>
      <w:r>
        <w:rPr>
          <w:lang w:val="de-CH"/>
        </w:rPr>
        <w:t xml:space="preserve">  </w:t>
      </w:r>
      <w:r>
        <w:rPr>
          <w:noProof/>
        </w:rPr>
        <mc:AlternateContent>
          <mc:Choice Requires="wps">
            <w:drawing>
              <wp:inline distT="0" distB="0" distL="0" distR="0">
                <wp:extent cx="285750" cy="279400"/>
                <wp:effectExtent l="19050" t="19050" r="19050" b="15875"/>
                <wp:docPr id="21" name="Rechteck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79400"/>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rsidR="007A0CF5" w:rsidRPr="008837D2" w:rsidRDefault="007A0CF5" w:rsidP="007A0CF5">
                            <w:pPr>
                              <w:jc w:val="center"/>
                              <w:rPr>
                                <w:color w:val="FFFFFF" w:themeColor="background1"/>
                                <w:lang w:val="de-CH"/>
                              </w:rPr>
                            </w:pPr>
                            <w:r w:rsidRPr="008837D2">
                              <w:rPr>
                                <w:color w:val="FFFFFF" w:themeColor="background1"/>
                                <w:lang w:val="de-CH"/>
                              </w:rPr>
                              <w:t>8</w:t>
                            </w:r>
                          </w:p>
                        </w:txbxContent>
                      </wps:txbx>
                      <wps:bodyPr rot="0" vert="horz" wrap="square" lIns="91440" tIns="45720" rIns="91440" bIns="45720" anchor="ctr" anchorCtr="0" upright="1">
                        <a:noAutofit/>
                      </wps:bodyPr>
                    </wps:wsp>
                  </a:graphicData>
                </a:graphic>
              </wp:inline>
            </w:drawing>
          </mc:Choice>
          <mc:Fallback>
            <w:pict>
              <v:rect id="Rechteck 21" o:spid="_x0000_s1031" style="width:22.5pt;height:2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" fillcolor="#4f81bd [3204]" strokecolor="#243f60 [1604]" strokeweight="2pt">
                <v:textbox>
                  <w:txbxContent>
                    <w:p w:rsidR="007A0CF5" w:rsidRPr="008837D2" w:rsidRDefault="007A0CF5" w:rsidP="007A0CF5">
                      <w:pPr>
                        <w:jc w:val="center"/>
                        <w:rPr>
                          <w:color w:val="FFFFFF" w:themeColor="background1"/>
                          <w:lang w:val="de-CH"/>
                        </w:rPr>
                      </w:pPr>
                      <w:r w:rsidRPr="008837D2">
                        <w:rPr>
                          <w:color w:val="FFFFFF" w:themeColor="background1"/>
                          <w:lang w:val="de-CH"/>
                        </w:rPr>
                        <w:t>8</w:t>
                      </w:r>
                    </w:p>
                  </w:txbxContent>
                </v:textbox>
                <w10:anchorlock/>
              </v:rect>
            </w:pict>
          </mc:Fallback>
        </mc:AlternateContent>
      </w:r>
      <w:r>
        <w:rPr>
          <w:lang w:val="de-CH"/>
        </w:rPr>
        <w:t xml:space="preserve">   </w:t>
      </w:r>
      <w:r>
        <w:rPr>
          <w:noProof/>
        </w:rPr>
        <mc:AlternateContent>
          <mc:Choice Requires="wps">
            <w:drawing>
              <wp:inline distT="0" distB="0" distL="0" distR="0">
                <wp:extent cx="368300" cy="279400"/>
                <wp:effectExtent l="19050" t="19050" r="12700" b="15875"/>
                <wp:docPr id="20" name="Rechteck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9400"/>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rsidR="007A0CF5" w:rsidRPr="008837D2" w:rsidRDefault="007A0CF5" w:rsidP="007A0CF5">
                            <w:pPr>
                              <w:jc w:val="center"/>
                              <w:rPr>
                                <w:color w:val="FFFFFF" w:themeColor="background1"/>
                                <w:lang w:val="de-CH"/>
                              </w:rPr>
                            </w:pPr>
                            <w:r w:rsidRPr="008837D2">
                              <w:rPr>
                                <w:color w:val="FFFFFF" w:themeColor="background1"/>
                                <w:lang w:val="de-CH"/>
                              </w:rPr>
                              <w:t>13</w:t>
                            </w:r>
                          </w:p>
                        </w:txbxContent>
                      </wps:txbx>
                      <wps:bodyPr rot="0" vert="horz" wrap="square" lIns="91440" tIns="45720" rIns="91440" bIns="45720" anchor="ctr" anchorCtr="0" upright="1">
                        <a:noAutofit/>
                      </wps:bodyPr>
                    </wps:wsp>
                  </a:graphicData>
                </a:graphic>
              </wp:inline>
            </w:drawing>
          </mc:Choice>
          <mc:Fallback>
            <w:pict>
              <v:rect id="Rechteck 20" o:spid="_x0000_s1032" style="width:29pt;height:2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" fillcolor="#4f81bd [3204]" strokecolor="#243f60 [1604]" strokeweight="2pt">
                <v:textbox>
                  <w:txbxContent>
                    <w:p w:rsidR="007A0CF5" w:rsidRPr="008837D2" w:rsidRDefault="007A0CF5" w:rsidP="007A0CF5">
                      <w:pPr>
                        <w:jc w:val="center"/>
                        <w:rPr>
                          <w:color w:val="FFFFFF" w:themeColor="background1"/>
                          <w:lang w:val="de-CH"/>
                        </w:rPr>
                      </w:pPr>
                      <w:r w:rsidRPr="008837D2">
                        <w:rPr>
                          <w:color w:val="FFFFFF" w:themeColor="background1"/>
                          <w:lang w:val="de-CH"/>
                        </w:rPr>
                        <w:t>13</w:t>
                      </w:r>
                    </w:p>
                  </w:txbxContent>
                </v:textbox>
                <w10:anchorlock/>
              </v:rect>
            </w:pict>
          </mc:Fallback>
        </mc:AlternateContent>
      </w:r>
      <w:r>
        <w:rPr>
          <w:lang w:val="de-CH"/>
        </w:rPr>
        <w:t xml:space="preserve">  </w:t>
      </w:r>
      <w:r>
        <w:rPr>
          <w:noProof/>
        </w:rPr>
        <mc:AlternateContent>
          <mc:Choice Requires="wps">
            <w:drawing>
              <wp:inline distT="0" distB="0" distL="0" distR="0">
                <wp:extent cx="374650" cy="279400"/>
                <wp:effectExtent l="19050" t="19050" r="15875" b="15875"/>
                <wp:docPr id="19" name="Rechteck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650" cy="279400"/>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rsidR="007A0CF5" w:rsidRPr="008837D2" w:rsidRDefault="007A0CF5" w:rsidP="007A0CF5">
                            <w:pPr>
                              <w:jc w:val="center"/>
                              <w:rPr>
                                <w:color w:val="FFFFFF" w:themeColor="background1"/>
                                <w:lang w:val="de-CH"/>
                              </w:rPr>
                            </w:pPr>
                            <w:r w:rsidRPr="008837D2">
                              <w:rPr>
                                <w:color w:val="FFFFFF" w:themeColor="background1"/>
                                <w:lang w:val="de-CH"/>
                              </w:rPr>
                              <w:t>21</w:t>
                            </w:r>
                          </w:p>
                        </w:txbxContent>
                      </wps:txbx>
                      <wps:bodyPr rot="0" vert="horz" wrap="square" lIns="91440" tIns="45720" rIns="91440" bIns="45720" anchor="ctr" anchorCtr="0" upright="1">
                        <a:noAutofit/>
                      </wps:bodyPr>
                    </wps:wsp>
                  </a:graphicData>
                </a:graphic>
              </wp:inline>
            </w:drawing>
          </mc:Choice>
          <mc:Fallback>
            <w:pict>
              <v:rect id="Rechteck 19" o:spid="_x0000_s1033" style="width:29.5pt;height:2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" fillcolor="#4f81bd [3204]" strokecolor="#243f60 [1604]" strokeweight="2pt">
                <v:textbox>
                  <w:txbxContent>
                    <w:p w:rsidR="007A0CF5" w:rsidRPr="008837D2" w:rsidRDefault="007A0CF5" w:rsidP="007A0CF5">
                      <w:pPr>
                        <w:jc w:val="center"/>
                        <w:rPr>
                          <w:color w:val="FFFFFF" w:themeColor="background1"/>
                          <w:lang w:val="de-CH"/>
                        </w:rPr>
                      </w:pPr>
                      <w:r w:rsidRPr="008837D2">
                        <w:rPr>
                          <w:color w:val="FFFFFF" w:themeColor="background1"/>
                          <w:lang w:val="de-CH"/>
                        </w:rPr>
                        <w:t>21</w:t>
                      </w:r>
                    </w:p>
                  </w:txbxContent>
                </v:textbox>
                <w10:anchorlock/>
              </v:rect>
            </w:pict>
          </mc:Fallback>
        </mc:AlternateContent>
      </w:r>
    </w:p>
    <w:p w:rsidR="007A0CF5" w:rsidRDefault="007A0CF5" w:rsidP="007A0CF5">
      <w:pPr>
        <w:widowControl/>
        <w:spacing w:before="60" w:after="60"/>
        <w:rPr>
          <w:lang w:val="de-CH"/>
        </w:rPr>
      </w:pPr>
      <w:r>
        <w:rPr>
          <w:lang w:val="de-CH"/>
        </w:rPr>
        <w:t>Die Zettel sind ihre Spielkarten. Die Zahlen stehen für Aufwand für eine Person in Stunden.</w:t>
      </w:r>
    </w:p>
    <w:p w:rsidR="007A0CF5" w:rsidRDefault="007A0CF5" w:rsidP="007A0CF5">
      <w:pPr>
        <w:widowControl/>
        <w:spacing w:before="60" w:after="60"/>
        <w:rPr>
          <w:lang w:val="de-CH"/>
        </w:rPr>
      </w:pPr>
    </w:p>
    <w:p w:rsidR="007A0CF5" w:rsidRDefault="007A0CF5" w:rsidP="007A0CF5">
      <w:pPr>
        <w:widowControl/>
        <w:spacing w:before="60" w:after="60"/>
        <w:rPr>
          <w:b/>
          <w:lang w:val="de-CH"/>
        </w:rPr>
      </w:pPr>
      <w:r>
        <w:rPr>
          <w:b/>
          <w:lang w:val="de-CH"/>
        </w:rPr>
        <w:t>Ablauf</w:t>
      </w:r>
    </w:p>
    <w:p w:rsidR="007A0CF5" w:rsidRDefault="007A0CF5" w:rsidP="007A0CF5">
      <w:pPr>
        <w:widowControl/>
        <w:spacing w:before="60" w:after="60"/>
        <w:rPr>
          <w:b/>
          <w:lang w:val="de-CH"/>
        </w:rPr>
      </w:pPr>
      <w:r>
        <w:rPr>
          <w:lang w:val="de-CH"/>
        </w:rPr>
        <w:t>Gehen sie Schrittweise durch die verschiedenen Aufgaben:</w:t>
      </w:r>
    </w:p>
    <w:p w:rsidR="007A0CF5" w:rsidRDefault="007A0CF5" w:rsidP="001D686F">
      <w:pPr>
        <w:pStyle w:val="Listenabsatz"/>
        <w:widowControl/>
        <w:numPr>
          <w:ilvl w:val="1"/>
          <w:numId w:val="4"/>
        </w:numPr>
        <w:spacing w:before="60" w:after="60"/>
        <w:textAlignment w:val="auto"/>
        <w:rPr>
          <w:lang w:val="de-CH"/>
        </w:rPr>
      </w:pPr>
      <w:r>
        <w:rPr>
          <w:lang w:val="de-CH"/>
        </w:rPr>
        <w:t>Schätzen sie für sich den Aufwand der Aufgabe. Wählen sie dazu verdeckt eine entsprechende Spielkarte.</w:t>
      </w:r>
    </w:p>
    <w:p w:rsidR="007A0CF5" w:rsidRDefault="007A0CF5" w:rsidP="001D686F">
      <w:pPr>
        <w:pStyle w:val="Listenabsatz"/>
        <w:widowControl/>
        <w:numPr>
          <w:ilvl w:val="1"/>
          <w:numId w:val="4"/>
        </w:numPr>
        <w:spacing w:before="60" w:after="60"/>
        <w:textAlignment w:val="auto"/>
        <w:rPr>
          <w:lang w:val="de-CH"/>
        </w:rPr>
      </w:pPr>
      <w:r>
        <w:rPr>
          <w:lang w:val="de-CH"/>
        </w:rPr>
        <w:t xml:space="preserve">Auf «Drei» legen alle Teilnehmer ihre Schätzung auf den Tisch. </w:t>
      </w:r>
    </w:p>
    <w:p w:rsidR="007A0CF5" w:rsidRDefault="007A0CF5" w:rsidP="001D686F">
      <w:pPr>
        <w:pStyle w:val="Listenabsatz"/>
        <w:widowControl/>
        <w:numPr>
          <w:ilvl w:val="1"/>
          <w:numId w:val="4"/>
        </w:numPr>
        <w:spacing w:before="60" w:after="60"/>
        <w:textAlignment w:val="auto"/>
        <w:rPr>
          <w:lang w:val="de-CH"/>
        </w:rPr>
      </w:pPr>
      <w:r>
        <w:rPr>
          <w:lang w:val="de-CH"/>
        </w:rPr>
        <w:t>Besprechen sie die Schätzungen untereinander. Gibt es Abweichungen? Warum? Einigen sie sich in der Gruppe auf eine Schätzung und notieren sie diese beim Auftrag.</w:t>
      </w:r>
      <w:r w:rsidR="008837D2">
        <w:rPr>
          <w:lang w:val="de-CH"/>
        </w:rPr>
        <w:t xml:space="preserve"> Hinweis: Wenn sie sich nicht einig sind, nehmen sie die höhere Schätzung.</w:t>
      </w:r>
    </w:p>
    <w:p w:rsidR="007A0CF5" w:rsidRDefault="007A0CF5" w:rsidP="007A0CF5">
      <w:pPr>
        <w:widowControl/>
        <w:spacing w:before="60" w:after="60"/>
        <w:rPr>
          <w:lang w:val="de-CH"/>
        </w:rPr>
      </w:pPr>
    </w:p>
    <w:p w:rsidR="007A0CF5" w:rsidRDefault="007A0CF5" w:rsidP="007A0CF5">
      <w:pPr>
        <w:widowControl/>
        <w:spacing w:before="60" w:after="60"/>
        <w:rPr>
          <w:lang w:val="de-CH"/>
        </w:rPr>
      </w:pPr>
    </w:p>
    <w:p w:rsidR="007A0CF5" w:rsidRDefault="007A0CF5" w:rsidP="007A0CF5">
      <w:pPr>
        <w:widowControl/>
        <w:spacing w:before="60" w:after="60"/>
        <w:rPr>
          <w:b/>
          <w:lang w:val="de-CH"/>
        </w:rPr>
      </w:pPr>
    </w:p>
    <w:p w:rsidR="007A0CF5" w:rsidRDefault="007A0CF5" w:rsidP="007A0CF5">
      <w:pPr>
        <w:widowControl/>
        <w:overflowPunct/>
        <w:autoSpaceDE/>
        <w:adjustRightInd/>
        <w:rPr>
          <w:b/>
          <w:sz w:val="24"/>
          <w:lang w:val="de-CH"/>
        </w:rPr>
      </w:pPr>
      <w:r>
        <w:rPr>
          <w:lang w:val="de-CH"/>
        </w:rPr>
        <w:br w:type="page"/>
      </w:r>
    </w:p>
    <w:p w:rsidR="007A0CF5" w:rsidRDefault="007A0CF5" w:rsidP="007A0CF5">
      <w:pPr>
        <w:pStyle w:val="berschrift2"/>
        <w:rPr>
          <w:lang w:val="de-CH"/>
        </w:rPr>
      </w:pPr>
      <w:r>
        <w:rPr>
          <w:lang w:val="de-CH"/>
        </w:rPr>
        <w:lastRenderedPageBreak/>
        <w:t>Beispiele von Planungen</w:t>
      </w:r>
    </w:p>
    <w:p w:rsidR="007A0CF5" w:rsidRDefault="007A0CF5" w:rsidP="007A0CF5">
      <w:pPr>
        <w:widowControl/>
        <w:spacing w:before="60" w:after="60"/>
        <w:rPr>
          <w:lang w:val="de-CH"/>
        </w:rPr>
      </w:pPr>
    </w:p>
    <w:p w:rsidR="007A0CF5" w:rsidRDefault="007A0CF5" w:rsidP="007A0CF5">
      <w:pPr>
        <w:widowControl/>
        <w:spacing w:before="60" w:after="60"/>
        <w:jc w:val="center"/>
        <w:rPr>
          <w:b/>
          <w:lang w:val="de-CH"/>
        </w:rPr>
      </w:pPr>
      <w:r>
        <w:rPr>
          <w:b/>
          <w:noProof/>
          <w:lang w:val="de-CH"/>
        </w:rPr>
        <w:drawing>
          <wp:inline distT="0" distB="0" distL="0" distR="0">
            <wp:extent cx="5457825" cy="2476500"/>
            <wp:effectExtent l="0" t="0" r="952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7825" cy="2476500"/>
                    </a:xfrm>
                    <a:prstGeom prst="rect">
                      <a:avLst/>
                    </a:prstGeom>
                    <a:noFill/>
                    <a:ln>
                      <a:noFill/>
                    </a:ln>
                  </pic:spPr>
                </pic:pic>
              </a:graphicData>
            </a:graphic>
          </wp:inline>
        </w:drawing>
      </w:r>
    </w:p>
    <w:p w:rsidR="007A0CF5" w:rsidRDefault="007A0CF5" w:rsidP="007A0CF5">
      <w:pPr>
        <w:widowControl/>
        <w:spacing w:before="60" w:after="60"/>
        <w:jc w:val="center"/>
        <w:rPr>
          <w:b/>
          <w:lang w:val="de-CH"/>
        </w:rPr>
      </w:pPr>
    </w:p>
    <w:p w:rsidR="007A0CF5" w:rsidRDefault="007A0CF5" w:rsidP="007A0CF5">
      <w:pPr>
        <w:widowControl/>
        <w:spacing w:before="60" w:after="60"/>
        <w:jc w:val="center"/>
        <w:rPr>
          <w:b/>
          <w:lang w:val="de-CH"/>
        </w:rPr>
      </w:pPr>
      <w:r>
        <w:rPr>
          <w:b/>
          <w:noProof/>
          <w:lang w:val="de-CH"/>
        </w:rPr>
        <w:drawing>
          <wp:inline distT="0" distB="0" distL="0" distR="0">
            <wp:extent cx="5457825" cy="295275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7825" cy="2952750"/>
                    </a:xfrm>
                    <a:prstGeom prst="rect">
                      <a:avLst/>
                    </a:prstGeom>
                    <a:noFill/>
                    <a:ln>
                      <a:noFill/>
                    </a:ln>
                  </pic:spPr>
                </pic:pic>
              </a:graphicData>
            </a:graphic>
          </wp:inline>
        </w:drawing>
      </w:r>
    </w:p>
    <w:p w:rsidR="007A0CF5" w:rsidRDefault="007A0CF5" w:rsidP="007A0CF5">
      <w:pPr>
        <w:widowControl/>
        <w:spacing w:before="60" w:after="60"/>
        <w:jc w:val="center"/>
        <w:rPr>
          <w:b/>
          <w:lang w:val="de-CH"/>
        </w:rPr>
      </w:pPr>
    </w:p>
    <w:p w:rsidR="007A0CF5" w:rsidRDefault="007A0CF5" w:rsidP="007A0CF5">
      <w:pPr>
        <w:widowControl/>
        <w:spacing w:before="60" w:after="60"/>
        <w:jc w:val="center"/>
        <w:rPr>
          <w:b/>
          <w:lang w:val="de-CH"/>
        </w:rPr>
      </w:pPr>
      <w:r>
        <w:rPr>
          <w:b/>
          <w:noProof/>
          <w:lang w:val="de-CH"/>
        </w:rPr>
        <w:lastRenderedPageBreak/>
        <w:drawing>
          <wp:inline distT="0" distB="0" distL="0" distR="0">
            <wp:extent cx="5924550" cy="40576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4550" cy="4057650"/>
                    </a:xfrm>
                    <a:prstGeom prst="rect">
                      <a:avLst/>
                    </a:prstGeom>
                    <a:noFill/>
                    <a:ln>
                      <a:noFill/>
                    </a:ln>
                  </pic:spPr>
                </pic:pic>
              </a:graphicData>
            </a:graphic>
          </wp:inline>
        </w:drawing>
      </w:r>
    </w:p>
    <w:p w:rsidR="007A0CF5" w:rsidRDefault="007A0CF5" w:rsidP="007A0CF5">
      <w:pPr>
        <w:pStyle w:val="berschrift2"/>
        <w:rPr>
          <w:lang w:val="de-CH"/>
        </w:rPr>
      </w:pPr>
      <w:r>
        <w:rPr>
          <w:lang w:val="de-CH"/>
        </w:rPr>
        <w:t>Gütekriterien</w:t>
      </w:r>
    </w:p>
    <w:p w:rsidR="007A0CF5" w:rsidRDefault="007A0CF5" w:rsidP="007A0CF5">
      <w:pPr>
        <w:rPr>
          <w:lang w:val="de-CH"/>
        </w:rPr>
      </w:pPr>
      <w:r>
        <w:rPr>
          <w:lang w:val="de-CH"/>
        </w:rPr>
        <w:t xml:space="preserve">Der Auftrag ist erfüllt, wenn </w:t>
      </w:r>
      <w:proofErr w:type="gramStart"/>
      <w:r>
        <w:rPr>
          <w:lang w:val="de-CH"/>
        </w:rPr>
        <w:t>Sie..</w:t>
      </w:r>
      <w:proofErr w:type="gramEnd"/>
    </w:p>
    <w:p w:rsidR="007A0CF5" w:rsidRDefault="007A0CF5" w:rsidP="001D686F">
      <w:pPr>
        <w:pStyle w:val="Listenabsatz"/>
        <w:numPr>
          <w:ilvl w:val="0"/>
          <w:numId w:val="5"/>
        </w:numPr>
        <w:textAlignment w:val="auto"/>
        <w:rPr>
          <w:lang w:val="de-CH"/>
        </w:rPr>
      </w:pPr>
      <w:r>
        <w:rPr>
          <w:lang w:val="de-CH"/>
        </w:rPr>
        <w:t>ihr Projekt (Spiel) auf die Phasen aufgeteilt und die Aufgaben formuliert haben.</w:t>
      </w:r>
    </w:p>
    <w:p w:rsidR="007A0CF5" w:rsidRDefault="007A0CF5" w:rsidP="001D686F">
      <w:pPr>
        <w:pStyle w:val="Listenabsatz"/>
        <w:numPr>
          <w:ilvl w:val="0"/>
          <w:numId w:val="5"/>
        </w:numPr>
        <w:textAlignment w:val="auto"/>
        <w:rPr>
          <w:lang w:val="de-CH"/>
        </w:rPr>
      </w:pPr>
      <w:r>
        <w:rPr>
          <w:lang w:val="de-CH"/>
        </w:rPr>
        <w:t xml:space="preserve">Die einzelnen Aufgaben in der Gruppe mit der Methode </w:t>
      </w:r>
      <w:proofErr w:type="spellStart"/>
      <w:r>
        <w:rPr>
          <w:lang w:val="de-CH"/>
        </w:rPr>
        <w:t>Planning</w:t>
      </w:r>
      <w:proofErr w:type="spellEnd"/>
      <w:r>
        <w:rPr>
          <w:lang w:val="de-CH"/>
        </w:rPr>
        <w:t xml:space="preserve"> Poker geschätzt haben</w:t>
      </w:r>
    </w:p>
    <w:p w:rsidR="007A0CF5" w:rsidRDefault="007A0CF5" w:rsidP="001D686F">
      <w:pPr>
        <w:pStyle w:val="Listenabsatz"/>
        <w:numPr>
          <w:ilvl w:val="0"/>
          <w:numId w:val="5"/>
        </w:numPr>
        <w:textAlignment w:val="auto"/>
        <w:rPr>
          <w:lang w:val="de-CH"/>
        </w:rPr>
      </w:pPr>
      <w:r>
        <w:rPr>
          <w:lang w:val="de-CH"/>
        </w:rPr>
        <w:t>die Planung ihres Spiels erstellt haben</w:t>
      </w:r>
    </w:p>
    <w:p w:rsidR="007A0CF5" w:rsidRDefault="007A0CF5" w:rsidP="001D686F">
      <w:pPr>
        <w:pStyle w:val="Listenabsatz"/>
        <w:numPr>
          <w:ilvl w:val="0"/>
          <w:numId w:val="5"/>
        </w:numPr>
        <w:textAlignment w:val="auto"/>
        <w:rPr>
          <w:lang w:val="de-CH"/>
        </w:rPr>
      </w:pPr>
      <w:r>
        <w:rPr>
          <w:lang w:val="de-CH"/>
        </w:rPr>
        <w:t>die Planung des Casinos erstellt haben</w:t>
      </w:r>
    </w:p>
    <w:p w:rsidR="007A0CF5" w:rsidRDefault="007A0CF5" w:rsidP="007A0CF5">
      <w:pPr>
        <w:widowControl/>
        <w:spacing w:before="60" w:after="60"/>
        <w:rPr>
          <w:b/>
          <w:lang w:val="de-CH"/>
        </w:rPr>
      </w:pPr>
    </w:p>
    <w:p w:rsidR="007A0CF5" w:rsidRDefault="007A0CF5" w:rsidP="007A0CF5">
      <w:pPr>
        <w:widowControl/>
        <w:spacing w:before="60" w:after="60"/>
        <w:rPr>
          <w:lang w:val="de-CH"/>
        </w:rPr>
      </w:pPr>
    </w:p>
    <w:p w:rsidR="007A0CF5" w:rsidRDefault="007A0CF5" w:rsidP="007A0CF5">
      <w:pPr>
        <w:widowControl/>
        <w:spacing w:before="60" w:after="60"/>
        <w:rPr>
          <w:lang w:val="de-CH"/>
        </w:rPr>
      </w:pPr>
    </w:p>
    <w:p w:rsidR="007A0CF5" w:rsidRDefault="007A0CF5" w:rsidP="007A0CF5">
      <w:pPr>
        <w:widowControl/>
        <w:spacing w:before="60" w:after="60"/>
        <w:rPr>
          <w:lang w:val="de-CH"/>
        </w:rPr>
      </w:pPr>
    </w:p>
    <w:p w:rsidR="007A0CF5" w:rsidRDefault="007A0CF5" w:rsidP="007A0CF5">
      <w:pPr>
        <w:widowControl/>
        <w:spacing w:before="60" w:after="60"/>
        <w:rPr>
          <w:lang w:val="de-CH"/>
        </w:rPr>
      </w:pPr>
    </w:p>
    <w:p w:rsidR="007A0CF5" w:rsidRDefault="007A0CF5" w:rsidP="007A0CF5">
      <w:pPr>
        <w:widowControl/>
        <w:spacing w:before="60" w:after="60"/>
        <w:rPr>
          <w:lang w:val="de-CH"/>
        </w:rPr>
      </w:pPr>
    </w:p>
    <w:p w:rsidR="007A0CF5" w:rsidRDefault="007A0CF5" w:rsidP="007A0CF5">
      <w:pPr>
        <w:widowControl/>
        <w:spacing w:before="60" w:after="60"/>
        <w:rPr>
          <w:lang w:val="de-CH"/>
        </w:rPr>
      </w:pPr>
    </w:p>
    <w:p w:rsidR="007A0CF5" w:rsidRDefault="007A0CF5" w:rsidP="007A0CF5">
      <w:pPr>
        <w:widowControl/>
        <w:spacing w:before="60" w:after="60"/>
        <w:rPr>
          <w:lang w:val="de-CH"/>
        </w:rPr>
      </w:pPr>
    </w:p>
    <w:p w:rsidR="00E93D28" w:rsidRPr="007A0CF5" w:rsidRDefault="00E93D28" w:rsidP="007A0CF5"/>
    <w:sectPr w:rsidR="00E93D28" w:rsidRPr="007A0CF5" w:rsidSect="00AE506B">
      <w:headerReference w:type="default" r:id="rId13"/>
      <w:footerReference w:type="default" r:id="rId14"/>
      <w:endnotePr>
        <w:numFmt w:val="decimal"/>
      </w:endnotePr>
      <w:pgSz w:w="11899" w:h="16834"/>
      <w:pgMar w:top="1890" w:right="1126" w:bottom="1134" w:left="1440" w:header="54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1D67" w:rsidRDefault="00851D67">
      <w:r>
        <w:separator/>
      </w:r>
    </w:p>
  </w:endnote>
  <w:endnote w:type="continuationSeparator" w:id="0">
    <w:p w:rsidR="00851D67" w:rsidRDefault="00851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5CBC" w:rsidRDefault="00851D67">
    <w:pPr>
      <w:pStyle w:val="Fuzeile"/>
      <w:tabs>
        <w:tab w:val="clear" w:pos="8640"/>
        <w:tab w:val="right" w:pos="9356"/>
      </w:tabs>
      <w:rPr>
        <w:rFonts w:cs="Arial"/>
        <w:lang w:val="en-GB"/>
      </w:rPr>
    </w:pPr>
    <w:r>
      <w:rPr>
        <w:rFonts w:cs="Arial"/>
      </w:rPr>
      <w:pict>
        <v:rect id="_x0000_i1026" style="width:453.5pt;height:1.5pt" o:hralign="center" o:hrstd="t" o:hrnoshade="t" o:hr="t" fillcolor="gray" stroked="f"/>
      </w:pict>
    </w:r>
    <w:r w:rsidR="004D5CBC">
      <w:rPr>
        <w:rFonts w:cs="Arial"/>
        <w:sz w:val="18"/>
      </w:rPr>
      <w:sym w:font="Symbol" w:char="F0E3"/>
    </w:r>
    <w:r w:rsidR="004D5CBC">
      <w:rPr>
        <w:rFonts w:cs="Arial"/>
        <w:sz w:val="18"/>
        <w:lang w:val="en-GB"/>
      </w:rPr>
      <w:t xml:space="preserve"> BBB, IT-School </w:t>
    </w:r>
    <w:r w:rsidR="00305CB8">
      <w:rPr>
        <w:rFonts w:cs="Arial"/>
        <w:sz w:val="18"/>
        <w:lang w:val="en-GB"/>
      </w:rPr>
      <w:t>2016</w:t>
    </w:r>
    <w:r w:rsidR="00C14AEB">
      <w:rPr>
        <w:rFonts w:cs="Arial"/>
        <w:sz w:val="18"/>
        <w:lang w:val="en-GB"/>
      </w:rPr>
      <w:tab/>
    </w:r>
    <w:r w:rsidR="004D5CBC">
      <w:rPr>
        <w:rFonts w:cs="Arial"/>
        <w:sz w:val="18"/>
        <w:lang w:val="en-GB"/>
      </w:rPr>
      <w:tab/>
    </w:r>
    <w:r w:rsidR="00BA58B5">
      <w:rPr>
        <w:rStyle w:val="Seitenzahl"/>
        <w:rFonts w:cs="Arial"/>
        <w:sz w:val="18"/>
      </w:rPr>
      <w:fldChar w:fldCharType="begin"/>
    </w:r>
    <w:r w:rsidR="004D5CBC">
      <w:rPr>
        <w:rStyle w:val="Seitenzahl"/>
        <w:rFonts w:cs="Arial"/>
        <w:sz w:val="18"/>
        <w:lang w:val="en-GB"/>
      </w:rPr>
      <w:instrText xml:space="preserve"> PAGE </w:instrText>
    </w:r>
    <w:r w:rsidR="00BA58B5">
      <w:rPr>
        <w:rStyle w:val="Seitenzahl"/>
        <w:rFonts w:cs="Arial"/>
        <w:sz w:val="18"/>
      </w:rPr>
      <w:fldChar w:fldCharType="separate"/>
    </w:r>
    <w:r w:rsidR="009D76D1">
      <w:rPr>
        <w:rStyle w:val="Seitenzahl"/>
        <w:rFonts w:cs="Arial"/>
        <w:noProof/>
        <w:sz w:val="18"/>
        <w:lang w:val="en-GB"/>
      </w:rPr>
      <w:t>4</w:t>
    </w:r>
    <w:r w:rsidR="00BA58B5">
      <w:rPr>
        <w:rStyle w:val="Seitenzahl"/>
        <w:rFonts w:cs="Arial"/>
        <w:sz w:val="18"/>
      </w:rPr>
      <w:fldChar w:fldCharType="end"/>
    </w:r>
    <w:r w:rsidR="004D5CBC">
      <w:rPr>
        <w:rStyle w:val="Seitenzahl"/>
        <w:rFonts w:cs="Arial"/>
        <w:sz w:val="18"/>
        <w:lang w:val="en-GB"/>
      </w:rPr>
      <w:t xml:space="preserve"> / </w:t>
    </w:r>
    <w:r w:rsidR="00BA58B5">
      <w:rPr>
        <w:rStyle w:val="Seitenzahl"/>
        <w:rFonts w:cs="Arial"/>
        <w:sz w:val="18"/>
      </w:rPr>
      <w:fldChar w:fldCharType="begin"/>
    </w:r>
    <w:r w:rsidR="004D5CBC">
      <w:rPr>
        <w:rStyle w:val="Seitenzahl"/>
        <w:rFonts w:cs="Arial"/>
        <w:sz w:val="18"/>
        <w:lang w:val="en-GB"/>
      </w:rPr>
      <w:instrText xml:space="preserve"> NUMPAGES </w:instrText>
    </w:r>
    <w:r w:rsidR="00BA58B5">
      <w:rPr>
        <w:rStyle w:val="Seitenzahl"/>
        <w:rFonts w:cs="Arial"/>
        <w:sz w:val="18"/>
      </w:rPr>
      <w:fldChar w:fldCharType="separate"/>
    </w:r>
    <w:r w:rsidR="009D76D1">
      <w:rPr>
        <w:rStyle w:val="Seitenzahl"/>
        <w:rFonts w:cs="Arial"/>
        <w:noProof/>
        <w:sz w:val="18"/>
        <w:lang w:val="en-GB"/>
      </w:rPr>
      <w:t>4</w:t>
    </w:r>
    <w:r w:rsidR="00BA58B5">
      <w:rPr>
        <w:rStyle w:val="Seitenzahl"/>
        <w:rFonts w:cs="Arial"/>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1D67" w:rsidRDefault="00851D67">
      <w:r>
        <w:separator/>
      </w:r>
    </w:p>
  </w:footnote>
  <w:footnote w:type="continuationSeparator" w:id="0">
    <w:p w:rsidR="00851D67" w:rsidRDefault="00851D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5CBC" w:rsidRDefault="00CC66F9">
    <w:pPr>
      <w:pStyle w:val="Kopfzeile"/>
      <w:widowControl/>
      <w:tabs>
        <w:tab w:val="clear" w:pos="4536"/>
        <w:tab w:val="clear" w:pos="9072"/>
        <w:tab w:val="center" w:pos="4320"/>
        <w:tab w:val="right" w:pos="8640"/>
      </w:tabs>
      <w:spacing w:before="60" w:after="60"/>
      <w:jc w:val="right"/>
    </w:pPr>
    <w:r>
      <w:rPr>
        <w:rFonts w:cs="Arial"/>
        <w:noProof/>
        <w:sz w:val="40"/>
        <w:lang w:val="de-CH" w:eastAsia="de-CH"/>
      </w:rPr>
      <w:drawing>
        <wp:inline distT="0" distB="0" distL="0" distR="0" wp14:anchorId="7BB11118" wp14:editId="52E9C133">
          <wp:extent cx="765293" cy="5800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BB-IT-School_25%_rgb.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4805" cy="617556"/>
                  </a:xfrm>
                  <a:prstGeom prst="rect">
                    <a:avLst/>
                  </a:prstGeom>
                </pic:spPr>
              </pic:pic>
            </a:graphicData>
          </a:graphic>
        </wp:inline>
      </w:drawing>
    </w:r>
    <w:r w:rsidR="00851D67">
      <w:rPr>
        <w:rFonts w:cs="Arial"/>
      </w:rPr>
      <w:pict>
        <v:rect id="_x0000_i1025" style="width:453.5pt;height:1.5pt" o:hralign="center" o:hrstd="t" o:hrnoshade="t" o:hr="t" fillcolor="gray"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7513B"/>
    <w:multiLevelType w:val="hybridMultilevel"/>
    <w:tmpl w:val="3AD4362E"/>
    <w:lvl w:ilvl="0" w:tplc="F3103700">
      <w:start w:val="1"/>
      <w:numFmt w:val="bullet"/>
      <w:pStyle w:val="AufgabestellungAufz"/>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0C50F1"/>
    <w:multiLevelType w:val="hybridMultilevel"/>
    <w:tmpl w:val="C1C681D8"/>
    <w:lvl w:ilvl="0" w:tplc="0807000F">
      <w:start w:val="1"/>
      <w:numFmt w:val="decimal"/>
      <w:lvlText w:val="%1."/>
      <w:lvlJc w:val="left"/>
      <w:pPr>
        <w:ind w:left="360" w:hanging="360"/>
      </w:pPr>
      <w:rPr>
        <w:rFonts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292120F9"/>
    <w:multiLevelType w:val="hybridMultilevel"/>
    <w:tmpl w:val="F06E4E40"/>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15:restartNumberingAfterBreak="0">
    <w:nsid w:val="2A3D1166"/>
    <w:multiLevelType w:val="hybridMultilevel"/>
    <w:tmpl w:val="B016D7D6"/>
    <w:lvl w:ilvl="0" w:tplc="4B50B43A">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4" w15:restartNumberingAfterBreak="0">
    <w:nsid w:val="77234A3F"/>
    <w:multiLevelType w:val="hybridMultilevel"/>
    <w:tmpl w:val="B044955A"/>
    <w:lvl w:ilvl="0" w:tplc="0807000F">
      <w:start w:val="1"/>
      <w:numFmt w:val="decimal"/>
      <w:lvlText w:val="%1."/>
      <w:lvlJc w:val="left"/>
      <w:pPr>
        <w:ind w:left="360" w:hanging="360"/>
      </w:pPr>
      <w:rPr>
        <w:rFonts w:hint="default"/>
      </w:rPr>
    </w:lvl>
    <w:lvl w:ilvl="1" w:tplc="0807000F">
      <w:start w:val="1"/>
      <w:numFmt w:val="decimal"/>
      <w:lvlText w:val="%2."/>
      <w:lvlJc w:val="left"/>
      <w:pPr>
        <w:ind w:left="1080" w:hanging="360"/>
      </w:pPr>
      <w:rPr>
        <w:rFonts w:hint="default"/>
      </w:rPr>
    </w:lvl>
    <w:lvl w:ilvl="2" w:tplc="08070005">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lvlOverride w:ilvl="0">
      <w:startOverride w:val="1"/>
    </w:lvlOverride>
    <w:lvlOverride w:ilvl="1"/>
    <w:lvlOverride w:ilvl="2"/>
    <w:lvlOverride w:ilvl="3"/>
    <w:lvlOverride w:ilvl="4"/>
    <w:lvlOverride w:ilvl="5"/>
    <w:lvlOverride w:ilvl="6"/>
    <w:lvlOverride w:ilvl="7"/>
    <w:lvlOverride w:ilvl="8"/>
  </w:num>
  <w:num w:numId="4">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5A6"/>
    <w:rsid w:val="00001A36"/>
    <w:rsid w:val="000413C4"/>
    <w:rsid w:val="000818D9"/>
    <w:rsid w:val="000B0020"/>
    <w:rsid w:val="000B20AB"/>
    <w:rsid w:val="000D2AFD"/>
    <w:rsid w:val="000E221D"/>
    <w:rsid w:val="000E3C03"/>
    <w:rsid w:val="000E74E5"/>
    <w:rsid w:val="000F41E6"/>
    <w:rsid w:val="001015D5"/>
    <w:rsid w:val="00104C13"/>
    <w:rsid w:val="00105F2E"/>
    <w:rsid w:val="001415A6"/>
    <w:rsid w:val="00157C96"/>
    <w:rsid w:val="001B594B"/>
    <w:rsid w:val="001D686F"/>
    <w:rsid w:val="001F7854"/>
    <w:rsid w:val="0022267B"/>
    <w:rsid w:val="00223278"/>
    <w:rsid w:val="00224CF1"/>
    <w:rsid w:val="002352E4"/>
    <w:rsid w:val="00240027"/>
    <w:rsid w:val="00241A30"/>
    <w:rsid w:val="0024521C"/>
    <w:rsid w:val="002453E2"/>
    <w:rsid w:val="00255A5E"/>
    <w:rsid w:val="0025727A"/>
    <w:rsid w:val="00270CB4"/>
    <w:rsid w:val="00280ED8"/>
    <w:rsid w:val="00292784"/>
    <w:rsid w:val="002A7213"/>
    <w:rsid w:val="002B331D"/>
    <w:rsid w:val="002B42B3"/>
    <w:rsid w:val="002B5BF4"/>
    <w:rsid w:val="002B74DE"/>
    <w:rsid w:val="002C4DDB"/>
    <w:rsid w:val="002D0B30"/>
    <w:rsid w:val="002D6217"/>
    <w:rsid w:val="002D7D15"/>
    <w:rsid w:val="002E2A9D"/>
    <w:rsid w:val="002F7504"/>
    <w:rsid w:val="0030152C"/>
    <w:rsid w:val="00304EF4"/>
    <w:rsid w:val="00305CB8"/>
    <w:rsid w:val="00311915"/>
    <w:rsid w:val="00316A66"/>
    <w:rsid w:val="003223E1"/>
    <w:rsid w:val="003320D7"/>
    <w:rsid w:val="00336BC3"/>
    <w:rsid w:val="00337F90"/>
    <w:rsid w:val="0036710F"/>
    <w:rsid w:val="00376C9D"/>
    <w:rsid w:val="0039686A"/>
    <w:rsid w:val="00396DA2"/>
    <w:rsid w:val="003975AC"/>
    <w:rsid w:val="003A6300"/>
    <w:rsid w:val="003A7D35"/>
    <w:rsid w:val="003E5EFA"/>
    <w:rsid w:val="00405AD1"/>
    <w:rsid w:val="00420E67"/>
    <w:rsid w:val="0042613C"/>
    <w:rsid w:val="004314DF"/>
    <w:rsid w:val="00487AAD"/>
    <w:rsid w:val="00487FAC"/>
    <w:rsid w:val="004A32DC"/>
    <w:rsid w:val="004B4D65"/>
    <w:rsid w:val="004C0ADD"/>
    <w:rsid w:val="004C0E6C"/>
    <w:rsid w:val="004D5CBC"/>
    <w:rsid w:val="004E70B1"/>
    <w:rsid w:val="004E7EC3"/>
    <w:rsid w:val="005019C9"/>
    <w:rsid w:val="00512071"/>
    <w:rsid w:val="005234D6"/>
    <w:rsid w:val="0053259A"/>
    <w:rsid w:val="005363F9"/>
    <w:rsid w:val="00550924"/>
    <w:rsid w:val="00557570"/>
    <w:rsid w:val="0057275B"/>
    <w:rsid w:val="00587E6F"/>
    <w:rsid w:val="005B2859"/>
    <w:rsid w:val="005E203E"/>
    <w:rsid w:val="005F3DA4"/>
    <w:rsid w:val="006139D9"/>
    <w:rsid w:val="00631CA1"/>
    <w:rsid w:val="00683099"/>
    <w:rsid w:val="006A0F50"/>
    <w:rsid w:val="006A1F0C"/>
    <w:rsid w:val="006A2863"/>
    <w:rsid w:val="006B2EBD"/>
    <w:rsid w:val="006B5DAE"/>
    <w:rsid w:val="006C7931"/>
    <w:rsid w:val="006E4AD5"/>
    <w:rsid w:val="006F6C78"/>
    <w:rsid w:val="007045CF"/>
    <w:rsid w:val="0071424F"/>
    <w:rsid w:val="00714EBF"/>
    <w:rsid w:val="00723A43"/>
    <w:rsid w:val="00746415"/>
    <w:rsid w:val="007724DB"/>
    <w:rsid w:val="00783F6F"/>
    <w:rsid w:val="0078668F"/>
    <w:rsid w:val="007A0CF5"/>
    <w:rsid w:val="007C0B78"/>
    <w:rsid w:val="007C7DE9"/>
    <w:rsid w:val="007D0E95"/>
    <w:rsid w:val="007E130F"/>
    <w:rsid w:val="007F1477"/>
    <w:rsid w:val="007F1C08"/>
    <w:rsid w:val="007F37EA"/>
    <w:rsid w:val="007F4767"/>
    <w:rsid w:val="00800886"/>
    <w:rsid w:val="00821176"/>
    <w:rsid w:val="00834F33"/>
    <w:rsid w:val="00841809"/>
    <w:rsid w:val="00851D67"/>
    <w:rsid w:val="008713EE"/>
    <w:rsid w:val="00876710"/>
    <w:rsid w:val="00882E2C"/>
    <w:rsid w:val="008837D2"/>
    <w:rsid w:val="008915F7"/>
    <w:rsid w:val="008A0E88"/>
    <w:rsid w:val="008A3CB2"/>
    <w:rsid w:val="008C119D"/>
    <w:rsid w:val="008D4697"/>
    <w:rsid w:val="008E396D"/>
    <w:rsid w:val="00906031"/>
    <w:rsid w:val="00910221"/>
    <w:rsid w:val="00911BF9"/>
    <w:rsid w:val="00920E9B"/>
    <w:rsid w:val="0092465C"/>
    <w:rsid w:val="00957E23"/>
    <w:rsid w:val="009760F1"/>
    <w:rsid w:val="00977759"/>
    <w:rsid w:val="0098216D"/>
    <w:rsid w:val="00992CF6"/>
    <w:rsid w:val="009A19FE"/>
    <w:rsid w:val="009A6B89"/>
    <w:rsid w:val="009C765C"/>
    <w:rsid w:val="009D3FB2"/>
    <w:rsid w:val="009D76D1"/>
    <w:rsid w:val="009E12B0"/>
    <w:rsid w:val="009E162F"/>
    <w:rsid w:val="009F4DBD"/>
    <w:rsid w:val="00A01E85"/>
    <w:rsid w:val="00A2265E"/>
    <w:rsid w:val="00A4490E"/>
    <w:rsid w:val="00A507C5"/>
    <w:rsid w:val="00A54CD4"/>
    <w:rsid w:val="00A95AC9"/>
    <w:rsid w:val="00AB3656"/>
    <w:rsid w:val="00AB3CA4"/>
    <w:rsid w:val="00AB4D24"/>
    <w:rsid w:val="00AB655B"/>
    <w:rsid w:val="00AD53EA"/>
    <w:rsid w:val="00AE1522"/>
    <w:rsid w:val="00AE4A1B"/>
    <w:rsid w:val="00AE506B"/>
    <w:rsid w:val="00B20136"/>
    <w:rsid w:val="00B22573"/>
    <w:rsid w:val="00B34D68"/>
    <w:rsid w:val="00B46561"/>
    <w:rsid w:val="00B638EC"/>
    <w:rsid w:val="00B66719"/>
    <w:rsid w:val="00B81854"/>
    <w:rsid w:val="00B82644"/>
    <w:rsid w:val="00B97BF8"/>
    <w:rsid w:val="00BA58B5"/>
    <w:rsid w:val="00BA7508"/>
    <w:rsid w:val="00BB0757"/>
    <w:rsid w:val="00BB384B"/>
    <w:rsid w:val="00BC13DD"/>
    <w:rsid w:val="00BE5337"/>
    <w:rsid w:val="00BE7A59"/>
    <w:rsid w:val="00C11497"/>
    <w:rsid w:val="00C14AEB"/>
    <w:rsid w:val="00C151CC"/>
    <w:rsid w:val="00C2484C"/>
    <w:rsid w:val="00C409CB"/>
    <w:rsid w:val="00C67BA2"/>
    <w:rsid w:val="00C77251"/>
    <w:rsid w:val="00C832F3"/>
    <w:rsid w:val="00C84DF4"/>
    <w:rsid w:val="00C8781C"/>
    <w:rsid w:val="00C92595"/>
    <w:rsid w:val="00C92816"/>
    <w:rsid w:val="00C96EC6"/>
    <w:rsid w:val="00CA7A26"/>
    <w:rsid w:val="00CA7CBB"/>
    <w:rsid w:val="00CC66F9"/>
    <w:rsid w:val="00CD24DB"/>
    <w:rsid w:val="00CE21D6"/>
    <w:rsid w:val="00CF227C"/>
    <w:rsid w:val="00D1052E"/>
    <w:rsid w:val="00D132CD"/>
    <w:rsid w:val="00D40B37"/>
    <w:rsid w:val="00D41452"/>
    <w:rsid w:val="00D6534F"/>
    <w:rsid w:val="00D71C2A"/>
    <w:rsid w:val="00D95072"/>
    <w:rsid w:val="00DA1BA2"/>
    <w:rsid w:val="00DB5178"/>
    <w:rsid w:val="00DB741D"/>
    <w:rsid w:val="00DE3331"/>
    <w:rsid w:val="00DE53DE"/>
    <w:rsid w:val="00DF3999"/>
    <w:rsid w:val="00DF72B4"/>
    <w:rsid w:val="00E00705"/>
    <w:rsid w:val="00E02DA2"/>
    <w:rsid w:val="00E16CA7"/>
    <w:rsid w:val="00E503B4"/>
    <w:rsid w:val="00E538F1"/>
    <w:rsid w:val="00E609A3"/>
    <w:rsid w:val="00E655ED"/>
    <w:rsid w:val="00E667D9"/>
    <w:rsid w:val="00E72F63"/>
    <w:rsid w:val="00E766A9"/>
    <w:rsid w:val="00E77BC7"/>
    <w:rsid w:val="00E8580D"/>
    <w:rsid w:val="00E90134"/>
    <w:rsid w:val="00E917C2"/>
    <w:rsid w:val="00E93D28"/>
    <w:rsid w:val="00EA38B6"/>
    <w:rsid w:val="00EA3E1A"/>
    <w:rsid w:val="00EA6925"/>
    <w:rsid w:val="00EC7A14"/>
    <w:rsid w:val="00ED15B6"/>
    <w:rsid w:val="00EE3E03"/>
    <w:rsid w:val="00EE43D5"/>
    <w:rsid w:val="00EE6559"/>
    <w:rsid w:val="00EF2EE0"/>
    <w:rsid w:val="00F02EF3"/>
    <w:rsid w:val="00F1267C"/>
    <w:rsid w:val="00F2196F"/>
    <w:rsid w:val="00F267B7"/>
    <w:rsid w:val="00F27C9D"/>
    <w:rsid w:val="00F30798"/>
    <w:rsid w:val="00F30D93"/>
    <w:rsid w:val="00F506E5"/>
    <w:rsid w:val="00F538F5"/>
    <w:rsid w:val="00F54245"/>
    <w:rsid w:val="00F61AD8"/>
    <w:rsid w:val="00F74B45"/>
    <w:rsid w:val="00F91DAF"/>
    <w:rsid w:val="00F93BC7"/>
    <w:rsid w:val="00FA0C37"/>
    <w:rsid w:val="00FB6B75"/>
    <w:rsid w:val="00FD1259"/>
    <w:rsid w:val="00FD45A7"/>
    <w:rsid w:val="00FE3CB6"/>
    <w:rsid w:val="00FF24A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C454F9"/>
  <w15:docId w15:val="{031C0FB9-C49D-417F-B761-72513E9D8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A95AC9"/>
    <w:pPr>
      <w:widowControl w:val="0"/>
      <w:overflowPunct w:val="0"/>
      <w:autoSpaceDE w:val="0"/>
      <w:autoSpaceDN w:val="0"/>
      <w:adjustRightInd w:val="0"/>
      <w:textAlignment w:val="baseline"/>
    </w:pPr>
    <w:rPr>
      <w:rFonts w:ascii="Arial" w:hAnsi="Arial"/>
      <w:sz w:val="22"/>
      <w:lang w:val="en-US" w:eastAsia="de-DE"/>
    </w:rPr>
  </w:style>
  <w:style w:type="paragraph" w:styleId="berschrift1">
    <w:name w:val="heading 1"/>
    <w:basedOn w:val="Standard"/>
    <w:next w:val="Standard"/>
    <w:qFormat/>
    <w:rsid w:val="00AE506B"/>
    <w:pPr>
      <w:keepNext/>
      <w:tabs>
        <w:tab w:val="left" w:pos="7000"/>
        <w:tab w:val="left" w:pos="9212"/>
      </w:tabs>
      <w:spacing w:before="240" w:after="60"/>
      <w:outlineLvl w:val="0"/>
    </w:pPr>
    <w:rPr>
      <w:b/>
      <w:kern w:val="28"/>
      <w:sz w:val="28"/>
    </w:rPr>
  </w:style>
  <w:style w:type="paragraph" w:styleId="berschrift2">
    <w:name w:val="heading 2"/>
    <w:basedOn w:val="Standard"/>
    <w:next w:val="Standard"/>
    <w:link w:val="berschrift2Zchn"/>
    <w:qFormat/>
    <w:rsid w:val="00BE7A59"/>
    <w:pPr>
      <w:keepNext/>
      <w:spacing w:before="240" w:after="60"/>
      <w:outlineLvl w:val="1"/>
    </w:pPr>
    <w:rPr>
      <w:b/>
      <w:sz w:val="24"/>
    </w:rPr>
  </w:style>
  <w:style w:type="paragraph" w:styleId="berschrift3">
    <w:name w:val="heading 3"/>
    <w:basedOn w:val="Standard"/>
    <w:next w:val="Standard"/>
    <w:link w:val="berschrift3Zchn"/>
    <w:qFormat/>
    <w:rsid w:val="00AE506B"/>
    <w:pPr>
      <w:keepNext/>
      <w:spacing w:before="120" w:after="60"/>
      <w:outlineLvl w:val="2"/>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E506B"/>
    <w:pPr>
      <w:tabs>
        <w:tab w:val="center" w:pos="4536"/>
        <w:tab w:val="right" w:pos="9072"/>
      </w:tabs>
    </w:pPr>
  </w:style>
  <w:style w:type="paragraph" w:styleId="Fuzeile">
    <w:name w:val="footer"/>
    <w:basedOn w:val="Standard"/>
    <w:rsid w:val="00AE506B"/>
    <w:pPr>
      <w:tabs>
        <w:tab w:val="center" w:pos="4320"/>
        <w:tab w:val="right" w:pos="8640"/>
      </w:tabs>
      <w:spacing w:before="60" w:after="60"/>
    </w:pPr>
  </w:style>
  <w:style w:type="character" w:styleId="Seitenzahl">
    <w:name w:val="page number"/>
    <w:basedOn w:val="Absatz-Standardschriftart"/>
    <w:rsid w:val="00AE506B"/>
    <w:rPr>
      <w:sz w:val="20"/>
    </w:rPr>
  </w:style>
  <w:style w:type="paragraph" w:customStyle="1" w:styleId="berschrift10">
    <w:name w:val="Êberschrift 1"/>
    <w:basedOn w:val="Standard"/>
    <w:next w:val="Standard"/>
    <w:rsid w:val="00AE506B"/>
    <w:pPr>
      <w:keepNext/>
      <w:jc w:val="center"/>
    </w:pPr>
    <w:rPr>
      <w:sz w:val="48"/>
    </w:rPr>
  </w:style>
  <w:style w:type="paragraph" w:styleId="Textkrper">
    <w:name w:val="Body Text"/>
    <w:basedOn w:val="Standard"/>
    <w:rsid w:val="00AE506B"/>
    <w:pPr>
      <w:widowControl/>
      <w:overflowPunct/>
      <w:autoSpaceDE/>
      <w:autoSpaceDN/>
      <w:adjustRightInd/>
      <w:textAlignment w:val="auto"/>
    </w:pPr>
    <w:rPr>
      <w:lang w:val="de-DE"/>
    </w:rPr>
  </w:style>
  <w:style w:type="paragraph" w:styleId="Textkrper-Zeileneinzug">
    <w:name w:val="Body Text Indent"/>
    <w:basedOn w:val="Standard"/>
    <w:rsid w:val="00AE506B"/>
    <w:pPr>
      <w:widowControl/>
      <w:overflowPunct/>
      <w:autoSpaceDE/>
      <w:autoSpaceDN/>
      <w:adjustRightInd/>
      <w:ind w:left="705"/>
      <w:textAlignment w:val="auto"/>
    </w:pPr>
    <w:rPr>
      <w:sz w:val="20"/>
      <w:lang w:val="de-DE"/>
    </w:rPr>
  </w:style>
  <w:style w:type="paragraph" w:styleId="Blocktext">
    <w:name w:val="Block Text"/>
    <w:basedOn w:val="Standard"/>
    <w:rsid w:val="00AE506B"/>
    <w:pPr>
      <w:widowControl/>
      <w:overflowPunct/>
      <w:autoSpaceDE/>
      <w:autoSpaceDN/>
      <w:adjustRightInd/>
      <w:spacing w:line="288" w:lineRule="exact"/>
      <w:ind w:left="216" w:right="72" w:hanging="216"/>
      <w:jc w:val="both"/>
      <w:textAlignment w:val="auto"/>
    </w:pPr>
    <w:rPr>
      <w:lang w:val="de-DE"/>
    </w:rPr>
  </w:style>
  <w:style w:type="paragraph" w:styleId="Textkrper3">
    <w:name w:val="Body Text 3"/>
    <w:basedOn w:val="Standard"/>
    <w:rsid w:val="00AE506B"/>
    <w:pPr>
      <w:overflowPunct/>
      <w:autoSpaceDE/>
      <w:autoSpaceDN/>
      <w:adjustRightInd/>
      <w:textAlignment w:val="auto"/>
    </w:pPr>
    <w:rPr>
      <w:lang w:val="de-DE"/>
    </w:rPr>
  </w:style>
  <w:style w:type="paragraph" w:styleId="Textkrper-Einzug2">
    <w:name w:val="Body Text Indent 2"/>
    <w:basedOn w:val="Standard"/>
    <w:rsid w:val="00AE506B"/>
    <w:pPr>
      <w:spacing w:line="268" w:lineRule="exact"/>
      <w:ind w:left="709" w:hanging="709"/>
    </w:pPr>
    <w:rPr>
      <w:lang w:val="de-DE"/>
    </w:rPr>
  </w:style>
  <w:style w:type="paragraph" w:customStyle="1" w:styleId="AufgabestellungAufz">
    <w:name w:val="AufgabestellungAufz"/>
    <w:basedOn w:val="Standard"/>
    <w:rsid w:val="00AE506B"/>
    <w:pPr>
      <w:widowControl/>
      <w:numPr>
        <w:numId w:val="1"/>
      </w:numPr>
      <w:overflowPunct/>
      <w:autoSpaceDE/>
      <w:autoSpaceDN/>
      <w:adjustRightInd/>
      <w:textAlignment w:val="auto"/>
    </w:pPr>
    <w:rPr>
      <w:lang w:val="de-DE"/>
    </w:rPr>
  </w:style>
  <w:style w:type="paragraph" w:customStyle="1" w:styleId="Lernziel">
    <w:name w:val="Lernziel"/>
    <w:basedOn w:val="Standard"/>
    <w:rsid w:val="00AE506B"/>
    <w:pPr>
      <w:tabs>
        <w:tab w:val="left" w:pos="567"/>
      </w:tabs>
      <w:spacing w:before="40" w:after="40"/>
      <w:ind w:left="567" w:hanging="567"/>
    </w:pPr>
    <w:rPr>
      <w:lang w:val="de-DE"/>
    </w:rPr>
  </w:style>
  <w:style w:type="paragraph" w:styleId="Sprechblasentext">
    <w:name w:val="Balloon Text"/>
    <w:basedOn w:val="Standard"/>
    <w:link w:val="SprechblasentextZchn"/>
    <w:rsid w:val="0022267B"/>
    <w:rPr>
      <w:rFonts w:ascii="Tahoma" w:hAnsi="Tahoma" w:cs="Tahoma"/>
      <w:sz w:val="16"/>
      <w:szCs w:val="16"/>
    </w:rPr>
  </w:style>
  <w:style w:type="character" w:customStyle="1" w:styleId="SprechblasentextZchn">
    <w:name w:val="Sprechblasentext Zchn"/>
    <w:basedOn w:val="Absatz-Standardschriftart"/>
    <w:link w:val="Sprechblasentext"/>
    <w:rsid w:val="0022267B"/>
    <w:rPr>
      <w:rFonts w:ascii="Tahoma" w:hAnsi="Tahoma" w:cs="Tahoma"/>
      <w:sz w:val="16"/>
      <w:szCs w:val="16"/>
      <w:lang w:val="en-US" w:eastAsia="de-DE"/>
    </w:rPr>
  </w:style>
  <w:style w:type="character" w:customStyle="1" w:styleId="berschrift3Zchn">
    <w:name w:val="Überschrift 3 Zchn"/>
    <w:basedOn w:val="Absatz-Standardschriftart"/>
    <w:link w:val="berschrift3"/>
    <w:rsid w:val="0022267B"/>
    <w:rPr>
      <w:rFonts w:ascii="Arial" w:hAnsi="Arial"/>
      <w:b/>
      <w:sz w:val="22"/>
      <w:lang w:val="en-US" w:eastAsia="de-DE"/>
    </w:rPr>
  </w:style>
  <w:style w:type="table" w:styleId="Tabellenraster">
    <w:name w:val="Table Grid"/>
    <w:basedOn w:val="NormaleTabelle"/>
    <w:rsid w:val="00222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7F37EA"/>
    <w:pPr>
      <w:suppressAutoHyphens/>
      <w:autoSpaceDN/>
      <w:adjustRightInd/>
    </w:pPr>
    <w:rPr>
      <w:sz w:val="20"/>
      <w:lang w:eastAsia="ar-SA"/>
    </w:rPr>
  </w:style>
  <w:style w:type="character" w:customStyle="1" w:styleId="FunotentextZchn">
    <w:name w:val="Fußnotentext Zchn"/>
    <w:basedOn w:val="Absatz-Standardschriftart"/>
    <w:link w:val="Funotentext"/>
    <w:uiPriority w:val="99"/>
    <w:semiHidden/>
    <w:rsid w:val="007F37EA"/>
    <w:rPr>
      <w:rFonts w:ascii="Arial" w:hAnsi="Arial"/>
      <w:lang w:val="en-US" w:eastAsia="ar-SA"/>
    </w:rPr>
  </w:style>
  <w:style w:type="character" w:styleId="Funotenzeichen">
    <w:name w:val="footnote reference"/>
    <w:uiPriority w:val="99"/>
    <w:semiHidden/>
    <w:unhideWhenUsed/>
    <w:rsid w:val="007F37EA"/>
    <w:rPr>
      <w:vertAlign w:val="superscript"/>
    </w:rPr>
  </w:style>
  <w:style w:type="character" w:customStyle="1" w:styleId="berschrift2Zchn">
    <w:name w:val="Überschrift 2 Zchn"/>
    <w:basedOn w:val="Absatz-Standardschriftart"/>
    <w:link w:val="berschrift2"/>
    <w:rsid w:val="007F37EA"/>
    <w:rPr>
      <w:rFonts w:ascii="Arial" w:hAnsi="Arial"/>
      <w:b/>
      <w:sz w:val="24"/>
      <w:lang w:val="en-US" w:eastAsia="de-DE"/>
    </w:rPr>
  </w:style>
  <w:style w:type="paragraph" w:styleId="Listenabsatz">
    <w:name w:val="List Paragraph"/>
    <w:basedOn w:val="Standard"/>
    <w:uiPriority w:val="34"/>
    <w:qFormat/>
    <w:rsid w:val="00F506E5"/>
    <w:pPr>
      <w:ind w:left="720"/>
      <w:contextualSpacing/>
    </w:pPr>
  </w:style>
  <w:style w:type="character" w:customStyle="1" w:styleId="apple-converted-space">
    <w:name w:val="apple-converted-space"/>
    <w:basedOn w:val="Absatz-Standardschriftart"/>
    <w:rsid w:val="00E93D28"/>
  </w:style>
  <w:style w:type="character" w:styleId="Hervorhebung">
    <w:name w:val="Emphasis"/>
    <w:basedOn w:val="Absatz-Standardschriftart"/>
    <w:qFormat/>
    <w:rsid w:val="005019C9"/>
    <w:rPr>
      <w:i/>
      <w:iCs/>
    </w:rPr>
  </w:style>
  <w:style w:type="paragraph" w:styleId="Beschriftung">
    <w:name w:val="caption"/>
    <w:basedOn w:val="Standard"/>
    <w:next w:val="Standard"/>
    <w:unhideWhenUsed/>
    <w:qFormat/>
    <w:rsid w:val="00D71C2A"/>
    <w:pPr>
      <w:spacing w:after="200"/>
    </w:pPr>
    <w:rPr>
      <w:i/>
      <w:iCs/>
      <w:color w:val="1F497D" w:themeColor="text2"/>
      <w:sz w:val="18"/>
      <w:szCs w:val="18"/>
    </w:rPr>
  </w:style>
  <w:style w:type="character" w:styleId="Hyperlink">
    <w:name w:val="Hyperlink"/>
    <w:basedOn w:val="Absatz-Standardschriftart"/>
    <w:semiHidden/>
    <w:unhideWhenUsed/>
    <w:rsid w:val="007A0C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214006">
      <w:bodyDiv w:val="1"/>
      <w:marLeft w:val="0"/>
      <w:marRight w:val="0"/>
      <w:marTop w:val="0"/>
      <w:marBottom w:val="0"/>
      <w:divBdr>
        <w:top w:val="none" w:sz="0" w:space="0" w:color="auto"/>
        <w:left w:val="none" w:sz="0" w:space="0" w:color="auto"/>
        <w:bottom w:val="none" w:sz="0" w:space="0" w:color="auto"/>
        <w:right w:val="none" w:sz="0" w:space="0" w:color="auto"/>
      </w:divBdr>
    </w:div>
    <w:div w:id="1626958312">
      <w:bodyDiv w:val="1"/>
      <w:marLeft w:val="0"/>
      <w:marRight w:val="0"/>
      <w:marTop w:val="0"/>
      <w:marBottom w:val="0"/>
      <w:divBdr>
        <w:top w:val="none" w:sz="0" w:space="0" w:color="auto"/>
        <w:left w:val="none" w:sz="0" w:space="0" w:color="auto"/>
        <w:bottom w:val="none" w:sz="0" w:space="0" w:color="auto"/>
        <w:right w:val="none" w:sz="0" w:space="0" w:color="auto"/>
      </w:divBdr>
    </w:div>
    <w:div w:id="211913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Planning_poker"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gif"/></Relationships>
</file>

<file path=word/_rels/settings.xml.rels><?xml version="1.0" encoding="UTF-8" standalone="yes"?>
<Relationships xmlns="http://schemas.openxmlformats.org/package/2006/relationships"><Relationship Id="rId1" Type="http://schemas.openxmlformats.org/officeDocument/2006/relationships/attachedTemplate" Target="file:///D:\SVN\BiVo-Revision_2014\trunk\Vorlagen\Vorlage_Auftraege_neue_BiVo.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Vorlage_Auftraege_neue_BiVo.dotx</Template>
  <TotalTime>0</TotalTime>
  <Pages>4</Pages>
  <Words>423</Words>
  <Characters>2672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Lern- und Arbeitsauftrag Nr. 00#-00#a</vt:lpstr>
    </vt:vector>
  </TitlesOfParts>
  <Company>BBB, IT-School</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 und Arbeitsauftrag Nr. 00#-00#a</dc:title>
  <dc:subject/>
  <dc:creator>Hanspeter Vogt</dc:creator>
  <cp:keywords/>
  <dc:description/>
  <cp:lastModifiedBy>Alexander Flick</cp:lastModifiedBy>
  <cp:revision>10</cp:revision>
  <dcterms:created xsi:type="dcterms:W3CDTF">2018-03-21T07:51:00Z</dcterms:created>
  <dcterms:modified xsi:type="dcterms:W3CDTF">2018-03-21T10:07:00Z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204040260</vt:i4>
  </property>
  <property fmtid="{D5CDD505-2E9C-101B-9397-08002B2CF9AE}" pid="3" name="_EmailSubject">
    <vt:lpwstr>Please review</vt:lpwstr>
  </property>
  <property fmtid="{D5CDD505-2E9C-101B-9397-08002B2CF9AE}" pid="4" name="_AuthorEmail">
    <vt:lpwstr>info@softenvironment.ch</vt:lpwstr>
  </property>
  <property fmtid="{D5CDD505-2E9C-101B-9397-08002B2CF9AE}" pid="5" name="_AuthorEmailDisplayName">
    <vt:lpwstr>softEnvironment</vt:lpwstr>
  </property>
  <property fmtid="{D5CDD505-2E9C-101B-9397-08002B2CF9AE}" pid="6" name="_ReviewingToolsShownOnce">
    <vt:lpwstr/>
  </property>
</Properties>
</file>