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Code print out via text file:</w:t>
      </w:r>
    </w:p>
    <w:p w:rsidR="00000000" w:rsidDel="00000000" w:rsidP="00000000" w:rsidRDefault="00000000" w:rsidRPr="00000000" w14:paraId="00000001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import matplotlib.pyplot as plt, numpy as np</w:t>
      </w:r>
    </w:p>
    <w:p w:rsidR="00000000" w:rsidDel="00000000" w:rsidP="00000000" w:rsidRDefault="00000000" w:rsidRPr="00000000" w14:paraId="00000003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 Create Data with noise, plot</w:t>
      </w:r>
    </w:p>
    <w:p w:rsidR="00000000" w:rsidDel="00000000" w:rsidP="00000000" w:rsidRDefault="00000000" w:rsidRPr="00000000" w14:paraId="00000005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x = np.linspace(0.,50.,num=50)</w:t>
      </w:r>
    </w:p>
    <w:p w:rsidR="00000000" w:rsidDel="00000000" w:rsidP="00000000" w:rsidRDefault="00000000" w:rsidRPr="00000000" w14:paraId="00000007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y = np.random.normal(0,5,50) + 2*x</w:t>
      </w:r>
    </w:p>
    <w:p w:rsidR="00000000" w:rsidDel="00000000" w:rsidP="00000000" w:rsidRDefault="00000000" w:rsidRPr="00000000" w14:paraId="00000008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 Do least squares to get y_prime</w:t>
      </w:r>
    </w:p>
    <w:p w:rsidR="00000000" w:rsidDel="00000000" w:rsidP="00000000" w:rsidRDefault="00000000" w:rsidRPr="00000000" w14:paraId="0000000A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 = (np.mean(y)*np.mean(np.power(x,2)) - np.mean(x)*np.mean(x*y))/(np.mean(np.power(x,2))-np.power(np.mean(x),2))</w:t>
      </w:r>
    </w:p>
    <w:p w:rsidR="00000000" w:rsidDel="00000000" w:rsidP="00000000" w:rsidRDefault="00000000" w:rsidRPr="00000000" w14:paraId="0000000C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 = (np.mean(x*y) - np.mean(x)*np.mean(y))/(np.mean(np.power(x,2)) - np.power(np.mean(x),2))</w:t>
      </w:r>
    </w:p>
    <w:p w:rsidR="00000000" w:rsidDel="00000000" w:rsidP="00000000" w:rsidRDefault="00000000" w:rsidRPr="00000000" w14:paraId="0000000D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 Plot y_prime vs x</w:t>
      </w:r>
    </w:p>
    <w:p w:rsidR="00000000" w:rsidDel="00000000" w:rsidP="00000000" w:rsidRDefault="00000000" w:rsidRPr="00000000" w14:paraId="0000000F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y_prime = m*x + c</w:t>
      </w:r>
    </w:p>
    <w:p w:rsidR="00000000" w:rsidDel="00000000" w:rsidP="00000000" w:rsidRDefault="00000000" w:rsidRPr="00000000" w14:paraId="00000011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plt.plot(x,y_prime,label = "My Least Square Line", linewidth = '5',color = 'black')</w:t>
      </w:r>
    </w:p>
    <w:p w:rsidR="00000000" w:rsidDel="00000000" w:rsidP="00000000" w:rsidRDefault="00000000" w:rsidRPr="00000000" w14:paraId="00000012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plt.xlabel("x")</w:t>
      </w:r>
    </w:p>
    <w:p w:rsidR="00000000" w:rsidDel="00000000" w:rsidP="00000000" w:rsidRDefault="00000000" w:rsidRPr="00000000" w14:paraId="00000013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plt.ylabel("y")</w:t>
      </w:r>
    </w:p>
    <w:p w:rsidR="00000000" w:rsidDel="00000000" w:rsidP="00000000" w:rsidRDefault="00000000" w:rsidRPr="00000000" w14:paraId="00000014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plt.title("Least Squares Methods")</w:t>
      </w:r>
    </w:p>
    <w:p w:rsidR="00000000" w:rsidDel="00000000" w:rsidP="00000000" w:rsidRDefault="00000000" w:rsidRPr="00000000" w14:paraId="00000015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 Pseudo-inverse</w:t>
      </w:r>
    </w:p>
    <w:p w:rsidR="00000000" w:rsidDel="00000000" w:rsidP="00000000" w:rsidRDefault="00000000" w:rsidRPr="00000000" w14:paraId="00000017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 = np.array([x,np.ones(50)]).T</w:t>
      </w:r>
    </w:p>
    <w:p w:rsidR="00000000" w:rsidDel="00000000" w:rsidP="00000000" w:rsidRDefault="00000000" w:rsidRPr="00000000" w14:paraId="00000019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myPInvA = np.linalg.inv((A.T).dot(A)).dot(A.T)</w:t>
      </w:r>
    </w:p>
    <w:p w:rsidR="00000000" w:rsidDel="00000000" w:rsidP="00000000" w:rsidRDefault="00000000" w:rsidRPr="00000000" w14:paraId="0000001A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myPInvM,myPInvC = myPInvA.dot(y)</w:t>
      </w:r>
    </w:p>
    <w:p w:rsidR="00000000" w:rsidDel="00000000" w:rsidP="00000000" w:rsidRDefault="00000000" w:rsidRPr="00000000" w14:paraId="0000001B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plt.plot(x,myPInvM*x+myPInvC,linestyle = 'dotted',label = "Solving pinv Line", linewidth = '10',color = 'blue')</w:t>
      </w:r>
    </w:p>
    <w:p w:rsidR="00000000" w:rsidDel="00000000" w:rsidP="00000000" w:rsidRDefault="00000000" w:rsidRPr="00000000" w14:paraId="0000001C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 linalg.pinv</w:t>
      </w:r>
    </w:p>
    <w:p w:rsidR="00000000" w:rsidDel="00000000" w:rsidP="00000000" w:rsidRDefault="00000000" w:rsidRPr="00000000" w14:paraId="0000001E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pInvA = np.linalg.pinv(A)</w:t>
      </w:r>
    </w:p>
    <w:p w:rsidR="00000000" w:rsidDel="00000000" w:rsidP="00000000" w:rsidRDefault="00000000" w:rsidRPr="00000000" w14:paraId="00000020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pInvM,pInvC = pInvA.dot(y)</w:t>
      </w:r>
    </w:p>
    <w:p w:rsidR="00000000" w:rsidDel="00000000" w:rsidP="00000000" w:rsidRDefault="00000000" w:rsidRPr="00000000" w14:paraId="00000021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plt.plot(x,pInvM*x+pInvC,linestyle = 'dashdot',label = "linalg.pinv Line", linewidth = '4',color = 'red')</w:t>
      </w:r>
    </w:p>
    <w:p w:rsidR="00000000" w:rsidDel="00000000" w:rsidP="00000000" w:rsidRDefault="00000000" w:rsidRPr="00000000" w14:paraId="00000022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 linalg.lstsq</w:t>
      </w:r>
    </w:p>
    <w:p w:rsidR="00000000" w:rsidDel="00000000" w:rsidP="00000000" w:rsidRDefault="00000000" w:rsidRPr="00000000" w14:paraId="00000024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linalgM, linalgC = np.linalg.lstsq(A,y)[0]</w:t>
      </w:r>
    </w:p>
    <w:p w:rsidR="00000000" w:rsidDel="00000000" w:rsidP="00000000" w:rsidRDefault="00000000" w:rsidRPr="00000000" w14:paraId="00000026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plt.plot(x,linalgM*x+linalgC,linestyle = 'dashed',label = "lstsq Line", linewidth = '3', color = 'pink')</w:t>
      </w:r>
    </w:p>
    <w:p w:rsidR="00000000" w:rsidDel="00000000" w:rsidP="00000000" w:rsidRDefault="00000000" w:rsidRPr="00000000" w14:paraId="00000027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 plot data, move legend, and show plot</w:t>
      </w:r>
    </w:p>
    <w:p w:rsidR="00000000" w:rsidDel="00000000" w:rsidP="00000000" w:rsidRDefault="00000000" w:rsidRPr="00000000" w14:paraId="00000029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plt.plot(x,y,"o",label = "Data",color = 'green')</w:t>
      </w:r>
    </w:p>
    <w:p w:rsidR="00000000" w:rsidDel="00000000" w:rsidP="00000000" w:rsidRDefault="00000000" w:rsidRPr="00000000" w14:paraId="0000002B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plt.legend(bbox_to_anchor=(.5, .9),</w:t>
      </w:r>
    </w:p>
    <w:p w:rsidR="00000000" w:rsidDel="00000000" w:rsidP="00000000" w:rsidRDefault="00000000" w:rsidRPr="00000000" w14:paraId="0000002C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bbox_transform=plt.gcf().transFigure)</w:t>
      </w:r>
    </w:p>
    <w:p w:rsidR="00000000" w:rsidDel="00000000" w:rsidP="00000000" w:rsidRDefault="00000000" w:rsidRPr="00000000" w14:paraId="0000002D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plt.show()</w:t>
      </w:r>
    </w:p>
    <w:p w:rsidR="00000000" w:rsidDel="00000000" w:rsidP="00000000" w:rsidRDefault="00000000" w:rsidRPr="00000000" w14:paraId="0000002E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My Plot:</w:t>
      </w:r>
    </w:p>
    <w:p w:rsidR="00000000" w:rsidDel="00000000" w:rsidP="00000000" w:rsidRDefault="00000000" w:rsidRPr="00000000" w14:paraId="00000031">
      <w:pPr>
        <w:contextualSpacing w:val="0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</w:rPr>
        <w:drawing>
          <wp:inline distB="114300" distT="114300" distL="114300" distR="114300">
            <wp:extent cx="5943600" cy="4483100"/>
            <wp:effectExtent b="0" l="0" r="0" t="0"/>
            <wp:docPr descr="Assignment 2 plot.png" id="3" name="image6.png"/>
            <a:graphic>
              <a:graphicData uri="http://schemas.openxmlformats.org/drawingml/2006/picture">
                <pic:pic>
                  <pic:nvPicPr>
                    <pic:cNvPr descr="Assignment 2 plot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Figure 1: Four lines plotted on top of one another with different line styles, widths, and colors to show that each line is roughly equal to the other lines</w:t>
      </w:r>
    </w:p>
    <w:p w:rsidR="00000000" w:rsidDel="00000000" w:rsidP="00000000" w:rsidRDefault="00000000" w:rsidRPr="00000000" w14:paraId="00000033">
      <w:pPr>
        <w:contextualSpacing w:val="0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Screenshot of Code for Additional Clarity:</w:t>
      </w:r>
    </w:p>
    <w:p w:rsidR="00000000" w:rsidDel="00000000" w:rsidP="00000000" w:rsidRDefault="00000000" w:rsidRPr="00000000" w14:paraId="0000003C">
      <w:pPr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</w:rPr>
        <w:drawing>
          <wp:inline distB="114300" distT="114300" distL="114300" distR="114300">
            <wp:extent cx="6103754" cy="2938463"/>
            <wp:effectExtent b="0" l="0" r="0" t="0"/>
            <wp:docPr descr="code_screenshot_1.png" id="1" name="image4.png"/>
            <a:graphic>
              <a:graphicData uri="http://schemas.openxmlformats.org/drawingml/2006/picture">
                <pic:pic>
                  <pic:nvPicPr>
                    <pic:cNvPr descr="code_screenshot_1.png" id="0" name="image4.png"/>
                    <pic:cNvPicPr preferRelativeResize="0"/>
                  </pic:nvPicPr>
                  <pic:blipFill>
                    <a:blip r:embed="rId7"/>
                    <a:srcRect b="35042" l="0" r="34294" t="8831"/>
                    <a:stretch>
                      <a:fillRect/>
                    </a:stretch>
                  </pic:blipFill>
                  <pic:spPr>
                    <a:xfrm>
                      <a:off x="0" y="0"/>
                      <a:ext cx="6103754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</w:rPr>
        <w:drawing>
          <wp:inline distB="114300" distT="114300" distL="114300" distR="114300">
            <wp:extent cx="6100763" cy="1905890"/>
            <wp:effectExtent b="0" l="0" r="0" t="0"/>
            <wp:docPr descr="code_screentshot_2.png" id="2" name="image5.png"/>
            <a:graphic>
              <a:graphicData uri="http://schemas.openxmlformats.org/drawingml/2006/picture">
                <pic:pic>
                  <pic:nvPicPr>
                    <pic:cNvPr descr="code_screentshot_2.png" id="0" name="image5.png"/>
                    <pic:cNvPicPr preferRelativeResize="0"/>
                  </pic:nvPicPr>
                  <pic:blipFill>
                    <a:blip r:embed="rId8"/>
                    <a:srcRect b="4843" l="0" r="33173" t="58119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1905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contextualSpacing w:val="0"/>
      <w:rPr>
        <w:rFonts w:ascii="Times" w:cs="Times" w:eastAsia="Times" w:hAnsi="Times"/>
      </w:rPr>
    </w:pPr>
    <w:r w:rsidDel="00000000" w:rsidR="00000000" w:rsidRPr="00000000">
      <w:rPr>
        <w:rFonts w:ascii="Times" w:cs="Times" w:eastAsia="Times" w:hAnsi="Times"/>
        <w:rtl w:val="0"/>
      </w:rPr>
      <w:t xml:space="preserve">Computer Vision</w:t>
    </w:r>
  </w:p>
  <w:p w:rsidR="00000000" w:rsidDel="00000000" w:rsidP="00000000" w:rsidRDefault="00000000" w:rsidRPr="00000000" w14:paraId="00000041">
    <w:pPr>
      <w:contextualSpacing w:val="0"/>
      <w:rPr>
        <w:rFonts w:ascii="Times" w:cs="Times" w:eastAsia="Times" w:hAnsi="Times"/>
      </w:rPr>
    </w:pPr>
    <w:r w:rsidDel="00000000" w:rsidR="00000000" w:rsidRPr="00000000">
      <w:rPr>
        <w:rFonts w:ascii="Times" w:cs="Times" w:eastAsia="Times" w:hAnsi="Times"/>
        <w:rtl w:val="0"/>
      </w:rPr>
      <w:t xml:space="preserve">Erik Pronk (MEID: 325-572)</w:t>
    </w:r>
  </w:p>
  <w:p w:rsidR="00000000" w:rsidDel="00000000" w:rsidP="00000000" w:rsidRDefault="00000000" w:rsidRPr="00000000" w14:paraId="00000042">
    <w:pPr>
      <w:contextualSpacing w:val="0"/>
      <w:rPr>
        <w:rFonts w:ascii="Times" w:cs="Times" w:eastAsia="Times" w:hAnsi="Times"/>
      </w:rPr>
    </w:pPr>
    <w:r w:rsidDel="00000000" w:rsidR="00000000" w:rsidRPr="00000000">
      <w:rPr>
        <w:rFonts w:ascii="Times" w:cs="Times" w:eastAsia="Times" w:hAnsi="Times"/>
        <w:rtl w:val="0"/>
      </w:rPr>
      <w:t xml:space="preserve">Due: 6/13/17</w:t>
    </w:r>
  </w:p>
  <w:p w:rsidR="00000000" w:rsidDel="00000000" w:rsidP="00000000" w:rsidRDefault="00000000" w:rsidRPr="00000000" w14:paraId="00000043">
    <w:pPr>
      <w:contextualSpacing w:val="0"/>
      <w:jc w:val="center"/>
      <w:rPr>
        <w:rFonts w:ascii="Times" w:cs="Times" w:eastAsia="Times" w:hAnsi="Times"/>
      </w:rPr>
    </w:pPr>
    <w:r w:rsidDel="00000000" w:rsidR="00000000" w:rsidRPr="00000000">
      <w:rPr>
        <w:rFonts w:ascii="Times" w:cs="Times" w:eastAsia="Times" w:hAnsi="Times"/>
        <w:rtl w:val="0"/>
      </w:rPr>
      <w:t xml:space="preserve">Assignment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