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Klint</w:t>
      </w:r>
    </w:p>
    <w:bookmarkStart w:id="20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CommentTok"/>
        </w:rPr>
        <w:t xml:space="preserve"># exclude and have many summaries</w:t>
      </w:r>
      <w:r>
        <w:br/>
      </w:r>
      <w:r>
        <w:rPr>
          <w:rStyle w:val="NormalTok"/>
        </w:rPr>
        <w:t xml:space="preserve">nhanes_small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(phys_active)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diabetes,</w:t>
      </w:r>
      <w:r>
        <w:br/>
      </w:r>
      <w:r>
        <w:rPr>
          <w:rStyle w:val="NormalTok"/>
        </w:rPr>
        <w:t xml:space="preserve">    phys_active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values of Age and bmi for each diabetes and physical activity 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'diabetes'.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TableCaption"/>
      </w:pPr>
      <w:r>
        <w:t xml:space="preserve">Mean values of Age and bmi for each diabetes and physical activity status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values of Age and bmi for each diabetes and physical activity status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phys_active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min_bmi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Erik Klint</dc:creator>
  <cp:keywords/>
  <dcterms:created xsi:type="dcterms:W3CDTF">2023-01-17T14:40:20Z</dcterms:created>
  <dcterms:modified xsi:type="dcterms:W3CDTF">2023-01-17T14:40:20Z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