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7F76" w14:textId="77777777" w:rsidR="00440015" w:rsidRDefault="00440015" w:rsidP="00440015">
      <w:pPr>
        <w:pStyle w:val="Naslov1"/>
      </w:pPr>
      <w:bookmarkStart w:id="0" w:name="_Toc222753479"/>
      <w:bookmarkStart w:id="1" w:name="_Toc222947328"/>
      <w:r>
        <w:t>Natančen opis vseh funkcionalnosti</w:t>
      </w:r>
      <w:bookmarkEnd w:id="0"/>
      <w:bookmarkEnd w:id="1"/>
    </w:p>
    <w:p w14:paraId="6E3BD703" w14:textId="77777777" w:rsidR="00440015" w:rsidRDefault="00440015" w:rsidP="00440015">
      <w:r>
        <w:t>Igra je sestavljena iz treh ekranov.</w:t>
      </w:r>
    </w:p>
    <w:p w14:paraId="08B485C1" w14:textId="4BBD244A" w:rsidR="00440015" w:rsidRDefault="00440015" w:rsidP="00440015">
      <w:pPr>
        <w:pStyle w:val="Naslov2"/>
      </w:pPr>
      <w:bookmarkStart w:id="2" w:name="_Toc222753480"/>
      <w:bookmarkStart w:id="3" w:name="_Toc222947329"/>
      <w:r>
        <w:t>Ekran 1 – Zunanjost hiše</w:t>
      </w:r>
      <w:bookmarkEnd w:id="2"/>
      <w:bookmarkEnd w:id="3"/>
    </w:p>
    <w:p w14:paraId="107BF3BD" w14:textId="77777777" w:rsidR="00440015" w:rsidRDefault="00440015" w:rsidP="00440015">
      <w:r>
        <w:t>V prvem ekranu je predstavljena zunanjost hiše. Igralec lahko premika avto z tipkami W, A, S in D.</w:t>
      </w:r>
    </w:p>
    <w:p w14:paraId="7E425D18" w14:textId="77777777" w:rsidR="00440015" w:rsidRDefault="00440015" w:rsidP="00440015">
      <w:r>
        <w:t xml:space="preserve">Z tipko W se avto premakne gor na ekranu, z tipko S se avto premakne dol. Z tipkama A in D pa avto lahko premikamo levo in desno. </w:t>
      </w:r>
    </w:p>
    <w:p w14:paraId="52FA4DD7" w14:textId="0F348655" w:rsidR="00440015" w:rsidRDefault="00440015" w:rsidP="00440015">
      <w:r>
        <w:rPr>
          <w:noProof/>
        </w:rPr>
        <w:drawing>
          <wp:inline distT="0" distB="0" distL="0" distR="0" wp14:anchorId="429B0BB8" wp14:editId="6BF99E15">
            <wp:extent cx="5943600" cy="3335020"/>
            <wp:effectExtent l="0" t="0" r="0" b="0"/>
            <wp:docPr id="796982396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0F23" w14:textId="77777777" w:rsidR="00440015" w:rsidRDefault="00440015" w:rsidP="00440015">
      <w:r>
        <w:t xml:space="preserve">Če z avtom preidemo čez kovanec ta izgine in 500 evrov se prišteje k števcu </w:t>
      </w:r>
      <w:r w:rsidRPr="00212853">
        <w:t>"</w:t>
      </w:r>
      <w:r>
        <w:t>Stanje v evrih:</w:t>
      </w:r>
      <w:r w:rsidRPr="00212853">
        <w:t>"</w:t>
      </w:r>
      <w:r>
        <w:t>.</w:t>
      </w:r>
    </w:p>
    <w:p w14:paraId="1016B059" w14:textId="77777777" w:rsidR="00440015" w:rsidRDefault="00440015" w:rsidP="00440015">
      <w:r>
        <w:t>Če pritisnemo gumb H lahko vstopimo v hišo.</w:t>
      </w:r>
    </w:p>
    <w:p w14:paraId="5177F8C2" w14:textId="59772B18" w:rsidR="00440015" w:rsidRDefault="00440015" w:rsidP="00440015">
      <w:pPr>
        <w:pStyle w:val="Naslov2"/>
      </w:pPr>
      <w:bookmarkStart w:id="4" w:name="_Toc222753481"/>
      <w:bookmarkStart w:id="5" w:name="_Toc222947330"/>
      <w:r>
        <w:t>Ekran 2 – Notranjost hiše</w:t>
      </w:r>
      <w:bookmarkEnd w:id="4"/>
      <w:bookmarkEnd w:id="5"/>
    </w:p>
    <w:p w14:paraId="028F0DB0" w14:textId="77777777" w:rsidR="00440015" w:rsidRDefault="00440015" w:rsidP="00440015">
      <w:r>
        <w:t xml:space="preserve">Znotraj hiše ima igralec 3 opcije. Lahko pritisne na gumb enega izmed gumbom kupi na levi strani, vendar za to potrebuje navedeno število navideznega denarja, ki je tu označen kar z evri. Število navideznega denarja, ki ga igralec potrebuje je določeno sobo je napisano za </w:t>
      </w:r>
      <w:r w:rsidRPr="00212853">
        <w:t>"</w:t>
      </w:r>
      <w:r>
        <w:t>Cena sobe:</w:t>
      </w:r>
      <w:r w:rsidRPr="00212853">
        <w:t>"</w:t>
      </w:r>
      <w:r>
        <w:t xml:space="preserve"> nad </w:t>
      </w:r>
      <w:r>
        <w:lastRenderedPageBreak/>
        <w:t>gumbom kupi za določeno sobo. S tem si lahko dogradi novo sobo znotraj hiše ob tem pa se števec denarja zmanjša za ceno sobe.</w:t>
      </w:r>
    </w:p>
    <w:p w14:paraId="450CB8EF" w14:textId="77777777" w:rsidR="00440015" w:rsidRDefault="00440015" w:rsidP="00440015">
      <w:r>
        <w:t xml:space="preserve">Lahko pritisne na gumb </w:t>
      </w:r>
      <w:r w:rsidRPr="00212853">
        <w:t>"</w:t>
      </w:r>
      <w:r>
        <w:t>Kripto borza</w:t>
      </w:r>
      <w:r w:rsidRPr="00212853">
        <w:t>"</w:t>
      </w:r>
      <w:r>
        <w:t xml:space="preserve"> s katerim preide na ekran tri. Lahko pa pritisne gumb </w:t>
      </w:r>
      <w:r w:rsidRPr="00212853">
        <w:t>"</w:t>
      </w:r>
      <w:r>
        <w:t xml:space="preserve">Ven iz hiše </w:t>
      </w:r>
      <w:r w:rsidRPr="00212853">
        <w:t>"</w:t>
      </w:r>
      <w:r>
        <w:t xml:space="preserve"> s katerim pa preide na ekran ena. Na desno od obeh gumbom pa je prikazan števec navideznega denarja v valuti evro. V primeru da igralec nima dovolj denarja, da bi kupil novo sobo se prikaže besedilo </w:t>
      </w:r>
      <w:r w:rsidRPr="00212853">
        <w:t>"</w:t>
      </w:r>
      <w:r w:rsidRPr="00C407DA">
        <w:t>Nimaš dovolj denarja za novo sobo trguj ali ga naberi</w:t>
      </w:r>
      <w:r w:rsidRPr="00212853">
        <w:t>"</w:t>
      </w:r>
      <w:r>
        <w:t>.</w:t>
      </w:r>
    </w:p>
    <w:p w14:paraId="141F71CF" w14:textId="45592BBA" w:rsidR="00440015" w:rsidRDefault="00440015" w:rsidP="00440015">
      <w:r>
        <w:rPr>
          <w:noProof/>
        </w:rPr>
        <w:drawing>
          <wp:inline distT="0" distB="0" distL="0" distR="0" wp14:anchorId="511D6EFB" wp14:editId="78B251D0">
            <wp:extent cx="5943600" cy="3328670"/>
            <wp:effectExtent l="0" t="0" r="0" b="5080"/>
            <wp:docPr id="1526093004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D989" w14:textId="50D6BF56" w:rsidR="00440015" w:rsidRDefault="00440015" w:rsidP="00440015">
      <w:pPr>
        <w:pStyle w:val="Naslov2"/>
      </w:pPr>
      <w:bookmarkStart w:id="6" w:name="_Toc222753482"/>
      <w:bookmarkStart w:id="7" w:name="_Toc222947331"/>
      <w:r>
        <w:t>Ekran 3 – Menjalnica za kripto valute</w:t>
      </w:r>
      <w:bookmarkEnd w:id="6"/>
      <w:bookmarkEnd w:id="7"/>
    </w:p>
    <w:p w14:paraId="4C6F0D3F" w14:textId="77777777" w:rsidR="00440015" w:rsidRDefault="00440015" w:rsidP="00440015">
      <w:r>
        <w:t xml:space="preserve">Na tem ekranu lahko igralec pridobi več navideznega denarja s pomočjo menjalnice za kripto valute. V levem kvadratu imamo prikazane podatke o trenutni vrednosti našega navideznega denarja. Podatek </w:t>
      </w:r>
      <w:r w:rsidRPr="00212853">
        <w:t>"</w:t>
      </w:r>
      <w:r>
        <w:t>Stanje v evrih</w:t>
      </w:r>
      <w:r w:rsidRPr="00212853">
        <w:t>"</w:t>
      </w:r>
      <w:r>
        <w:t xml:space="preserve"> prikazuje trenutno število navideznega denarja ki ga imamo valuti evro. Podatek </w:t>
      </w:r>
      <w:r w:rsidRPr="00212853">
        <w:t>"</w:t>
      </w:r>
      <w:r>
        <w:t xml:space="preserve">Valuti </w:t>
      </w:r>
      <w:proofErr w:type="spellStart"/>
      <w:r>
        <w:t>Bitcoin</w:t>
      </w:r>
      <w:proofErr w:type="spellEnd"/>
      <w:r>
        <w:t>:</w:t>
      </w:r>
      <w:r w:rsidRPr="00212853">
        <w:t>"</w:t>
      </w:r>
      <w:r>
        <w:t xml:space="preserve"> prikazuje trenutno vrednost navideznega denarja znotraj valute </w:t>
      </w:r>
      <w:proofErr w:type="spellStart"/>
      <w:r>
        <w:t>Bitcoin</w:t>
      </w:r>
      <w:proofErr w:type="spellEnd"/>
      <w:r>
        <w:t xml:space="preserve"> prikazano v odstotku vrednosti enega </w:t>
      </w:r>
      <w:proofErr w:type="spellStart"/>
      <w:r>
        <w:t>Bitcoin</w:t>
      </w:r>
      <w:proofErr w:type="spellEnd"/>
      <w:r>
        <w:t xml:space="preserve">-a. Podatek </w:t>
      </w:r>
      <w:r w:rsidRPr="00212853">
        <w:t>"</w:t>
      </w:r>
      <w:r>
        <w:t>Valuti Evro:</w:t>
      </w:r>
      <w:r w:rsidRPr="00212853">
        <w:t>"</w:t>
      </w:r>
      <w:r>
        <w:t xml:space="preserve"> pa prikazuje trenutno vrednost navideznega denarja znotraj valute </w:t>
      </w:r>
      <w:proofErr w:type="spellStart"/>
      <w:r>
        <w:t>Bitcoin</w:t>
      </w:r>
      <w:proofErr w:type="spellEnd"/>
      <w:r>
        <w:t xml:space="preserve"> pretvorjeno v Evre glede na trenuten tečaj </w:t>
      </w:r>
      <w:proofErr w:type="spellStart"/>
      <w:r>
        <w:t>Bitcoina</w:t>
      </w:r>
      <w:proofErr w:type="spellEnd"/>
      <w:r>
        <w:t xml:space="preserve">. Trenuten tečaj </w:t>
      </w:r>
      <w:proofErr w:type="spellStart"/>
      <w:r>
        <w:t>bitcoina</w:t>
      </w:r>
      <w:proofErr w:type="spellEnd"/>
      <w:r>
        <w:t xml:space="preserve"> je prikazan pod grafom. Obe dve vrednosti pa se posodabljata vsako sekundo glede na trenuten tečaj </w:t>
      </w:r>
      <w:proofErr w:type="spellStart"/>
      <w:r>
        <w:t>kriptovalute</w:t>
      </w:r>
      <w:proofErr w:type="spellEnd"/>
      <w:r>
        <w:t>.</w:t>
      </w:r>
    </w:p>
    <w:p w14:paraId="5B5C17BB" w14:textId="77777777" w:rsidR="00440015" w:rsidRDefault="00440015" w:rsidP="00440015">
      <w:r>
        <w:lastRenderedPageBreak/>
        <w:t xml:space="preserve">Na grafu ki je na desni strani pa je prikazana vrednost </w:t>
      </w:r>
      <w:proofErr w:type="spellStart"/>
      <w:r>
        <w:t>Bitcoina</w:t>
      </w:r>
      <w:proofErr w:type="spellEnd"/>
      <w:r>
        <w:t xml:space="preserve"> pretvorjena v Evre v odvisnosti z časom. Tako se na grafu vsako naslednjo sekundo prikaže nova točka. Vrednosti ki so uporabljene za graf pa so izmišljene. </w:t>
      </w:r>
    </w:p>
    <w:p w14:paraId="770745B6" w14:textId="77777777" w:rsidR="00440015" w:rsidRDefault="00440015" w:rsidP="00440015">
      <w:r>
        <w:t xml:space="preserve">Z gumboma </w:t>
      </w:r>
      <w:r w:rsidRPr="00212853">
        <w:t>"</w:t>
      </w:r>
      <w:r>
        <w:t>Kupi</w:t>
      </w:r>
      <w:r w:rsidRPr="00212853">
        <w:t>"</w:t>
      </w:r>
      <w:r>
        <w:t xml:space="preserve"> in </w:t>
      </w:r>
      <w:r w:rsidRPr="00212853">
        <w:t>"</w:t>
      </w:r>
      <w:r>
        <w:t>Prodaj</w:t>
      </w:r>
      <w:r w:rsidRPr="00212853">
        <w:t>"</w:t>
      </w:r>
      <w:r>
        <w:t xml:space="preserve"> lahko kupuje in prodaja navidezno kripto valuto </w:t>
      </w:r>
      <w:proofErr w:type="spellStart"/>
      <w:r>
        <w:t>Bitcoine</w:t>
      </w:r>
      <w:proofErr w:type="spellEnd"/>
      <w:r>
        <w:t xml:space="preserve">. Najprej v vnosno polje levo od gumba vnese znesek, ki ga želi prodati ali kupiti. Nato pritisne na gumb. </w:t>
      </w:r>
    </w:p>
    <w:p w14:paraId="6D0A3CB8" w14:textId="77777777" w:rsidR="00440015" w:rsidRDefault="00440015" w:rsidP="00440015">
      <w:r>
        <w:t xml:space="preserve">Če igralec kupuje navidezno kripto valuto </w:t>
      </w:r>
      <w:proofErr w:type="spellStart"/>
      <w:r>
        <w:t>Bitcoin</w:t>
      </w:r>
      <w:proofErr w:type="spellEnd"/>
      <w:r>
        <w:t xml:space="preserve"> se stanje v evrih zmanjša za znesek, števec </w:t>
      </w:r>
      <w:r w:rsidRPr="00212853">
        <w:t>"</w:t>
      </w:r>
      <w:r>
        <w:t xml:space="preserve">Valuti Evro: </w:t>
      </w:r>
      <w:r w:rsidRPr="00212853">
        <w:t>"</w:t>
      </w:r>
      <w:r>
        <w:t xml:space="preserve"> pa se poveča za znesek. Tako se tudi pri števcu </w:t>
      </w:r>
      <w:r w:rsidRPr="00212853">
        <w:t>"</w:t>
      </w:r>
      <w:r>
        <w:t xml:space="preserve">Valuti </w:t>
      </w:r>
      <w:proofErr w:type="spellStart"/>
      <w:r>
        <w:t>Bitcoin</w:t>
      </w:r>
      <w:proofErr w:type="spellEnd"/>
      <w:r>
        <w:t xml:space="preserve">: </w:t>
      </w:r>
      <w:r w:rsidRPr="00212853">
        <w:t>"</w:t>
      </w:r>
      <w:r>
        <w:t xml:space="preserve"> poveča decimalka odstotka vrednosti enega </w:t>
      </w:r>
      <w:proofErr w:type="spellStart"/>
      <w:r>
        <w:t>Bitcoina</w:t>
      </w:r>
      <w:proofErr w:type="spellEnd"/>
      <w:r>
        <w:t xml:space="preserve"> za toliko kolikor je igralec kupil. </w:t>
      </w:r>
    </w:p>
    <w:p w14:paraId="3CC8445F" w14:textId="77777777" w:rsidR="00440015" w:rsidRDefault="00440015" w:rsidP="00440015">
      <w:r>
        <w:t xml:space="preserve">Če pa igralec prodaja kripto valuto se števec stanje v evrih poveča, števca v valuti </w:t>
      </w:r>
      <w:proofErr w:type="spellStart"/>
      <w:r>
        <w:t>bitcoin</w:t>
      </w:r>
      <w:proofErr w:type="spellEnd"/>
      <w:r>
        <w:t xml:space="preserve"> ter v valuti evro pa se zmanjšata.</w:t>
      </w:r>
    </w:p>
    <w:p w14:paraId="69F3CF25" w14:textId="7A561D45" w:rsidR="00440015" w:rsidRPr="00BA2297" w:rsidRDefault="00440015" w:rsidP="00440015">
      <w:r>
        <w:rPr>
          <w:noProof/>
        </w:rPr>
        <w:drawing>
          <wp:inline distT="0" distB="0" distL="0" distR="0" wp14:anchorId="7137648E" wp14:editId="32260C4A">
            <wp:extent cx="5943600" cy="3333115"/>
            <wp:effectExtent l="0" t="0" r="0" b="635"/>
            <wp:docPr id="190187501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A817" w14:textId="77777777" w:rsidR="00440015" w:rsidRDefault="00440015" w:rsidP="00440015">
      <w:r>
        <w:t xml:space="preserve">V primeru da igralec nima dovolj denarja, da bi kupil ali prodal želen znesek se prikaže besedilo </w:t>
      </w:r>
      <w:r w:rsidRPr="00212853">
        <w:t>"</w:t>
      </w:r>
      <w:r w:rsidRPr="00C407DA">
        <w:t>Premalo evrov</w:t>
      </w:r>
      <w:r w:rsidRPr="00212853">
        <w:t>"</w:t>
      </w:r>
      <w:r>
        <w:t xml:space="preserve"> ali </w:t>
      </w:r>
      <w:r w:rsidRPr="00212853">
        <w:t>"</w:t>
      </w:r>
      <w:r w:rsidRPr="00C407DA">
        <w:t xml:space="preserve">Premalo </w:t>
      </w:r>
      <w:proofErr w:type="spellStart"/>
      <w:r>
        <w:t>Bitcoinov</w:t>
      </w:r>
      <w:proofErr w:type="spellEnd"/>
      <w:r w:rsidRPr="00212853">
        <w:t>"</w:t>
      </w:r>
      <w:r>
        <w:t>.</w:t>
      </w:r>
    </w:p>
    <w:p w14:paraId="1C31AFE9" w14:textId="77777777" w:rsidR="00146D27" w:rsidRDefault="00146D27"/>
    <w:sectPr w:rsidR="00146D27" w:rsidSect="001E1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9E"/>
    <w:rsid w:val="00146D27"/>
    <w:rsid w:val="001E148B"/>
    <w:rsid w:val="0035739E"/>
    <w:rsid w:val="00440015"/>
    <w:rsid w:val="006136BF"/>
    <w:rsid w:val="00736DCC"/>
    <w:rsid w:val="00EA1828"/>
    <w:rsid w:val="00EB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E73485"/>
  <w15:chartTrackingRefBased/>
  <w15:docId w15:val="{F5319CFD-C2DE-4D12-BFB4-810698B5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440015"/>
    <w:pPr>
      <w:spacing w:after="120" w:line="360" w:lineRule="auto"/>
      <w:jc w:val="both"/>
    </w:pPr>
    <w:rPr>
      <w:rFonts w:ascii="Times New Roman" w:eastAsia="Arial" w:hAnsi="Times New Roman" w:cs="Times New Roman"/>
      <w:sz w:val="24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440015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440015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440015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35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357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35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35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35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35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40015"/>
    <w:rPr>
      <w:rFonts w:ascii="Times New Roman" w:eastAsiaTheme="majorEastAsia" w:hAnsi="Times New Roman" w:cstheme="majorBidi"/>
      <w:b/>
      <w:sz w:val="40"/>
      <w:szCs w:val="40"/>
      <w14:ligatures w14:val="none"/>
    </w:rPr>
  </w:style>
  <w:style w:type="character" w:customStyle="1" w:styleId="Naslov2Znak">
    <w:name w:val="Naslov 2 Znak"/>
    <w:basedOn w:val="Privzetapisavaodstavka"/>
    <w:link w:val="Naslov2"/>
    <w:uiPriority w:val="9"/>
    <w:rsid w:val="00440015"/>
    <w:rPr>
      <w:rFonts w:ascii="Times New Roman" w:eastAsiaTheme="majorEastAsia" w:hAnsi="Times New Roman" w:cstheme="majorBidi"/>
      <w:sz w:val="32"/>
      <w:szCs w:val="32"/>
      <w14:ligatures w14:val="none"/>
    </w:rPr>
  </w:style>
  <w:style w:type="character" w:customStyle="1" w:styleId="Naslov3Znak">
    <w:name w:val="Naslov 3 Znak"/>
    <w:basedOn w:val="Privzetapisavaodstavka"/>
    <w:link w:val="Naslov3"/>
    <w:uiPriority w:val="9"/>
    <w:rsid w:val="00440015"/>
    <w:rPr>
      <w:rFonts w:ascii="Times New Roman" w:eastAsiaTheme="majorEastAsia" w:hAnsi="Times New Roman" w:cstheme="majorBidi"/>
      <w:sz w:val="28"/>
      <w:szCs w:val="28"/>
      <w14:ligatures w14:val="none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35739E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35739E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35739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35739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35739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35739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35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35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35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35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35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35739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35739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35739E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357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35739E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357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444</Words>
  <Characters>2537</Characters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2026-02-25T20:28:00Z</dcterms:created>
  <dcterms:modified xsi:type="dcterms:W3CDTF">2026-02-25T20:30:00Z</dcterms:modified>
</cp:coreProperties>
</file>