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D27" w:rsidRDefault="00FB2D27" w:rsidP="00FB2D27">
      <w:pPr>
        <w:pStyle w:val="Ttulo1"/>
        <w:rPr>
          <w:sz w:val="40"/>
        </w:rPr>
      </w:pPr>
      <w:r w:rsidRPr="00FB2D27">
        <w:rPr>
          <w:sz w:val="40"/>
        </w:rPr>
        <w:t>Pilas</w:t>
      </w:r>
    </w:p>
    <w:p w:rsidR="00E31580" w:rsidRDefault="00E31580" w:rsidP="00E31580"/>
    <w:p w:rsidR="00E31580" w:rsidRDefault="00E31580" w:rsidP="00E31580">
      <w:pPr>
        <w:autoSpaceDE w:val="0"/>
        <w:autoSpaceDN w:val="0"/>
        <w:adjustRightInd w:val="0"/>
        <w:spacing w:after="0" w:line="360" w:lineRule="auto"/>
        <w:rPr>
          <w:rFonts w:ascii="Arial" w:hAnsi="Arial" w:cs="Arial"/>
          <w:sz w:val="24"/>
        </w:rPr>
      </w:pPr>
      <w:r>
        <w:rPr>
          <w:rFonts w:ascii="Arial" w:hAnsi="Arial" w:cs="Arial"/>
          <w:sz w:val="24"/>
        </w:rPr>
        <w:t>Una pila (</w:t>
      </w:r>
      <w:proofErr w:type="spellStart"/>
      <w:r>
        <w:rPr>
          <w:rFonts w:ascii="Arial" w:hAnsi="Arial" w:cs="Arial"/>
          <w:sz w:val="24"/>
        </w:rPr>
        <w:t>stack</w:t>
      </w:r>
      <w:proofErr w:type="spellEnd"/>
      <w:r>
        <w:rPr>
          <w:rFonts w:ascii="Arial" w:hAnsi="Arial" w:cs="Arial"/>
          <w:sz w:val="24"/>
        </w:rPr>
        <w:t xml:space="preserve"> en inglés) es una lista ordinal o estructura de datos en la que el modo de acceso a sus elementos es de tipo LIFO (del inglés </w:t>
      </w:r>
      <w:proofErr w:type="spellStart"/>
      <w:r>
        <w:rPr>
          <w:rFonts w:ascii="Arial" w:hAnsi="Arial" w:cs="Arial"/>
          <w:sz w:val="24"/>
        </w:rPr>
        <w:t>Last</w:t>
      </w:r>
      <w:proofErr w:type="spellEnd"/>
      <w:r>
        <w:rPr>
          <w:rFonts w:ascii="Arial" w:hAnsi="Arial" w:cs="Arial"/>
          <w:sz w:val="24"/>
        </w:rPr>
        <w:t xml:space="preserve"> In </w:t>
      </w:r>
      <w:proofErr w:type="spellStart"/>
      <w:r>
        <w:rPr>
          <w:rFonts w:ascii="Arial" w:hAnsi="Arial" w:cs="Arial"/>
          <w:sz w:val="24"/>
        </w:rPr>
        <w:t>First</w:t>
      </w:r>
      <w:proofErr w:type="spellEnd"/>
      <w:r>
        <w:rPr>
          <w:rFonts w:ascii="Arial" w:hAnsi="Arial" w:cs="Arial"/>
          <w:sz w:val="24"/>
        </w:rPr>
        <w:t xml:space="preserve"> </w:t>
      </w:r>
      <w:proofErr w:type="spellStart"/>
      <w:r>
        <w:rPr>
          <w:rFonts w:ascii="Arial" w:hAnsi="Arial" w:cs="Arial"/>
          <w:sz w:val="24"/>
        </w:rPr>
        <w:t>Out</w:t>
      </w:r>
      <w:proofErr w:type="spellEnd"/>
      <w:r>
        <w:rPr>
          <w:rFonts w:ascii="Arial" w:hAnsi="Arial" w:cs="Arial"/>
          <w:sz w:val="24"/>
        </w:rPr>
        <w:t>, último en entrar, primero en salir) que permite almacenar y recuperar datos. Se aplica en multitud de ocasiones en informática debido a su simplicidad y ordenación implícita en la propia estructura.</w:t>
      </w:r>
    </w:p>
    <w:p w:rsidR="00E31580" w:rsidRDefault="00E31580" w:rsidP="00E31580">
      <w:pPr>
        <w:autoSpaceDE w:val="0"/>
        <w:autoSpaceDN w:val="0"/>
        <w:adjustRightInd w:val="0"/>
        <w:spacing w:after="0" w:line="360" w:lineRule="auto"/>
        <w:jc w:val="center"/>
        <w:rPr>
          <w:rFonts w:ascii="Arial" w:hAnsi="Arial" w:cs="Arial"/>
          <w:sz w:val="24"/>
        </w:rPr>
      </w:pPr>
      <w:r>
        <w:rPr>
          <w:rFonts w:ascii="Arial" w:hAnsi="Arial" w:cs="Arial"/>
          <w:noProof/>
          <w:sz w:val="24"/>
        </w:rPr>
        <w:drawing>
          <wp:inline distT="0" distB="0" distL="0" distR="0">
            <wp:extent cx="3181350" cy="2505075"/>
            <wp:effectExtent l="0" t="0" r="0" b="9525"/>
            <wp:docPr id="2" name="Imagen 2"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captura de pantalla&#10;&#10;Descripción generada con confianza al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2505075"/>
                    </a:xfrm>
                    <a:prstGeom prst="rect">
                      <a:avLst/>
                    </a:prstGeom>
                    <a:noFill/>
                    <a:ln>
                      <a:noFill/>
                    </a:ln>
                  </pic:spPr>
                </pic:pic>
              </a:graphicData>
            </a:graphic>
          </wp:inline>
        </w:drawing>
      </w:r>
    </w:p>
    <w:p w:rsidR="00E31580" w:rsidRDefault="00E31580" w:rsidP="00E31580">
      <w:pPr>
        <w:autoSpaceDE w:val="0"/>
        <w:autoSpaceDN w:val="0"/>
        <w:adjustRightInd w:val="0"/>
        <w:spacing w:after="0" w:line="360" w:lineRule="auto"/>
        <w:rPr>
          <w:rFonts w:ascii="Arial" w:hAnsi="Arial" w:cs="Arial"/>
          <w:sz w:val="24"/>
        </w:rPr>
      </w:pPr>
      <w:r>
        <w:rPr>
          <w:rFonts w:ascii="Arial" w:hAnsi="Arial" w:cs="Arial"/>
          <w:sz w:val="24"/>
        </w:rPr>
        <w:t>Las pilas son muy utilizadas en programación, para evaluar expresiones, reconocer lenguajes, recorrer árboles y simular procesos recursivos. En todo momento, el único elemento visible de la estructura es el último que se colocó. Se define el tope de la pila como el punto donde se encuentra dicho elemento, y el fondo, como el punto donde se encuentra el primer elemento incluido en la estructura.</w:t>
      </w:r>
    </w:p>
    <w:p w:rsidR="00E31580" w:rsidRDefault="00E31580" w:rsidP="00E31580">
      <w:pPr>
        <w:spacing w:line="360" w:lineRule="auto"/>
        <w:rPr>
          <w:rFonts w:ascii="Arial" w:hAnsi="Arial" w:cs="Arial"/>
          <w:sz w:val="24"/>
        </w:rPr>
      </w:pPr>
      <w:r>
        <w:rPr>
          <w:rFonts w:ascii="Arial" w:hAnsi="Arial" w:cs="Arial"/>
          <w:sz w:val="24"/>
        </w:rPr>
        <w:t xml:space="preserve">La administración de una pila se puede hacer con muy pocas operaciones: una constructora (permite crear pilas vacías), dos modificadoras (para agregar y eliminar elementos) y dos analizadoras (retornar el elemento del tope, e informar si la pila está vacía). Se incluye, además, una destructora para retornar el espacio ocupado por la pila. Por simplicidad, no se contemplan operaciones de persistencia. El formalismo escogido para referirse al objeto abstracto pila se muestra a continuación. Allí se da un nombre a cada uno de los elementos que hacen parte de la estructura y se marca claramente el tope y el fondo. </w:t>
      </w:r>
    </w:p>
    <w:p w:rsidR="00E31580" w:rsidRDefault="00E31580" w:rsidP="00E31580">
      <w:pPr>
        <w:autoSpaceDE w:val="0"/>
        <w:autoSpaceDN w:val="0"/>
        <w:adjustRightInd w:val="0"/>
        <w:spacing w:after="0" w:line="240" w:lineRule="auto"/>
        <w:rPr>
          <w:rFonts w:ascii="Arial" w:hAnsi="Arial" w:cs="Arial"/>
          <w:noProof/>
          <w:sz w:val="24"/>
        </w:rPr>
      </w:pPr>
      <w:r>
        <w:rPr>
          <w:rFonts w:ascii="Arial" w:hAnsi="Arial" w:cs="Arial"/>
          <w:noProof/>
          <w:sz w:val="24"/>
        </w:rPr>
        <w:lastRenderedPageBreak/>
        <w:t xml:space="preserve"> </w:t>
      </w:r>
      <w:r>
        <w:rPr>
          <w:rFonts w:ascii="Arial" w:hAnsi="Arial" w:cs="Arial"/>
          <w:noProof/>
          <w:sz w:val="24"/>
        </w:rPr>
        <w:drawing>
          <wp:inline distT="0" distB="0" distL="0" distR="0">
            <wp:extent cx="1781175" cy="2190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175" cy="2190750"/>
                    </a:xfrm>
                    <a:prstGeom prst="rect">
                      <a:avLst/>
                    </a:prstGeom>
                    <a:noFill/>
                    <a:ln>
                      <a:noFill/>
                    </a:ln>
                  </pic:spPr>
                </pic:pic>
              </a:graphicData>
            </a:graphic>
          </wp:inline>
        </w:drawing>
      </w:r>
    </w:p>
    <w:p w:rsidR="00E31580" w:rsidRDefault="00E31580" w:rsidP="00E31580">
      <w:pPr>
        <w:autoSpaceDE w:val="0"/>
        <w:autoSpaceDN w:val="0"/>
        <w:adjustRightInd w:val="0"/>
        <w:spacing w:after="0" w:line="240" w:lineRule="auto"/>
        <w:rPr>
          <w:rFonts w:ascii="Arial" w:hAnsi="Arial" w:cs="Arial"/>
          <w:noProof/>
          <w:sz w:val="24"/>
        </w:rPr>
      </w:pPr>
    </w:p>
    <w:p w:rsidR="00E31580" w:rsidRDefault="00E31580" w:rsidP="00E31580">
      <w:pPr>
        <w:spacing w:line="360" w:lineRule="auto"/>
        <w:rPr>
          <w:rFonts w:ascii="Arial" w:hAnsi="Arial" w:cs="Arial"/>
          <w:sz w:val="24"/>
        </w:rPr>
      </w:pPr>
      <w:r>
        <w:rPr>
          <w:rFonts w:ascii="Arial" w:hAnsi="Arial" w:cs="Arial"/>
          <w:sz w:val="24"/>
        </w:rPr>
        <w:t>Si la pila no tiene ningún elemento se dice que se encuentra vacía y no tiene sentido referirse a su tope ni a su fondo. Una pila vacía se representa con el símbolo Ø. Por último, se define la longitud de una pila como el número de elementos que la conforman.</w:t>
      </w:r>
    </w:p>
    <w:p w:rsidR="00E31580" w:rsidRDefault="00E31580" w:rsidP="00E31580">
      <w:pPr>
        <w:spacing w:line="360" w:lineRule="auto"/>
        <w:rPr>
          <w:rFonts w:ascii="Arial" w:hAnsi="Arial" w:cs="Arial"/>
          <w:sz w:val="24"/>
        </w:rPr>
      </w:pPr>
      <w:bookmarkStart w:id="0" w:name="_GoBack"/>
      <w:r>
        <w:rPr>
          <w:rFonts w:ascii="Arial" w:hAnsi="Arial" w:cs="Arial"/>
          <w:sz w:val="24"/>
        </w:rPr>
        <w:t>Una pila tiene las siguientes operaciones básicas:</w:t>
      </w:r>
    </w:p>
    <w:p w:rsidR="00E31580" w:rsidRDefault="00E31580" w:rsidP="00E31580">
      <w:pPr>
        <w:pStyle w:val="Prrafodelista"/>
        <w:numPr>
          <w:ilvl w:val="0"/>
          <w:numId w:val="2"/>
        </w:numPr>
        <w:spacing w:line="360" w:lineRule="auto"/>
        <w:rPr>
          <w:rFonts w:ascii="Arial" w:hAnsi="Arial" w:cs="Arial"/>
          <w:sz w:val="24"/>
        </w:rPr>
      </w:pPr>
      <w:r>
        <w:rPr>
          <w:rFonts w:ascii="Arial" w:hAnsi="Arial" w:cs="Arial"/>
          <w:sz w:val="24"/>
        </w:rPr>
        <w:t>Crear: se crea la pila vacía</w:t>
      </w:r>
    </w:p>
    <w:p w:rsidR="00E31580" w:rsidRDefault="00E31580" w:rsidP="00E31580">
      <w:pPr>
        <w:pStyle w:val="Prrafodelista"/>
        <w:numPr>
          <w:ilvl w:val="0"/>
          <w:numId w:val="2"/>
        </w:numPr>
        <w:spacing w:line="360" w:lineRule="auto"/>
        <w:rPr>
          <w:rFonts w:ascii="Arial" w:hAnsi="Arial" w:cs="Arial"/>
          <w:sz w:val="24"/>
        </w:rPr>
      </w:pPr>
      <w:r>
        <w:rPr>
          <w:rFonts w:ascii="Arial" w:hAnsi="Arial" w:cs="Arial"/>
          <w:sz w:val="24"/>
        </w:rPr>
        <w:t>Apilar: (</w:t>
      </w:r>
      <w:proofErr w:type="spellStart"/>
      <w:r>
        <w:rPr>
          <w:rFonts w:ascii="Arial" w:hAnsi="Arial" w:cs="Arial"/>
          <w:sz w:val="24"/>
        </w:rPr>
        <w:t>push</w:t>
      </w:r>
      <w:proofErr w:type="spellEnd"/>
      <w:r>
        <w:rPr>
          <w:rFonts w:ascii="Arial" w:hAnsi="Arial" w:cs="Arial"/>
          <w:sz w:val="24"/>
        </w:rPr>
        <w:t>), que coloca un elemento en la pila</w:t>
      </w:r>
    </w:p>
    <w:p w:rsidR="00E31580" w:rsidRDefault="00E31580" w:rsidP="00E31580">
      <w:pPr>
        <w:pStyle w:val="Prrafodelista"/>
        <w:numPr>
          <w:ilvl w:val="0"/>
          <w:numId w:val="2"/>
        </w:numPr>
        <w:spacing w:line="360" w:lineRule="auto"/>
        <w:rPr>
          <w:rFonts w:ascii="Arial" w:hAnsi="Arial" w:cs="Arial"/>
          <w:sz w:val="24"/>
        </w:rPr>
      </w:pPr>
      <w:r>
        <w:rPr>
          <w:rFonts w:ascii="Arial" w:hAnsi="Arial" w:cs="Arial"/>
          <w:sz w:val="24"/>
        </w:rPr>
        <w:t xml:space="preserve">Retirar (o </w:t>
      </w:r>
      <w:proofErr w:type="spellStart"/>
      <w:r>
        <w:rPr>
          <w:rFonts w:ascii="Arial" w:hAnsi="Arial" w:cs="Arial"/>
          <w:sz w:val="24"/>
        </w:rPr>
        <w:t>desapilar</w:t>
      </w:r>
      <w:proofErr w:type="spellEnd"/>
      <w:r>
        <w:rPr>
          <w:rFonts w:ascii="Arial" w:hAnsi="Arial" w:cs="Arial"/>
          <w:sz w:val="24"/>
        </w:rPr>
        <w:t>, pop), es la operación inversa que retira el último elemento apilado</w:t>
      </w:r>
    </w:p>
    <w:p w:rsidR="00E31580" w:rsidRDefault="00E31580" w:rsidP="00E31580">
      <w:pPr>
        <w:pStyle w:val="Prrafodelista"/>
        <w:numPr>
          <w:ilvl w:val="0"/>
          <w:numId w:val="2"/>
        </w:numPr>
        <w:spacing w:line="360" w:lineRule="auto"/>
        <w:rPr>
          <w:rFonts w:ascii="Arial" w:hAnsi="Arial" w:cs="Arial"/>
          <w:sz w:val="24"/>
        </w:rPr>
      </w:pPr>
      <w:r>
        <w:rPr>
          <w:rFonts w:ascii="Arial" w:hAnsi="Arial" w:cs="Arial"/>
          <w:sz w:val="24"/>
        </w:rPr>
        <w:t xml:space="preserve">Cima: devuelve el elemento que está en la cima de la pila (top o </w:t>
      </w:r>
      <w:proofErr w:type="spellStart"/>
      <w:r>
        <w:rPr>
          <w:rFonts w:ascii="Arial" w:hAnsi="Arial" w:cs="Arial"/>
          <w:sz w:val="24"/>
        </w:rPr>
        <w:t>peek</w:t>
      </w:r>
      <w:proofErr w:type="spellEnd"/>
      <w:r>
        <w:rPr>
          <w:rFonts w:ascii="Arial" w:hAnsi="Arial" w:cs="Arial"/>
          <w:sz w:val="24"/>
        </w:rPr>
        <w:t>).</w:t>
      </w:r>
    </w:p>
    <w:p w:rsidR="00E31580" w:rsidRDefault="00E31580" w:rsidP="00E31580">
      <w:pPr>
        <w:pStyle w:val="Prrafodelista"/>
        <w:numPr>
          <w:ilvl w:val="0"/>
          <w:numId w:val="2"/>
        </w:numPr>
        <w:spacing w:line="360" w:lineRule="auto"/>
        <w:rPr>
          <w:rFonts w:ascii="Arial" w:hAnsi="Arial" w:cs="Arial"/>
          <w:sz w:val="24"/>
        </w:rPr>
      </w:pPr>
      <w:r>
        <w:rPr>
          <w:rFonts w:ascii="Arial" w:hAnsi="Arial" w:cs="Arial"/>
          <w:sz w:val="24"/>
        </w:rPr>
        <w:t>Vacía: devuelve true si la pila está vacía o falso en caso contrario.</w:t>
      </w:r>
    </w:p>
    <w:bookmarkEnd w:id="0"/>
    <w:p w:rsidR="00FB2D27" w:rsidRPr="00E31580" w:rsidRDefault="00FB2D27" w:rsidP="00FB2D27">
      <w:pPr>
        <w:pStyle w:val="Ttulo1"/>
        <w:sectPr w:rsidR="00FB2D27" w:rsidRPr="00E31580">
          <w:footerReference w:type="default" r:id="rId9"/>
          <w:pgSz w:w="11906" w:h="16838"/>
          <w:pgMar w:top="1417" w:right="1701" w:bottom="1417" w:left="1701" w:header="720" w:footer="720" w:gutter="0"/>
          <w:cols w:space="720"/>
          <w:docGrid w:linePitch="360"/>
        </w:sectPr>
      </w:pPr>
    </w:p>
    <w:p w:rsidR="00E31580" w:rsidRPr="00E31580" w:rsidRDefault="00E31580" w:rsidP="00E31580">
      <w:pPr>
        <w:pStyle w:val="Ttulo1"/>
        <w:rPr>
          <w:sz w:val="40"/>
        </w:rPr>
      </w:pPr>
      <w:r w:rsidRPr="00E31580">
        <w:rPr>
          <w:sz w:val="40"/>
        </w:rPr>
        <w:lastRenderedPageBreak/>
        <w:t xml:space="preserve">Bibliografías </w:t>
      </w:r>
    </w:p>
    <w:p w:rsidR="00E31580" w:rsidRDefault="00E31580" w:rsidP="00E31580"/>
    <w:p w:rsidR="00E31580" w:rsidRPr="00E31580" w:rsidRDefault="00E31580" w:rsidP="00E31580">
      <w:pPr>
        <w:pStyle w:val="Prrafodelista"/>
        <w:numPr>
          <w:ilvl w:val="0"/>
          <w:numId w:val="1"/>
        </w:numPr>
        <w:spacing w:line="360" w:lineRule="auto"/>
        <w:rPr>
          <w:rFonts w:ascii="Arial" w:hAnsi="Arial" w:cs="Arial"/>
          <w:sz w:val="24"/>
        </w:rPr>
      </w:pPr>
      <w:proofErr w:type="spellStart"/>
      <w:r w:rsidRPr="00E31580">
        <w:rPr>
          <w:rFonts w:ascii="Arial" w:hAnsi="Arial" w:cs="Arial"/>
          <w:sz w:val="24"/>
        </w:rPr>
        <w:t>Brassard</w:t>
      </w:r>
      <w:proofErr w:type="spellEnd"/>
      <w:r w:rsidRPr="00E31580">
        <w:rPr>
          <w:rFonts w:ascii="Arial" w:hAnsi="Arial" w:cs="Arial"/>
          <w:sz w:val="24"/>
        </w:rPr>
        <w:t xml:space="preserve">, G., y </w:t>
      </w:r>
      <w:proofErr w:type="spellStart"/>
      <w:r w:rsidRPr="00E31580">
        <w:rPr>
          <w:rFonts w:ascii="Arial" w:hAnsi="Arial" w:cs="Arial"/>
          <w:sz w:val="24"/>
        </w:rPr>
        <w:t>Bratley</w:t>
      </w:r>
      <w:proofErr w:type="spellEnd"/>
      <w:r w:rsidRPr="00E31580">
        <w:rPr>
          <w:rFonts w:ascii="Arial" w:hAnsi="Arial" w:cs="Arial"/>
          <w:sz w:val="24"/>
        </w:rPr>
        <w:t>, P.: Fundamentos de algoritmia Madrid. Prentice-Hall, 1997.</w:t>
      </w:r>
    </w:p>
    <w:p w:rsidR="00E31580" w:rsidRPr="00E31580" w:rsidRDefault="00E31580" w:rsidP="00E31580">
      <w:pPr>
        <w:pStyle w:val="Prrafodelista"/>
        <w:numPr>
          <w:ilvl w:val="0"/>
          <w:numId w:val="1"/>
        </w:numPr>
        <w:spacing w:line="360" w:lineRule="auto"/>
        <w:rPr>
          <w:rFonts w:ascii="Arial" w:hAnsi="Arial" w:cs="Arial"/>
          <w:sz w:val="24"/>
        </w:rPr>
      </w:pPr>
      <w:proofErr w:type="spellStart"/>
      <w:r w:rsidRPr="00E31580">
        <w:rPr>
          <w:rFonts w:ascii="Arial" w:hAnsi="Arial" w:cs="Arial"/>
          <w:sz w:val="24"/>
        </w:rPr>
        <w:t>Heileman</w:t>
      </w:r>
      <w:proofErr w:type="spellEnd"/>
      <w:r w:rsidRPr="00E31580">
        <w:rPr>
          <w:rFonts w:ascii="Arial" w:hAnsi="Arial" w:cs="Arial"/>
          <w:sz w:val="24"/>
        </w:rPr>
        <w:t>, Gregory L.: Estructuras de datos, algoritmos, y programación orientada a objetos, Madrid, McGraw-Hill, 1997.</w:t>
      </w:r>
    </w:p>
    <w:p w:rsidR="00E31580" w:rsidRDefault="00E31580" w:rsidP="00E31580">
      <w:pPr>
        <w:pStyle w:val="Prrafodelista"/>
        <w:numPr>
          <w:ilvl w:val="0"/>
          <w:numId w:val="1"/>
        </w:numPr>
        <w:spacing w:line="360" w:lineRule="auto"/>
        <w:rPr>
          <w:rFonts w:ascii="Arial" w:hAnsi="Arial" w:cs="Arial"/>
          <w:sz w:val="24"/>
        </w:rPr>
      </w:pPr>
      <w:r w:rsidRPr="00E31580">
        <w:rPr>
          <w:rFonts w:ascii="Arial" w:hAnsi="Arial" w:cs="Arial"/>
          <w:sz w:val="24"/>
        </w:rPr>
        <w:t>Estructura de datos: Algoritmos, abstracción y objetos, Luis Joyanes, McGraw-Hill, España, 1998</w:t>
      </w:r>
      <w:r w:rsidRPr="00E31580">
        <w:rPr>
          <w:rFonts w:ascii="Arial" w:hAnsi="Arial" w:cs="Arial"/>
          <w:sz w:val="24"/>
        </w:rPr>
        <w:t>.</w:t>
      </w:r>
    </w:p>
    <w:p w:rsidR="00E31580" w:rsidRPr="00E31580" w:rsidRDefault="00E31580" w:rsidP="00E31580">
      <w:pPr>
        <w:pStyle w:val="Prrafodelista"/>
        <w:numPr>
          <w:ilvl w:val="0"/>
          <w:numId w:val="1"/>
        </w:numPr>
        <w:spacing w:line="360" w:lineRule="auto"/>
        <w:rPr>
          <w:rFonts w:ascii="Arial" w:hAnsi="Arial" w:cs="Arial"/>
          <w:sz w:val="24"/>
        </w:rPr>
      </w:pPr>
      <w:r w:rsidRPr="00E31580">
        <w:rPr>
          <w:rFonts w:ascii="Arial" w:hAnsi="Arial" w:cs="Arial"/>
          <w:sz w:val="24"/>
        </w:rPr>
        <w:t xml:space="preserve">Ingeniería Informática: Procesadores de lenguaje, </w:t>
      </w:r>
      <w:proofErr w:type="spellStart"/>
      <w:r w:rsidRPr="00E31580">
        <w:rPr>
          <w:rFonts w:ascii="Arial" w:hAnsi="Arial" w:cs="Arial"/>
          <w:sz w:val="24"/>
        </w:rPr>
        <w:t>universitat</w:t>
      </w:r>
      <w:proofErr w:type="spellEnd"/>
      <w:r w:rsidRPr="00E31580">
        <w:rPr>
          <w:rFonts w:ascii="Arial" w:hAnsi="Arial" w:cs="Arial"/>
          <w:sz w:val="24"/>
        </w:rPr>
        <w:t xml:space="preserve"> Jaume</w:t>
      </w:r>
      <w:r>
        <w:rPr>
          <w:rFonts w:ascii="Arial" w:hAnsi="Arial" w:cs="Arial"/>
          <w:sz w:val="24"/>
        </w:rPr>
        <w:t>.</w:t>
      </w:r>
    </w:p>
    <w:p w:rsidR="00E31580" w:rsidRPr="00E31580" w:rsidRDefault="00E31580" w:rsidP="00E31580">
      <w:pPr>
        <w:pStyle w:val="Prrafodelista"/>
        <w:numPr>
          <w:ilvl w:val="0"/>
          <w:numId w:val="1"/>
        </w:numPr>
        <w:spacing w:line="360" w:lineRule="auto"/>
        <w:rPr>
          <w:rFonts w:ascii="Arial" w:hAnsi="Arial" w:cs="Arial"/>
          <w:sz w:val="24"/>
        </w:rPr>
      </w:pPr>
      <w:r w:rsidRPr="00E31580">
        <w:rPr>
          <w:rFonts w:ascii="Arial" w:hAnsi="Arial" w:cs="Arial"/>
          <w:sz w:val="24"/>
        </w:rPr>
        <w:t xml:space="preserve">Franch </w:t>
      </w:r>
      <w:proofErr w:type="spellStart"/>
      <w:r w:rsidRPr="00E31580">
        <w:rPr>
          <w:rFonts w:ascii="Arial" w:hAnsi="Arial" w:cs="Arial"/>
          <w:sz w:val="24"/>
        </w:rPr>
        <w:t>Gutierrez</w:t>
      </w:r>
      <w:proofErr w:type="spellEnd"/>
      <w:r w:rsidRPr="00E31580">
        <w:rPr>
          <w:rFonts w:ascii="Arial" w:hAnsi="Arial" w:cs="Arial"/>
          <w:sz w:val="24"/>
        </w:rPr>
        <w:t>, Estructura de datos, especificación, diseño e implementación, Barcelona, Ediciones UPC, 1994.</w:t>
      </w:r>
    </w:p>
    <w:p w:rsidR="00E31580" w:rsidRPr="00E31580" w:rsidRDefault="00E31580" w:rsidP="00E31580">
      <w:pPr>
        <w:pStyle w:val="Prrafodelista"/>
        <w:numPr>
          <w:ilvl w:val="0"/>
          <w:numId w:val="1"/>
        </w:numPr>
        <w:spacing w:line="360" w:lineRule="auto"/>
        <w:rPr>
          <w:rFonts w:ascii="Arial" w:hAnsi="Arial" w:cs="Arial"/>
          <w:sz w:val="24"/>
          <w:lang w:val="en-US"/>
        </w:rPr>
      </w:pPr>
      <w:r w:rsidRPr="00E31580">
        <w:rPr>
          <w:rFonts w:ascii="Arial" w:hAnsi="Arial" w:cs="Arial"/>
          <w:sz w:val="24"/>
          <w:lang w:val="en-US"/>
        </w:rPr>
        <w:t xml:space="preserve">Collins, William J, Data Structures, An </w:t>
      </w:r>
      <w:proofErr w:type="gramStart"/>
      <w:r w:rsidRPr="00E31580">
        <w:rPr>
          <w:rFonts w:ascii="Arial" w:hAnsi="Arial" w:cs="Arial"/>
          <w:sz w:val="24"/>
          <w:lang w:val="en-US"/>
        </w:rPr>
        <w:t>object-Oriented</w:t>
      </w:r>
      <w:proofErr w:type="gramEnd"/>
      <w:r w:rsidRPr="00E31580">
        <w:rPr>
          <w:rFonts w:ascii="Arial" w:hAnsi="Arial" w:cs="Arial"/>
          <w:sz w:val="24"/>
          <w:lang w:val="en-US"/>
        </w:rPr>
        <w:t xml:space="preserve"> Approach, Addison-Wesley, 1992.</w:t>
      </w:r>
    </w:p>
    <w:p w:rsidR="00E31580" w:rsidRPr="00E31580" w:rsidRDefault="00E31580" w:rsidP="00E31580">
      <w:pPr>
        <w:pStyle w:val="Prrafodelista"/>
        <w:spacing w:line="360" w:lineRule="auto"/>
        <w:rPr>
          <w:rFonts w:ascii="Arial" w:hAnsi="Arial" w:cs="Arial"/>
          <w:sz w:val="24"/>
          <w:lang w:val="en-US"/>
        </w:rPr>
      </w:pPr>
    </w:p>
    <w:p w:rsidR="00FB2D27" w:rsidRPr="00E31580" w:rsidRDefault="00FB2D27">
      <w:pPr>
        <w:rPr>
          <w:lang w:val="en-US"/>
        </w:rPr>
      </w:pPr>
    </w:p>
    <w:sectPr w:rsidR="00FB2D27" w:rsidRPr="00E31580">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DB7" w:rsidRDefault="00464DB7" w:rsidP="00FB2D27">
      <w:pPr>
        <w:spacing w:after="0" w:line="240" w:lineRule="auto"/>
      </w:pPr>
      <w:r>
        <w:separator/>
      </w:r>
    </w:p>
  </w:endnote>
  <w:endnote w:type="continuationSeparator" w:id="0">
    <w:p w:rsidR="00464DB7" w:rsidRDefault="00464DB7" w:rsidP="00FB2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D27" w:rsidRDefault="00FB2D27">
    <w:pPr>
      <w:pStyle w:val="Piedepgina"/>
    </w:pPr>
    <w:r>
      <w:t>Erik Delgado Vasquez</w:t>
    </w:r>
    <w:r>
      <w:tab/>
    </w:r>
    <w:r>
      <w:tab/>
    </w:r>
    <w:proofErr w:type="spellStart"/>
    <w:r>
      <w:t>No.Control</w:t>
    </w:r>
    <w:proofErr w:type="spellEnd"/>
    <w:r>
      <w:t xml:space="preserve"> 17211515</w:t>
    </w:r>
  </w:p>
  <w:p w:rsidR="00FB2D27" w:rsidRDefault="00FB2D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DB7" w:rsidRDefault="00464DB7" w:rsidP="00FB2D27">
      <w:pPr>
        <w:spacing w:after="0" w:line="240" w:lineRule="auto"/>
      </w:pPr>
      <w:r>
        <w:separator/>
      </w:r>
    </w:p>
  </w:footnote>
  <w:footnote w:type="continuationSeparator" w:id="0">
    <w:p w:rsidR="00464DB7" w:rsidRDefault="00464DB7" w:rsidP="00FB2D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80034"/>
    <w:multiLevelType w:val="hybridMultilevel"/>
    <w:tmpl w:val="FD80D1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3E7D6F73"/>
    <w:multiLevelType w:val="hybridMultilevel"/>
    <w:tmpl w:val="9C4805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9FC54C1"/>
    <w:multiLevelType w:val="hybridMultilevel"/>
    <w:tmpl w:val="91969E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lvlOverride w:ilvl="0"/>
    <w:lvlOverride w:ilvl="1"/>
    <w:lvlOverride w:ilvl="2"/>
    <w:lvlOverride w:ilvl="3"/>
    <w:lvlOverride w:ilvl="4"/>
    <w:lvlOverride w:ilvl="5"/>
    <w:lvlOverride w:ilvl="6"/>
    <w:lvlOverride w:ilvl="7"/>
    <w:lvlOverride w:ilvl="8"/>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D27"/>
    <w:rsid w:val="00464DB7"/>
    <w:rsid w:val="00E31580"/>
    <w:rsid w:val="00FB2D2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566D"/>
  <w15:chartTrackingRefBased/>
  <w15:docId w15:val="{7176640F-15A0-4787-8D3E-D2B944F3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2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2D27"/>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FB2D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2D27"/>
  </w:style>
  <w:style w:type="paragraph" w:styleId="Piedepgina">
    <w:name w:val="footer"/>
    <w:basedOn w:val="Normal"/>
    <w:link w:val="PiedepginaCar"/>
    <w:uiPriority w:val="99"/>
    <w:unhideWhenUsed/>
    <w:rsid w:val="00FB2D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2D27"/>
  </w:style>
  <w:style w:type="paragraph" w:styleId="Prrafodelista">
    <w:name w:val="List Paragraph"/>
    <w:basedOn w:val="Normal"/>
    <w:uiPriority w:val="34"/>
    <w:qFormat/>
    <w:rsid w:val="00E31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07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400</Words>
  <Characters>2200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delgado vasquez</dc:creator>
  <cp:keywords/>
  <dc:description/>
  <cp:lastModifiedBy>erik delgado vasquez</cp:lastModifiedBy>
  <cp:revision>1</cp:revision>
  <dcterms:created xsi:type="dcterms:W3CDTF">2018-09-20T06:25:00Z</dcterms:created>
  <dcterms:modified xsi:type="dcterms:W3CDTF">2018-09-20T06:59:00Z</dcterms:modified>
</cp:coreProperties>
</file>