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8190D62" Type="http://schemas.openxmlformats.org/officeDocument/2006/relationships/officeDocument" Target="/word/document.xml" /><Relationship Id="coreR8190D6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11/10/2016 4:12:02 PM</w:t>
      </w: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Señor</w:t>
      </w:r>
      <w:r>
        <w:rPr>
          <w:rFonts w:ascii="Roboto Light" w:hAnsi="Roboto Light"/>
          <w:color w:val="A31515"/>
          <w:sz w:val="19"/>
        </w:rPr>
        <w:t xml:space="preserve">                                      </w:t>
      </w:r>
      <w:r>
        <w:drawing>
          <wp:inline xmlns:wp="http://schemas.openxmlformats.org/drawingml/2006/wordprocessingDrawing">
            <wp:extent cx="1905000" cy="142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Roboto Light" w:hAnsi="Roboto Light"/>
          <w:color w:val="A31515"/>
          <w:sz w:val="19"/>
        </w:rPr>
        <w:t xml:space="preserve">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Suriel Aaron Arana Figueredo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19 Ave. 4-67, Zona 16 La Montaña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01016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spacing w:lineRule="atLeast" w:line="160" w:after="0" w:beforeAutospacing="0" w:afterAutospacing="0"/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tblBorders>
        <w:shd w:val="pct10" w:fill="auto"/>
        <w:tblLayout w:type="fixed"/>
        <w:tblCellMar>
          <w:left w:w="70" w:type="dxa"/>
          <w:right w:w="70" w:type="dxa"/>
        </w:tblCellMar>
        <w:tblLook w:val="04A0"/>
      </w:tblPr>
      <w:tblGrid/>
      <w:tr>
        <w:trPr>
          <w:trHeight w:hRule="atLeast" w:val="795"/>
        </w:trPr>
        <w:tc>
          <w:tcPr>
            <w:tcW w:w="10178" w:type="dxa"/>
            <w:gridSpan w:val="2"/>
            <w:tcBorders>
              <w:top w:val="single" w:sz="4" w:space="0" w:shadow="0" w:frame="0"/>
              <w:left w:val="single" w:sz="4" w:space="0" w:shadow="0" w:frame="0"/>
              <w:bottom w:val="nil" w:sz="0" w:space="0" w:shadow="0" w:frame="0"/>
              <w:right w:val="single" w:sz="4" w:space="0" w:shadow="0" w:frame="0"/>
            </w:tcBorders>
            <w:shd w:val="clear" w:color="auto" w:fill="FFFFFF" w:themeFill="background1"/>
            <w:hideMark/>
          </w:tcPr>
          <w:p>
            <w:pPr>
              <w:spacing w:lineRule="auto" w:line="256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b w:val="1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                  </w:t>
            </w:r>
            <w:r>
              <w:rPr>
                <w:rFonts w:ascii="Roboto Light" w:hAnsi="Roboto Light"/>
                <w:b w:val="1"/>
                <w:color w:val="222222"/>
                <w:sz w:val="20"/>
                <w:shd w:val="clear" w:color="auto" w:fill="FFFFFF"/>
              </w:rPr>
              <w:t>Envío de Documentos</w:t>
            </w:r>
          </w:p>
        </w:tc>
      </w:tr>
      <w:tr>
        <w:trPr>
          <w:trHeight w:hRule="atLeast" w:val="1134"/>
        </w:trPr>
        <w:tc>
          <w:tcPr>
            <w:tcW w:w="5943" w:type="dxa"/>
            <w:tcBorders>
              <w:top w:val="nil" w:sz="0" w:space="0" w:shadow="0" w:frame="0"/>
              <w:left w:val="single" w:sz="4" w:space="0" w:shadow="0" w:frame="0"/>
              <w:bottom w:val="nil" w:sz="0" w:space="0" w:shadow="0" w:frame="0"/>
              <w:right w:val="nil" w:sz="0" w:space="0" w:shadow="0" w:frame="0"/>
            </w:tcBorders>
            <w:shd w:val="clear" w:color="auto" w:fill="FFFFFF" w:themeFill="background1"/>
            <w:hideMark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Bien :     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Gastos Médicos Individual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Aseguradora: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SEGUROS G y T, S.A.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</w:t>
            </w:r>
          </w:p>
          <w:p>
            <w:pPr>
              <w:spacing w:lineRule="auto" w:line="256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Endoso:               </w:t>
            </w:r>
          </w:p>
        </w:tc>
        <w:tc>
          <w:tcPr>
            <w:tcW w:w="4235" w:type="dxa"/>
            <w:tcBorders>
              <w:top w:val="nil" w:sz="0" w:space="0" w:shadow="0" w:frame="0"/>
              <w:left w:val="nil" w:sz="0" w:space="0" w:shadow="0" w:frame="0"/>
              <w:bottom w:val="nil" w:sz="0" w:space="0" w:shadow="0" w:frame="0"/>
              <w:right w:val="single" w:sz="4" w:space="0" w:shadow="0" w:frame="0"/>
            </w:tcBorders>
            <w:shd w:val="clear" w:color="auto" w:fill="FFFFFF" w:themeFill="background1"/>
            <w:hideMark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Póliza :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VMED-6-1850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Vence: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31/12/2015</w:t>
            </w:r>
          </w:p>
          <w:p>
            <w:pPr>
              <w:spacing w:lineRule="auto" w:line="256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>
        <w:trPr>
          <w:trHeight w:hRule="atLeast" w:val="344"/>
        </w:trPr>
        <w:tc>
          <w:tcPr>
            <w:tcW w:w="10178" w:type="dxa"/>
            <w:gridSpan w:val="2"/>
            <w:tcBorders>
              <w:top w:val="nil" w:sz="0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FFFFFF" w:themeFill="background1"/>
            <w:hideMark/>
          </w:tcPr>
          <w:p>
            <w:pPr>
              <w:spacing w:lineRule="auto" w:line="256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Requerimiento: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929205102, 929205103, 929205104, 929205105, 929205106, 929205107, 929205108, 929205109, 929205110, 929226319, 929226320, 929226321, 929226322</w:t>
            </w:r>
          </w:p>
        </w:tc>
      </w:tr>
    </w:tbl>
    <w:p>
      <w:pPr>
        <w:jc w:val="both"/>
        <w:rPr>
          <w:rFonts w:ascii="Roboto Light" w:hAnsi="Roboto Light"/>
          <w:color w:val="222222"/>
          <w:sz w:val="20"/>
          <w:shd w:val="clear" w:color="auto" w:fill="FFFFFF"/>
        </w:rPr>
      </w:pPr>
      <w:bookmarkStart w:id="0" w:name="_GoBack"/>
      <w:bookmarkEnd w:id="0"/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Adjunto encontrará la documentación correspondiente al reclamo en referencia de acuerdo al detalle a continuación.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 xml:space="preserve">Fecha del reclamo:  {FechaReclamo}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 xml:space="preserve">Monto reclamado:  {MontoReclamo}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Aplicado a deducible: {AplicadoDeducible}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Año: {Año}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Monto no cubierto: {MontoNoCubiertoReclamo}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</w:p>
    <w:p>
      <w:pPr>
        <w:spacing w:lineRule="auto" w:line="240" w:after="0" w:beforeAutospacing="0" w:afterAutospacing="0"/>
        <w:rPr>
          <w:rFonts w:ascii="Roboto Light" w:hAnsi="Roboto Light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Observaciones:</w:t>
      </w:r>
    </w:p>
    <w:p>
      <w:pPr>
        <w:pStyle w:val="P1"/>
        <w:rPr>
          <w:rFonts w:ascii="Roboto Light" w:hAnsi="Roboto Light"/>
          <w:color w:val="222222"/>
          <w:sz w:val="20"/>
          <w:shd w:val="clear" w:color="auto" w:fill="FFFFFF"/>
        </w:rPr>
      </w:pPr>
    </w:p>
    <w:p>
      <w:pPr>
        <w:pStyle w:val="P1"/>
        <w:rPr>
          <w:rFonts w:ascii="Roboto Light" w:hAnsi="Roboto Light"/>
          <w:color w:val="A31515"/>
          <w:sz w:val="20"/>
        </w:rPr>
      </w:pPr>
      <w:r>
        <w:rPr>
          <w:rFonts w:ascii="Roboto Light" w:hAnsi="Roboto Light"/>
          <w:color w:val="A31515"/>
          <w:sz w:val="20"/>
        </w:rPr>
        <w:t xml:space="preserve">   </w:t>
      </w:r>
    </w:p>
    <w:p>
      <w:pPr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  <w:r>
        <w:rPr>
          <w:rFonts w:ascii="Roboto Light" w:hAnsi="Roboto Light"/>
          <w:sz w:val="20"/>
          <w:lang w:eastAsia="es-GT"/>
        </w:rPr>
        <w:br w:type="textWrapping"/>
      </w:r>
      <w:r>
        <w:rPr>
          <w:rFonts w:ascii="Roboto Light" w:hAnsi="Roboto Light"/>
          <w:color w:val="222222"/>
          <w:sz w:val="20"/>
          <w:shd w:val="clear" w:color="auto" w:fill="FFFFFF"/>
          <w:lang w:eastAsia="es-GT"/>
        </w:rPr>
        <w:t>Agradecemos la confianza depositada en nuestros servicios para el manejo de sus seguros y estoy a las órdenes para cualquier aclaración o consulta.</w:t>
      </w:r>
    </w:p>
    <w:p>
      <w:pPr>
        <w:rPr>
          <w:rFonts w:ascii="Roboto Light" w:hAnsi="Roboto Light"/>
          <w:color w:val="222222"/>
          <w:sz w:val="19"/>
          <w:u w:val="single"/>
          <w:shd w:val="clear" w:color="auto" w:fill="FFFFFF"/>
        </w:rPr>
      </w:pP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Jassmin Garcia Saravia- Credencial CS-11-19-0\r\n</w:t>
      </w: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_______________________________________________</w:t>
      </w: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jassmin.garcia@unitypromotores.com</w:t>
      </w:r>
    </w:p>
    <w:p>
      <w:pPr>
        <w:jc w:val="both"/>
        <w:rPr>
          <w:rFonts w:ascii="Roboto Light" w:hAnsi="Roboto Light"/>
        </w:rPr>
      </w:pPr>
    </w:p>
    <w:p/>
    <w:sectPr>
      <w:type w:val="nextPage"/>
      <w:pgMar w:left="567" w:right="567" w:top="851" w:bottom="1418" w:header="709" w:footer="709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cumentProtection w:edit="readOnly" w:enforcement="1" w:cryptProviderType="rsaFull" w:cryptAlgorithmClass="hash" w:cryptAlgorithmType="typeAny" w:cryptAlgorithmSid="4" w:cryptSpinCount="100000" w:hash="DZq3Xsi5uGyqEopY+oIz/gAPGHE=" w:salt="TPh20UjlSWv89aoiAcMQBw=="/>
  <w:defaultTabStop w:val="708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s-GT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4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5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3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  <w:lang w:eastAsia="es-GT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apple-converted-space"/>
    <w:basedOn w:val="C0"/>
    <w:rPr/>
  </w:style>
  <w:style w:type="character" w:styleId="C4">
    <w:name w:val="Encabezado Car"/>
    <w:basedOn w:val="C0"/>
    <w:link w:val="P1"/>
    <w:rPr/>
  </w:style>
  <w:style w:type="character" w:styleId="C5">
    <w:name w:val="Pie de página Car"/>
    <w:basedOn w:val="C0"/>
    <w:link w:val="P2"/>
    <w:rPr/>
  </w:style>
  <w:style w:type="character" w:styleId="C6">
    <w:name w:val="apple-tab-span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Misdey Castillo H</dc:creator>
  <dcterms:created xsi:type="dcterms:W3CDTF">2016-07-21T21:16:00Z</dcterms:created>
  <cp:lastModifiedBy>IIS APPPOOL\.NET v4.5</cp:lastModifiedBy>
  <dcterms:modified xsi:type="dcterms:W3CDTF">2016-11-10T22:07:31Z</dcterms:modified>
  <cp:revision>9</cp:revision>
</cp:coreProperties>
</file>