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37329" Type="http://schemas.openxmlformats.org/officeDocument/2006/relationships/officeDocument" Target="/word/document.xml" /><Relationship Id="coreR73732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r>
        <w:rPr>
          <w:rFonts w:ascii="Roboto Light" w:hAnsi="Roboto Light"/>
          <w:color w:val="222222"/>
          <w:sz w:val="19"/>
          <w:shd w:val="clear" w:color="auto" w:fill="FFFFFF"/>
        </w:rPr>
        <w:t>11/11/2016 9:44:34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r>
        <w:rPr>
          <w:rFonts w:ascii="Roboto Light" w:hAnsi="Roboto Light"/>
          <w:color w:val="222222"/>
          <w:sz w:val="19"/>
          <w:shd w:val="clear" w:color="auto" w:fill="FFFFFF"/>
        </w:rPr>
        <w:t>Parrafo 1 test 1</w:t>
      </w:r>
    </w:p>
    <w:p>
      <w:pPr>
        <w:jc w:val="both"/>
        <w:rPr>
          <w:rFonts w:ascii="Roboto Light" w:hAnsi="Roboto Light"/>
          <w:color w:val="222222"/>
          <w:sz w:val="19"/>
          <w:shd w:val="clear" w:color="auto" w:fill="FFFFFF"/>
        </w:rPr>
      </w:pP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Recuerde que de ocurrir algún siniestro, debe notificarlo inmediatamente a nuestra cabina de emergencias a los teléfonos 2386-3737 o 2326-3737; si lo reporta directo a la Aseguradora, favor indicárnoslo al día hábil siguiente para dar seguimiento a su reclamo.</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Agradecemos la confianza depositada en nuestros servicios para el manejo de sus seguros y estoy a las órdenes para cualquier aclaración o consulta. </w:t>
      </w: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rPr>
          <w:rFonts w:ascii="Roboto Light" w:hAnsi="Roboto Light"/>
          <w:color w:val="222222"/>
          <w:sz w:val="19"/>
          <w:u w:val="single"/>
          <w:shd w:val="clear" w:color="auto" w:fill="FFFFFF"/>
        </w:rPr>
      </w:pP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jc w:val="both"/>
        <w:rPr>
          <w:rFonts w:ascii="Roboto Light" w:hAnsi="Roboto Light"/>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bookmarkStart w:id="0" w:name="_GoBack"/>
      <w:bookmarkEnd w:id="0"/>
    </w:p>
    <w:sectPr>
      <w:type w:val="nextPage"/>
      <w:pgMar w:left="567" w:right="567" w:top="851" w:bottom="1418"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B4aw4l6Wgi/OE4TMmA85DK4lTBg=" w:salt="Lyuos+0874IXnLLIizPPfg=="/>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2016-07-20T17:38:00Z</dcterms:created>
  <cp:lastModifiedBy>IIS APPPOOL\.NET v4.5</cp:lastModifiedBy>
  <dcterms:modified xsi:type="dcterms:W3CDTF">2016-11-11T15:39:53Z</dcterms:modified>
  <cp:revision>8</cp:revision>
</cp:coreProperties>
</file>