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38966CA3">
            <wp:simplePos x="0" y="0"/>
            <wp:positionH relativeFrom="column">
              <wp:posOffset>-1064895</wp:posOffset>
            </wp:positionH>
            <wp:positionV relativeFrom="paragraph">
              <wp:posOffset>-930275</wp:posOffset>
            </wp:positionV>
            <wp:extent cx="7555230" cy="10744200"/>
            <wp:effectExtent l="0" t="0" r="7620" b="0"/>
            <wp:wrapNone/>
            <wp:docPr id="1891666400" name="Imagem 2"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descr="Diagrama,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55423" cy="10744474"/>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27669558" w:rsidR="00CB674E" w:rsidRDefault="00AC1461"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21B2CD4" w:rsidR="0078205E" w:rsidRDefault="00C15DA5"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1C22A68C" w:rsidR="00AC1461" w:rsidRDefault="00AC1461"/>
    <w:p w14:paraId="64C2B18F"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7239BA36" w14:textId="7E545ED0" w:rsidR="00097808" w:rsidRDefault="00D36EEF">
          <w:pPr>
            <w:pStyle w:val="Sumrio1"/>
            <w:tabs>
              <w:tab w:val="right" w:leader="dot" w:pos="9062"/>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4289812" w:history="1">
            <w:r w:rsidR="00097808" w:rsidRPr="002C7ED8">
              <w:rPr>
                <w:rStyle w:val="Hyperlink"/>
                <w:rFonts w:ascii="Exo" w:hAnsi="Exo"/>
                <w:b/>
                <w:bCs/>
                <w:noProof/>
              </w:rPr>
              <w:t>Introdução</w:t>
            </w:r>
            <w:r w:rsidR="00097808">
              <w:rPr>
                <w:noProof/>
                <w:webHidden/>
              </w:rPr>
              <w:tab/>
            </w:r>
            <w:r w:rsidR="00097808">
              <w:rPr>
                <w:noProof/>
                <w:webHidden/>
              </w:rPr>
              <w:fldChar w:fldCharType="begin"/>
            </w:r>
            <w:r w:rsidR="00097808">
              <w:rPr>
                <w:noProof/>
                <w:webHidden/>
              </w:rPr>
              <w:instrText xml:space="preserve"> PAGEREF _Toc184289812 \h </w:instrText>
            </w:r>
            <w:r w:rsidR="00097808">
              <w:rPr>
                <w:noProof/>
                <w:webHidden/>
              </w:rPr>
            </w:r>
            <w:r w:rsidR="00097808">
              <w:rPr>
                <w:noProof/>
                <w:webHidden/>
              </w:rPr>
              <w:fldChar w:fldCharType="separate"/>
            </w:r>
            <w:r w:rsidR="00097808">
              <w:rPr>
                <w:noProof/>
                <w:webHidden/>
              </w:rPr>
              <w:t>4</w:t>
            </w:r>
            <w:r w:rsidR="00097808">
              <w:rPr>
                <w:noProof/>
                <w:webHidden/>
              </w:rPr>
              <w:fldChar w:fldCharType="end"/>
            </w:r>
          </w:hyperlink>
        </w:p>
        <w:p w14:paraId="2BA98D20" w14:textId="30F63D39" w:rsidR="00097808" w:rsidRDefault="00097808">
          <w:pPr>
            <w:pStyle w:val="Sumrio1"/>
            <w:tabs>
              <w:tab w:val="right" w:leader="dot" w:pos="9062"/>
            </w:tabs>
            <w:rPr>
              <w:rFonts w:eastAsiaTheme="minorEastAsia"/>
              <w:noProof/>
              <w:kern w:val="0"/>
              <w:lang w:eastAsia="pt-BR"/>
              <w14:ligatures w14:val="none"/>
            </w:rPr>
          </w:pPr>
          <w:hyperlink w:anchor="_Toc184289813" w:history="1">
            <w:r w:rsidRPr="002C7ED8">
              <w:rPr>
                <w:rStyle w:val="Hyperlink"/>
                <w:rFonts w:ascii="Exo" w:hAnsi="Exo"/>
                <w:b/>
                <w:bCs/>
                <w:noProof/>
              </w:rPr>
              <w:t>Ficha de indicador</w:t>
            </w:r>
            <w:r>
              <w:rPr>
                <w:noProof/>
                <w:webHidden/>
              </w:rPr>
              <w:tab/>
            </w:r>
            <w:r>
              <w:rPr>
                <w:noProof/>
                <w:webHidden/>
              </w:rPr>
              <w:fldChar w:fldCharType="begin"/>
            </w:r>
            <w:r>
              <w:rPr>
                <w:noProof/>
                <w:webHidden/>
              </w:rPr>
              <w:instrText xml:space="preserve"> PAGEREF _Toc184289813 \h </w:instrText>
            </w:r>
            <w:r>
              <w:rPr>
                <w:noProof/>
                <w:webHidden/>
              </w:rPr>
            </w:r>
            <w:r>
              <w:rPr>
                <w:noProof/>
                <w:webHidden/>
              </w:rPr>
              <w:fldChar w:fldCharType="separate"/>
            </w:r>
            <w:r>
              <w:rPr>
                <w:noProof/>
                <w:webHidden/>
              </w:rPr>
              <w:t>5</w:t>
            </w:r>
            <w:r>
              <w:rPr>
                <w:noProof/>
                <w:webHidden/>
              </w:rPr>
              <w:fldChar w:fldCharType="end"/>
            </w:r>
          </w:hyperlink>
        </w:p>
        <w:p w14:paraId="2297C07F" w14:textId="22D92E2A" w:rsidR="00097808" w:rsidRDefault="00097808">
          <w:pPr>
            <w:pStyle w:val="Sumrio1"/>
            <w:tabs>
              <w:tab w:val="right" w:leader="dot" w:pos="9062"/>
            </w:tabs>
            <w:rPr>
              <w:rFonts w:eastAsiaTheme="minorEastAsia"/>
              <w:noProof/>
              <w:kern w:val="0"/>
              <w:lang w:eastAsia="pt-BR"/>
              <w14:ligatures w14:val="none"/>
            </w:rPr>
          </w:pPr>
          <w:hyperlink w:anchor="_Toc184289814" w:history="1">
            <w:r w:rsidRPr="002C7ED8">
              <w:rPr>
                <w:rStyle w:val="Hyperlink"/>
                <w:rFonts w:ascii="Exo" w:hAnsi="Exo"/>
                <w:b/>
                <w:bCs/>
                <w:noProof/>
              </w:rPr>
              <w:t>Exemplo de aplicação</w:t>
            </w:r>
            <w:r>
              <w:rPr>
                <w:noProof/>
                <w:webHidden/>
              </w:rPr>
              <w:tab/>
            </w:r>
            <w:r>
              <w:rPr>
                <w:noProof/>
                <w:webHidden/>
              </w:rPr>
              <w:fldChar w:fldCharType="begin"/>
            </w:r>
            <w:r>
              <w:rPr>
                <w:noProof/>
                <w:webHidden/>
              </w:rPr>
              <w:instrText xml:space="preserve"> PAGEREF _Toc184289814 \h </w:instrText>
            </w:r>
            <w:r>
              <w:rPr>
                <w:noProof/>
                <w:webHidden/>
              </w:rPr>
            </w:r>
            <w:r>
              <w:rPr>
                <w:noProof/>
                <w:webHidden/>
              </w:rPr>
              <w:fldChar w:fldCharType="separate"/>
            </w:r>
            <w:r>
              <w:rPr>
                <w:noProof/>
                <w:webHidden/>
              </w:rPr>
              <w:t>7</w:t>
            </w:r>
            <w:r>
              <w:rPr>
                <w:noProof/>
                <w:webHidden/>
              </w:rPr>
              <w:fldChar w:fldCharType="end"/>
            </w:r>
          </w:hyperlink>
        </w:p>
        <w:p w14:paraId="32C080A2" w14:textId="2C1199D2" w:rsidR="00097808" w:rsidRDefault="00097808">
          <w:pPr>
            <w:pStyle w:val="Sumrio1"/>
            <w:tabs>
              <w:tab w:val="right" w:leader="dot" w:pos="9062"/>
            </w:tabs>
            <w:rPr>
              <w:rFonts w:eastAsiaTheme="minorEastAsia"/>
              <w:noProof/>
              <w:kern w:val="0"/>
              <w:lang w:eastAsia="pt-BR"/>
              <w14:ligatures w14:val="none"/>
            </w:rPr>
          </w:pPr>
          <w:hyperlink w:anchor="_Toc184289815" w:history="1">
            <w:r w:rsidRPr="002C7ED8">
              <w:rPr>
                <w:rStyle w:val="Hyperlink"/>
                <w:rFonts w:ascii="Exo" w:hAnsi="Exo"/>
                <w:b/>
                <w:bCs/>
                <w:noProof/>
              </w:rPr>
              <w:t>Referências</w:t>
            </w:r>
            <w:r>
              <w:rPr>
                <w:noProof/>
                <w:webHidden/>
              </w:rPr>
              <w:tab/>
            </w:r>
            <w:r>
              <w:rPr>
                <w:noProof/>
                <w:webHidden/>
              </w:rPr>
              <w:fldChar w:fldCharType="begin"/>
            </w:r>
            <w:r>
              <w:rPr>
                <w:noProof/>
                <w:webHidden/>
              </w:rPr>
              <w:instrText xml:space="preserve"> PAGEREF _Toc184289815 \h </w:instrText>
            </w:r>
            <w:r>
              <w:rPr>
                <w:noProof/>
                <w:webHidden/>
              </w:rPr>
            </w:r>
            <w:r>
              <w:rPr>
                <w:noProof/>
                <w:webHidden/>
              </w:rPr>
              <w:fldChar w:fldCharType="separate"/>
            </w:r>
            <w:r>
              <w:rPr>
                <w:noProof/>
                <w:webHidden/>
              </w:rPr>
              <w:t>8</w:t>
            </w:r>
            <w:r>
              <w:rPr>
                <w:noProof/>
                <w:webHidden/>
              </w:rPr>
              <w:fldChar w:fldCharType="end"/>
            </w:r>
          </w:hyperlink>
        </w:p>
        <w:p w14:paraId="69F39152" w14:textId="1E139F0B" w:rsidR="00D36EEF" w:rsidRDefault="00D36EEF">
          <w:r w:rsidRPr="001239B3">
            <w:fldChar w:fldCharType="end"/>
          </w:r>
        </w:p>
      </w:sdtContent>
    </w:sdt>
    <w:p w14:paraId="6E782391" w14:textId="77777777" w:rsidR="002E7BD9" w:rsidRDefault="002E7BD9">
      <w:pPr>
        <w:rPr>
          <w:rFonts w:ascii="Exo" w:eastAsiaTheme="majorEastAsia" w:hAnsi="Exo" w:cstheme="majorBidi"/>
          <w:b/>
          <w:bCs/>
          <w:sz w:val="32"/>
          <w:szCs w:val="32"/>
        </w:rPr>
      </w:pPr>
      <w:r>
        <w:rPr>
          <w:rFonts w:ascii="Exo" w:hAnsi="Exo"/>
          <w:b/>
          <w:bCs/>
        </w:rPr>
        <w:br w:type="page"/>
      </w:r>
    </w:p>
    <w:p w14:paraId="7021F616" w14:textId="047DF04B" w:rsidR="00A80BE7" w:rsidRPr="002E7BD9" w:rsidRDefault="00A80BE7" w:rsidP="002E7BD9">
      <w:pPr>
        <w:pStyle w:val="Ttulo1"/>
        <w:spacing w:after="200" w:line="360" w:lineRule="auto"/>
        <w:jc w:val="center"/>
        <w:rPr>
          <w:rFonts w:ascii="Exo" w:hAnsi="Exo"/>
          <w:b/>
          <w:bCs/>
          <w:color w:val="auto"/>
        </w:rPr>
      </w:pPr>
      <w:bookmarkStart w:id="0" w:name="_Toc184289812"/>
      <w:r w:rsidRPr="002E7BD9">
        <w:rPr>
          <w:rFonts w:ascii="Exo" w:hAnsi="Exo"/>
          <w:b/>
          <w:bCs/>
          <w:color w:val="auto"/>
        </w:rPr>
        <w:lastRenderedPageBreak/>
        <w:t>Introdução</w:t>
      </w:r>
      <w:bookmarkEnd w:id="0"/>
    </w:p>
    <w:p w14:paraId="33B87979" w14:textId="608EEB74" w:rsidR="00B13018"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971322">
            <w:rPr>
              <w:rFonts w:ascii="Exo" w:hAnsi="Exo"/>
              <w:color w:val="000000"/>
              <w:sz w:val="20"/>
              <w:szCs w:val="20"/>
              <w:vertAlign w:val="superscript"/>
            </w:rPr>
            <w:t>1</w:t>
          </w:r>
        </w:sdtContent>
      </w:sdt>
      <w:r w:rsidRPr="00971322">
        <w:rPr>
          <w:rFonts w:ascii="Exo" w:hAnsi="Exo"/>
          <w:sz w:val="20"/>
          <w:szCs w:val="20"/>
        </w:rPr>
        <w:t>.</w:t>
      </w:r>
    </w:p>
    <w:p w14:paraId="0882896E" w14:textId="4A24C7C3" w:rsidR="00D36EEF" w:rsidRPr="00971322" w:rsidRDefault="00B13018"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de indicadores que compõe as dinâmicas da força de trabalho em saúde. Para isso, foram </w:t>
      </w:r>
      <w:r w:rsidR="00D36EEF" w:rsidRPr="00971322">
        <w:rPr>
          <w:rFonts w:ascii="Exo" w:hAnsi="Exo"/>
          <w:sz w:val="20"/>
          <w:szCs w:val="20"/>
        </w:rPr>
        <w:t>levantadas</w:t>
      </w:r>
      <w:r w:rsidRPr="0097132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971322">
            <w:rPr>
              <w:rFonts w:ascii="Exo" w:hAnsi="Exo"/>
              <w:color w:val="000000"/>
              <w:sz w:val="20"/>
              <w:szCs w:val="20"/>
              <w:vertAlign w:val="superscript"/>
            </w:rPr>
            <w:t>4–6</w:t>
          </w:r>
        </w:sdtContent>
      </w:sdt>
      <w:r w:rsidR="00D36EEF" w:rsidRPr="00971322">
        <w:rPr>
          <w:rFonts w:ascii="Exo" w:hAnsi="Exo"/>
          <w:sz w:val="20"/>
          <w:szCs w:val="20"/>
        </w:rPr>
        <w:t xml:space="preserve"> que resultou em um compêndio de </w:t>
      </w:r>
      <w:r w:rsidR="00413C48" w:rsidRPr="00971322">
        <w:rPr>
          <w:rFonts w:ascii="Exo" w:hAnsi="Exo"/>
          <w:sz w:val="20"/>
          <w:szCs w:val="20"/>
        </w:rPr>
        <w:t>19</w:t>
      </w:r>
      <w:r w:rsidR="00D36EEF" w:rsidRPr="00971322">
        <w:rPr>
          <w:rFonts w:ascii="Exo" w:hAnsi="Exo"/>
          <w:sz w:val="20"/>
          <w:szCs w:val="20"/>
        </w:rPr>
        <w:t xml:space="preserve"> indicadores das dimensões</w:t>
      </w:r>
      <w:r w:rsidR="00413C48" w:rsidRPr="00971322">
        <w:rPr>
          <w:rFonts w:ascii="Exo" w:hAnsi="Exo"/>
          <w:sz w:val="20"/>
          <w:szCs w:val="20"/>
        </w:rPr>
        <w:t xml:space="preserve"> Força de trabalho em saúde, Educação, Infraestrutura, Economia, Epidemiologia</w:t>
      </w:r>
      <w:r w:rsidR="00DB2587" w:rsidRPr="00971322">
        <w:rPr>
          <w:rFonts w:ascii="Exo" w:hAnsi="Exo"/>
          <w:sz w:val="20"/>
          <w:szCs w:val="20"/>
        </w:rPr>
        <w:t xml:space="preserve"> e Geografia</w:t>
      </w:r>
      <w:r w:rsidR="00D36EEF" w:rsidRPr="00971322">
        <w:rPr>
          <w:rFonts w:ascii="Exo" w:hAnsi="Exo"/>
          <w:sz w:val="20"/>
          <w:szCs w:val="20"/>
        </w:rPr>
        <w:t xml:space="preserve">. Como exemplo de indicadores temos: </w:t>
      </w:r>
      <w:r w:rsidR="00DB2587" w:rsidRPr="00971322">
        <w:rPr>
          <w:rFonts w:ascii="Exo" w:hAnsi="Exo"/>
          <w:sz w:val="20"/>
          <w:szCs w:val="20"/>
        </w:rPr>
        <w:t>a) remuneração média de profissionais da saúde por Unidade da Federação</w:t>
      </w:r>
      <w:r w:rsidR="00D36EEF" w:rsidRPr="00971322">
        <w:rPr>
          <w:rFonts w:ascii="Exo" w:hAnsi="Exo"/>
          <w:sz w:val="20"/>
          <w:szCs w:val="20"/>
        </w:rPr>
        <w:t>; b)</w:t>
      </w:r>
      <w:r w:rsidR="00DB2587" w:rsidRPr="00971322">
        <w:rPr>
          <w:rFonts w:ascii="Exo" w:hAnsi="Exo"/>
          <w:sz w:val="20"/>
          <w:szCs w:val="20"/>
        </w:rPr>
        <w:t xml:space="preserve"> retenção de profissionais localizados em região de saúde</w:t>
      </w:r>
      <w:r w:rsidR="00D36EEF" w:rsidRPr="00971322">
        <w:rPr>
          <w:rFonts w:ascii="Exo" w:hAnsi="Exo"/>
          <w:sz w:val="20"/>
          <w:szCs w:val="20"/>
        </w:rPr>
        <w:t>; c);</w:t>
      </w:r>
      <w:r w:rsidR="00420B56" w:rsidRPr="00971322">
        <w:rPr>
          <w:rFonts w:ascii="Exo" w:hAnsi="Exo"/>
          <w:sz w:val="20"/>
          <w:szCs w:val="20"/>
        </w:rPr>
        <w:t xml:space="preserve"> </w:t>
      </w:r>
      <w:r w:rsidR="00DB2587" w:rsidRPr="00971322">
        <w:rPr>
          <w:rFonts w:ascii="Exo" w:hAnsi="Exo"/>
          <w:sz w:val="20"/>
          <w:szCs w:val="20"/>
        </w:rPr>
        <w:t xml:space="preserve">distribuição dos tipos de vínculos de profissionais que possibilita verificar </w:t>
      </w:r>
      <w:r w:rsidR="00971322" w:rsidRPr="00971322">
        <w:rPr>
          <w:rFonts w:ascii="Exo" w:hAnsi="Exo"/>
          <w:sz w:val="20"/>
          <w:szCs w:val="20"/>
        </w:rPr>
        <w:t>vínculos precarizados</w:t>
      </w:r>
      <w:r w:rsidR="00DB2587" w:rsidRPr="00971322">
        <w:rPr>
          <w:rFonts w:ascii="Exo" w:hAnsi="Exo"/>
          <w:sz w:val="20"/>
          <w:szCs w:val="20"/>
        </w:rPr>
        <w:t>.</w:t>
      </w:r>
      <w:r w:rsidR="00D36EEF" w:rsidRPr="00971322">
        <w:rPr>
          <w:rFonts w:ascii="Exo" w:hAnsi="Exo"/>
          <w:sz w:val="20"/>
          <w:szCs w:val="20"/>
        </w:rPr>
        <w:t xml:space="preserve"> </w:t>
      </w:r>
    </w:p>
    <w:p w14:paraId="3EDBC85D" w14:textId="77777777" w:rsidR="00971322" w:rsidRDefault="00D36EEF" w:rsidP="002E7BD9">
      <w:pPr>
        <w:pStyle w:val="SemEspaamento"/>
        <w:spacing w:after="200" w:line="360" w:lineRule="auto"/>
        <w:ind w:firstLine="851"/>
        <w:jc w:val="both"/>
        <w:rPr>
          <w:rFonts w:ascii="Exo" w:hAnsi="Exo"/>
          <w:sz w:val="20"/>
          <w:szCs w:val="20"/>
        </w:rPr>
      </w:pPr>
      <w:r w:rsidRPr="00971322">
        <w:rPr>
          <w:rFonts w:ascii="Exo" w:hAnsi="Exo"/>
          <w:sz w:val="20"/>
          <w:szCs w:val="20"/>
        </w:rPr>
        <w:t>Neste documento descrevemos os processos executados para construção do indicador</w:t>
      </w:r>
      <w:r w:rsidR="00E47210" w:rsidRPr="00971322">
        <w:rPr>
          <w:rFonts w:ascii="Exo" w:hAnsi="Exo"/>
          <w:sz w:val="20"/>
          <w:szCs w:val="20"/>
        </w:rPr>
        <w:t xml:space="preserve"> </w:t>
      </w:r>
      <w:r w:rsidR="00971322" w:rsidRPr="00971322">
        <w:rPr>
          <w:rFonts w:ascii="Exo" w:hAnsi="Exo"/>
          <w:sz w:val="20"/>
          <w:szCs w:val="20"/>
        </w:rPr>
        <w:t>Carga horária média de profissionais da saúde</w:t>
      </w:r>
      <w:r w:rsidR="00E47210" w:rsidRPr="00971322">
        <w:rPr>
          <w:rFonts w:ascii="Exo" w:hAnsi="Exo"/>
          <w:sz w:val="20"/>
          <w:szCs w:val="20"/>
        </w:rPr>
        <w:t>.</w:t>
      </w:r>
    </w:p>
    <w:p w14:paraId="00B525C2" w14:textId="0E17B733" w:rsidR="00D36EEF" w:rsidRPr="00971322" w:rsidRDefault="00E47210"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1"/>
      <w:r w:rsidRPr="00971322">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Pr="00971322">
            <w:rPr>
              <w:rFonts w:ascii="Exo" w:hAnsi="Exo"/>
              <w:color w:val="000000"/>
              <w:sz w:val="20"/>
              <w:szCs w:val="20"/>
              <w:vertAlign w:val="superscript"/>
            </w:rPr>
            <w:t>7</w:t>
          </w:r>
        </w:sdtContent>
      </w:sdt>
      <w:r w:rsidR="00D36EEF" w:rsidRPr="00971322">
        <w:rPr>
          <w:rFonts w:ascii="Exo" w:hAnsi="Exo"/>
          <w:sz w:val="20"/>
          <w:szCs w:val="20"/>
        </w:rPr>
        <w:t xml:space="preserve">. </w:t>
      </w:r>
      <w:commentRangeEnd w:id="1"/>
      <w:r w:rsidRPr="00971322">
        <w:rPr>
          <w:rStyle w:val="Refdecomentrio"/>
          <w:rFonts w:ascii="Exo" w:hAnsi="Exo"/>
        </w:rPr>
        <w:commentReference w:id="1"/>
      </w:r>
    </w:p>
    <w:p w14:paraId="014A8130" w14:textId="6BF3420B" w:rsidR="00D36EEF" w:rsidRPr="00971322" w:rsidRDefault="00E47210" w:rsidP="002E7BD9">
      <w:pPr>
        <w:pStyle w:val="SemEspaamento"/>
        <w:spacing w:after="200" w:line="360" w:lineRule="auto"/>
        <w:ind w:firstLine="851"/>
        <w:jc w:val="both"/>
        <w:rPr>
          <w:rFonts w:ascii="Exo" w:hAnsi="Exo"/>
          <w:sz w:val="20"/>
          <w:szCs w:val="20"/>
        </w:rPr>
      </w:pPr>
      <w:r w:rsidRPr="00971322">
        <w:rPr>
          <w:rFonts w:ascii="Exo" w:hAnsi="Exo"/>
          <w:sz w:val="20"/>
          <w:szCs w:val="20"/>
        </w:rPr>
        <w:t xml:space="preserve">Este documento está estruturado em x seções além desta introdução. A seguir vamos mostrar a ficha do indicador, bem como </w:t>
      </w:r>
      <w:r w:rsidR="004A3585" w:rsidRPr="00971322">
        <w:rPr>
          <w:rFonts w:ascii="Exo" w:hAnsi="Exo"/>
          <w:sz w:val="20"/>
          <w:szCs w:val="20"/>
        </w:rPr>
        <w:t>alguns artefatos associados</w:t>
      </w:r>
      <w:r w:rsidRPr="00971322">
        <w:rPr>
          <w:rFonts w:ascii="Exo" w:hAnsi="Exo"/>
          <w:sz w:val="20"/>
          <w:szCs w:val="20"/>
        </w:rPr>
        <w:t xml:space="preserve"> a ela, que são: </w:t>
      </w:r>
      <w:r w:rsidR="004A3585" w:rsidRPr="00971322">
        <w:rPr>
          <w:rFonts w:ascii="Exo" w:hAnsi="Exo"/>
          <w:sz w:val="20"/>
          <w:szCs w:val="20"/>
        </w:rPr>
        <w:t xml:space="preserve">a) </w:t>
      </w:r>
      <w:r w:rsidRPr="00971322">
        <w:rPr>
          <w:rFonts w:ascii="Exo" w:hAnsi="Exo"/>
          <w:sz w:val="20"/>
          <w:szCs w:val="20"/>
        </w:rPr>
        <w:t xml:space="preserve">consulta SQL usada para calcular o indicador; </w:t>
      </w:r>
      <w:r w:rsidR="004A3585" w:rsidRPr="0097132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04C96D7A" w:rsidR="003F6595" w:rsidRPr="00971322" w:rsidRDefault="003F6595" w:rsidP="004A3585">
      <w:pPr>
        <w:jc w:val="both"/>
        <w:rPr>
          <w:rFonts w:ascii="Exo" w:hAnsi="Exo"/>
        </w:rPr>
      </w:pPr>
    </w:p>
    <w:p w14:paraId="3E798E34" w14:textId="58513329" w:rsidR="00420B56" w:rsidRDefault="00420B56" w:rsidP="004A3585">
      <w:pPr>
        <w:jc w:val="both"/>
      </w:pPr>
    </w:p>
    <w:p w14:paraId="3E2496AB" w14:textId="08B1861A" w:rsidR="00420B56" w:rsidRDefault="00420B56" w:rsidP="004A3585">
      <w:pPr>
        <w:jc w:val="both"/>
      </w:pPr>
    </w:p>
    <w:p w14:paraId="1D724294" w14:textId="77777777" w:rsidR="00420B56" w:rsidRDefault="00420B56" w:rsidP="004A3585">
      <w:pPr>
        <w:jc w:val="both"/>
      </w:pPr>
    </w:p>
    <w:p w14:paraId="139A2FCF" w14:textId="77777777" w:rsidR="00AC1461" w:rsidRDefault="00AC1461" w:rsidP="004A3585">
      <w:pPr>
        <w:pStyle w:val="Ttulo1"/>
        <w:jc w:val="center"/>
        <w:rPr>
          <w:rFonts w:ascii="Montserrat" w:hAnsi="Montserrat"/>
          <w:b/>
          <w:bCs/>
          <w:color w:val="auto"/>
        </w:rPr>
      </w:pPr>
    </w:p>
    <w:p w14:paraId="43917122" w14:textId="77777777" w:rsidR="00AC1461" w:rsidRDefault="00AC1461">
      <w:pPr>
        <w:rPr>
          <w:rFonts w:ascii="Montserrat" w:eastAsiaTheme="majorEastAsia" w:hAnsi="Montserrat" w:cstheme="majorBidi"/>
          <w:b/>
          <w:bCs/>
          <w:sz w:val="32"/>
          <w:szCs w:val="32"/>
        </w:rPr>
      </w:pPr>
      <w:r>
        <w:rPr>
          <w:rFonts w:ascii="Montserrat" w:hAnsi="Montserrat"/>
          <w:b/>
          <w:bCs/>
        </w:rPr>
        <w:br w:type="page"/>
      </w:r>
    </w:p>
    <w:p w14:paraId="62409194" w14:textId="5A14223D" w:rsidR="0078205E" w:rsidRPr="00FA3DC1" w:rsidRDefault="00070E8E" w:rsidP="00FA3DC1">
      <w:pPr>
        <w:pStyle w:val="Ttulo1"/>
        <w:spacing w:after="200" w:line="360" w:lineRule="auto"/>
        <w:jc w:val="center"/>
        <w:rPr>
          <w:rFonts w:ascii="Exo" w:hAnsi="Exo"/>
          <w:b/>
          <w:bCs/>
          <w:color w:val="auto"/>
        </w:rPr>
      </w:pPr>
      <w:bookmarkStart w:id="2" w:name="_Toc184289813"/>
      <w:r w:rsidRPr="00FA3DC1">
        <w:rPr>
          <w:rFonts w:ascii="Exo" w:hAnsi="Exo"/>
          <w:b/>
          <w:bCs/>
          <w:color w:val="auto"/>
        </w:rPr>
        <w:lastRenderedPageBreak/>
        <w:t>Ficha de in</w:t>
      </w:r>
      <w:r w:rsidR="004A3585" w:rsidRPr="00FA3DC1">
        <w:rPr>
          <w:rFonts w:ascii="Exo" w:hAnsi="Exo"/>
          <w:b/>
          <w:bCs/>
          <w:color w:val="auto"/>
        </w:rPr>
        <w:t>dicador</w:t>
      </w:r>
      <w:bookmarkEnd w:id="2"/>
    </w:p>
    <w:tbl>
      <w:tblPr>
        <w:tblStyle w:val="Tabelacomgrade"/>
        <w:tblpPr w:leftFromText="141" w:rightFromText="141" w:vertAnchor="text" w:horzAnchor="page" w:tblpX="1576" w:tblpY="76"/>
        <w:tblW w:w="9209" w:type="dxa"/>
        <w:tblLook w:val="04A0" w:firstRow="1" w:lastRow="0" w:firstColumn="1" w:lastColumn="0" w:noHBand="0" w:noVBand="1"/>
      </w:tblPr>
      <w:tblGrid>
        <w:gridCol w:w="1843"/>
        <w:gridCol w:w="7366"/>
      </w:tblGrid>
      <w:tr w:rsidR="001908C4" w:rsidRPr="00B3380F" w14:paraId="5EFA1525"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E03310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Nome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B7DAA46" w14:textId="77777777" w:rsidR="001908C4" w:rsidRPr="00B3380F" w:rsidRDefault="001908C4" w:rsidP="001908C4">
            <w:pPr>
              <w:rPr>
                <w:rFonts w:ascii="Exo" w:hAnsi="Exo"/>
                <w:b/>
                <w:bCs/>
                <w:szCs w:val="24"/>
              </w:rPr>
            </w:pPr>
            <w:r w:rsidRPr="00B3380F">
              <w:rPr>
                <w:rFonts w:ascii="Exo" w:hAnsi="Exo"/>
                <w:b/>
                <w:bCs/>
                <w:szCs w:val="24"/>
              </w:rPr>
              <w:t>Carga horária média de profissionais da saúde</w:t>
            </w:r>
          </w:p>
        </w:tc>
      </w:tr>
      <w:tr w:rsidR="001908C4" w:rsidRPr="00B3380F" w14:paraId="6F4766CB"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B0A24DA" w14:textId="77777777" w:rsidR="001908C4" w:rsidRPr="00B3380F" w:rsidRDefault="001908C4" w:rsidP="001908C4">
            <w:pPr>
              <w:rPr>
                <w:rFonts w:ascii="Exo" w:hAnsi="Exo"/>
                <w:b/>
                <w:bCs/>
                <w:szCs w:val="24"/>
              </w:rPr>
            </w:pPr>
            <w:r w:rsidRPr="00B3380F">
              <w:rPr>
                <w:rFonts w:ascii="Exo" w:hAnsi="Exo"/>
                <w:b/>
                <w:bCs/>
                <w:szCs w:val="24"/>
              </w:rPr>
              <w:t>Dimensão do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F34951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1908C4" w:rsidRPr="00B3380F" w14:paraId="522B477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13F6DBD"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Unidade de medida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1961A608" w14:textId="77777777" w:rsidR="001908C4" w:rsidRPr="00B3380F" w:rsidRDefault="001908C4" w:rsidP="001908C4">
            <w:pPr>
              <w:rPr>
                <w:rFonts w:ascii="Exo" w:hAnsi="Exo"/>
                <w:sz w:val="20"/>
              </w:rPr>
            </w:pPr>
            <w:r w:rsidRPr="00B3380F">
              <w:rPr>
                <w:rFonts w:ascii="Exo" w:hAnsi="Exo"/>
                <w:sz w:val="20"/>
              </w:rPr>
              <w:t>Número de horas semanais trabalhadas</w:t>
            </w:r>
          </w:p>
        </w:tc>
      </w:tr>
      <w:tr w:rsidR="001908C4" w:rsidRPr="00B3380F" w14:paraId="1F2407CD"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162644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Fonte dos dados</w:t>
            </w:r>
          </w:p>
        </w:tc>
        <w:tc>
          <w:tcPr>
            <w:tcW w:w="7366" w:type="dxa"/>
            <w:tcBorders>
              <w:top w:val="single" w:sz="4" w:space="0" w:color="000000"/>
              <w:left w:val="single" w:sz="4" w:space="0" w:color="000000"/>
              <w:bottom w:val="single" w:sz="4" w:space="0" w:color="000000"/>
              <w:right w:val="single" w:sz="4" w:space="0" w:color="000000"/>
            </w:tcBorders>
            <w:vAlign w:val="center"/>
          </w:tcPr>
          <w:p w14:paraId="16AE81F1" w14:textId="1F4A48E4" w:rsidR="001908C4" w:rsidRPr="00B3380F" w:rsidRDefault="001908C4" w:rsidP="001908C4">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3FBBB538" w14:textId="7FDB1270"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p>
        </w:tc>
      </w:tr>
      <w:tr w:rsidR="001908C4" w:rsidRPr="00B3380F" w14:paraId="1442F6D7"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4C10E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5302D34" w14:textId="77777777" w:rsidR="001908C4" w:rsidRPr="00B3380F" w:rsidRDefault="001908C4" w:rsidP="001908C4">
            <w:pPr>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da CNES-PF. Após isso, é aplicado a divisão pela quantidade total de profissionais em cada município.</w:t>
            </w:r>
          </w:p>
        </w:tc>
      </w:tr>
      <w:tr w:rsidR="001908C4" w:rsidRPr="00B3380F" w14:paraId="476A7599" w14:textId="77777777" w:rsidTr="00FA3DC1">
        <w:trPr>
          <w:trHeight w:val="555"/>
        </w:trPr>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8044C80"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Fórmula de cálculo</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07F7C5C3" w14:textId="314F5544" w:rsidR="001908C4" w:rsidRPr="00B3380F" w:rsidRDefault="001908C4" w:rsidP="001908C4">
            <w:pPr>
              <w:ind w:right="-252"/>
              <w:rPr>
                <w:rFonts w:ascii="Exo" w:eastAsiaTheme="minorEastAsia" w:hAnsi="Exo"/>
                <w:sz w:val="16"/>
                <w:szCs w:val="16"/>
              </w:rPr>
            </w:pPr>
            <m:oMathPara>
              <m:oMath>
                <m:r>
                  <m:rPr>
                    <m:nor/>
                  </m:rPr>
                  <w:rPr>
                    <w:rFonts w:ascii="Exo" w:eastAsia="Cambria Math" w:hAnsi="Exo" w:cs="Cambria Math"/>
                    <w:sz w:val="16"/>
                    <w:szCs w:val="16"/>
                  </w:rPr>
                  <m:t xml:space="preserve">média de horas = </m:t>
                </m:r>
                <m:f>
                  <m:fPr>
                    <m:ctrlPr>
                      <w:rPr>
                        <w:rFonts w:ascii="Cambria Math" w:eastAsia="Cambria Math" w:hAnsi="Cambria Math" w:cs="Cambria Math"/>
                        <w:sz w:val="16"/>
                        <w:szCs w:val="16"/>
                      </w:rPr>
                    </m:ctrlPr>
                  </m:fPr>
                  <m:num>
                    <m:nary>
                      <m:naryPr>
                        <m:chr m:val="∑"/>
                        <m:ctrlPr>
                          <w:rPr>
                            <w:rFonts w:ascii="Cambria Math" w:eastAsia="Cambria Math" w:hAnsi="Cambria Math" w:cs="Cambria Math"/>
                            <w:sz w:val="16"/>
                            <w:szCs w:val="16"/>
                          </w:rPr>
                        </m:ctrlPr>
                      </m:naryPr>
                      <m:sub>
                        <m:r>
                          <m:rPr>
                            <m:nor/>
                          </m:rPr>
                          <w:rPr>
                            <w:rFonts w:ascii="Exo" w:eastAsia="Cambria Math" w:hAnsi="Exo" w:cs="Cambria Math"/>
                            <w:sz w:val="16"/>
                            <w:szCs w:val="16"/>
                          </w:rPr>
                          <m:t>i=1</m:t>
                        </m:r>
                      </m:sub>
                      <m:sup>
                        <m:r>
                          <m:rPr>
                            <m:nor/>
                          </m:rPr>
                          <w:rPr>
                            <w:rFonts w:ascii="Exo" w:eastAsia="Cambria Math" w:hAnsi="Exo" w:cs="Cambria Math"/>
                            <w:sz w:val="16"/>
                            <w:szCs w:val="16"/>
                          </w:rPr>
                          <m:t>N</m:t>
                        </m:r>
                      </m:sup>
                      <m:e>
                        <m:d>
                          <m:dPr>
                            <m:ctrlPr>
                              <w:rPr>
                                <w:rFonts w:ascii="Cambria Math" w:eastAsia="Cambria Math" w:hAnsi="Cambria Math" w:cs="Cambria Math"/>
                                <w:sz w:val="16"/>
                                <w:szCs w:val="16"/>
                              </w:rPr>
                            </m:ctrlPr>
                          </m:dPr>
                          <m:e>
                            <m:sSub>
                              <m:sSubPr>
                                <m:ctrlPr>
                                  <w:rPr>
                                    <w:rFonts w:ascii="Cambria Math" w:eastAsia="Cambria Math" w:hAnsi="Cambria Math" w:cs="Cambria Math"/>
                                    <w:sz w:val="16"/>
                                    <w:szCs w:val="16"/>
                                  </w:rPr>
                                </m:ctrlPr>
                              </m:sSubPr>
                              <m:e>
                                <m:r>
                                  <m:rPr>
                                    <m:nor/>
                                  </m:rPr>
                                  <w:rPr>
                                    <w:rFonts w:ascii="Cambria Math" w:eastAsia="Cambria Math" w:hAnsi="Exo" w:cs="Cambria Math"/>
                                    <w:sz w:val="16"/>
                                    <w:szCs w:val="16"/>
                                  </w:rPr>
                                  <m:t>hospitalares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ambulatoriais</m:t>
                                </m:r>
                              </m:e>
                              <m:sub>
                                <m:r>
                                  <m:rPr>
                                    <m:nor/>
                                  </m:rPr>
                                  <w:rPr>
                                    <w:rFonts w:ascii="Exo" w:eastAsia="Cambria Math" w:hAnsi="Exo" w:cs="Cambria Math"/>
                                    <w:sz w:val="16"/>
                                    <w:szCs w:val="16"/>
                                  </w:rPr>
                                  <m:t>i</m:t>
                                </m:r>
                              </m:sub>
                            </m:sSub>
                            <m:r>
                              <m:rPr>
                                <m:nor/>
                              </m:rPr>
                              <w:rPr>
                                <w:rFonts w:ascii="Cambria Math" w:eastAsia="Cambria Math" w:hAnsi="Exo" w:cs="Cambria Math"/>
                                <w:sz w:val="16"/>
                                <w:szCs w:val="16"/>
                              </w:rPr>
                              <m:t xml:space="preserve"> </m:t>
                            </m:r>
                            <m:r>
                              <m:rPr>
                                <m:nor/>
                              </m:rPr>
                              <w:rPr>
                                <w:rFonts w:ascii="Exo" w:eastAsia="Cambria Math" w:hAnsi="Exo" w:cs="Cambria Math"/>
                                <w:sz w:val="16"/>
                                <w:szCs w:val="16"/>
                              </w:rPr>
                              <m:t>+</m:t>
                            </m:r>
                            <m:r>
                              <m:rPr>
                                <m:nor/>
                              </m:rPr>
                              <w:rPr>
                                <w:rFonts w:ascii="Cambria Math" w:eastAsia="Cambria Math" w:hAnsi="Exo" w:cs="Cambria Math"/>
                                <w:sz w:val="16"/>
                                <w:szCs w:val="16"/>
                              </w:rPr>
                              <m:t xml:space="preserve">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outras</m:t>
                                </m:r>
                              </m:e>
                              <m:sub>
                                <m:r>
                                  <m:rPr>
                                    <m:nor/>
                                  </m:rPr>
                                  <w:rPr>
                                    <w:rFonts w:ascii="Exo" w:eastAsia="Cambria Math" w:hAnsi="Exo" w:cs="Cambria Math"/>
                                    <w:sz w:val="16"/>
                                    <w:szCs w:val="16"/>
                                  </w:rPr>
                                  <m:t>i</m:t>
                                </m:r>
                              </m:sub>
                            </m:sSub>
                          </m:e>
                        </m:d>
                      </m:e>
                    </m:nary>
                  </m:num>
                  <m:den>
                    <m:r>
                      <m:rPr>
                        <m:nor/>
                      </m:rPr>
                      <w:rPr>
                        <w:rFonts w:ascii="Exo" w:eastAsia="Cambria Math" w:hAnsi="Exo" w:cs="Cambria Math"/>
                        <w:sz w:val="16"/>
                        <w:szCs w:val="16"/>
                      </w:rPr>
                      <m:t>N</m:t>
                    </m:r>
                  </m:den>
                </m:f>
              </m:oMath>
            </m:oMathPara>
          </w:p>
        </w:tc>
      </w:tr>
      <w:tr w:rsidR="001908C4" w:rsidRPr="00B3380F" w14:paraId="2F37B14C"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A2E4B6B"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Abrangência geográfica</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3D1023BC"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Brasil, Região, Unidade da Federação, Macrorregiões de Saúde, Regiões de Saúde e Municípios.</w:t>
            </w:r>
          </w:p>
        </w:tc>
      </w:tr>
      <w:tr w:rsidR="001908C4" w:rsidRPr="00B3380F" w14:paraId="4CC6C53F" w14:textId="77777777" w:rsidTr="00FA3DC1">
        <w:tc>
          <w:tcPr>
            <w:tcW w:w="1843"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998DD3"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366" w:type="dxa"/>
            <w:tcBorders>
              <w:top w:val="single" w:sz="4" w:space="0" w:color="000000"/>
              <w:left w:val="single" w:sz="4" w:space="0" w:color="000000"/>
              <w:bottom w:val="single" w:sz="4" w:space="0" w:color="000000"/>
              <w:right w:val="single" w:sz="4" w:space="0" w:color="000000"/>
            </w:tcBorders>
            <w:vAlign w:val="center"/>
            <w:hideMark/>
          </w:tcPr>
          <w:p w14:paraId="4BE289A1"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1908C4" w:rsidRPr="00B3380F" w14:paraId="42515843"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089E0FA"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4887730" w14:textId="77777777" w:rsidR="001908C4" w:rsidRPr="00B3380F" w:rsidRDefault="001908C4" w:rsidP="001908C4">
            <w:pPr>
              <w:pStyle w:val="QuadrosFiguras1"/>
              <w:spacing w:before="60" w:after="60" w:line="240" w:lineRule="auto"/>
              <w:jc w:val="left"/>
              <w:rPr>
                <w:rFonts w:ascii="Exo" w:hAnsi="Exo"/>
                <w:color w:val="auto"/>
              </w:rPr>
            </w:pPr>
            <w:r w:rsidRPr="00B3380F">
              <w:rPr>
                <w:rFonts w:ascii="Exo" w:hAnsi="Exo"/>
                <w:color w:val="auto"/>
              </w:rPr>
              <w:t>Anual</w:t>
            </w:r>
          </w:p>
        </w:tc>
      </w:tr>
      <w:tr w:rsidR="001908C4" w:rsidRPr="00B3380F" w14:paraId="60D08CEC"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5B3CFE4"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Série histórica utilizada</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1E3B379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Competência de janeiro de cada ano de 2008 ao último ano com dados disponíveis.</w:t>
            </w:r>
          </w:p>
        </w:tc>
      </w:tr>
      <w:tr w:rsidR="001908C4" w:rsidRPr="00B3380F" w14:paraId="7198A7DD"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3BBB173F" w14:textId="77777777" w:rsidR="001908C4" w:rsidRPr="00B3380F" w:rsidRDefault="001908C4" w:rsidP="001908C4">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Referências</w:t>
            </w:r>
          </w:p>
        </w:tc>
        <w:tc>
          <w:tcPr>
            <w:tcW w:w="7366" w:type="dxa"/>
            <w:tcBorders>
              <w:top w:val="single" w:sz="4" w:space="0" w:color="000000"/>
              <w:left w:val="single" w:sz="4" w:space="0" w:color="0095D4"/>
              <w:bottom w:val="single" w:sz="4" w:space="0" w:color="000000"/>
              <w:right w:val="single" w:sz="4" w:space="0" w:color="000000"/>
            </w:tcBorders>
            <w:vAlign w:val="center"/>
          </w:tcPr>
          <w:p w14:paraId="137799BE" w14:textId="77777777" w:rsidR="001908C4" w:rsidRPr="00B3380F" w:rsidRDefault="001908C4" w:rsidP="001908C4">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5" w:history="1">
              <w:r w:rsidRPr="00B3380F">
                <w:rPr>
                  <w:rStyle w:val="Hyperlink"/>
                  <w:rFonts w:ascii="Exo" w:hAnsi="Exo"/>
                  <w:color w:val="auto"/>
                </w:rPr>
                <w:t>https://doi.org/10.1186/s12960-021-00697-7</w:t>
              </w:r>
            </w:hyperlink>
          </w:p>
          <w:p w14:paraId="6E51B6EF" w14:textId="77777777" w:rsidR="001908C4" w:rsidRPr="00B3380F" w:rsidRDefault="001908C4" w:rsidP="001908C4">
            <w:pPr>
              <w:pStyle w:val="QuadrosFiguras1"/>
              <w:spacing w:before="60" w:after="60" w:line="240" w:lineRule="auto"/>
              <w:jc w:val="left"/>
              <w:rPr>
                <w:rFonts w:ascii="Exo" w:hAnsi="Exo"/>
                <w:color w:val="auto"/>
              </w:rPr>
            </w:pPr>
          </w:p>
          <w:p w14:paraId="4FE3CF68"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6" w:history="1">
              <w:r w:rsidRPr="00B3380F">
                <w:rPr>
                  <w:rStyle w:val="Hyperlink"/>
                  <w:rFonts w:ascii="Exo" w:hAnsi="Exo"/>
                  <w:color w:val="auto"/>
                </w:rPr>
                <w:t>https://doi.org/10.1186/s12960-021-00674-0</w:t>
              </w:r>
            </w:hyperlink>
          </w:p>
        </w:tc>
      </w:tr>
      <w:tr w:rsidR="001908C4" w:rsidRPr="00B3380F" w14:paraId="311F8EE7" w14:textId="77777777" w:rsidTr="00FA3DC1">
        <w:tc>
          <w:tcPr>
            <w:tcW w:w="1843"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086CB662" w14:textId="77777777" w:rsidR="001908C4" w:rsidRPr="00B3380F" w:rsidRDefault="001908C4" w:rsidP="001908C4">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Polaridade</w:t>
            </w:r>
          </w:p>
        </w:tc>
        <w:tc>
          <w:tcPr>
            <w:tcW w:w="7366" w:type="dxa"/>
            <w:tcBorders>
              <w:top w:val="single" w:sz="4" w:space="0" w:color="000000"/>
              <w:left w:val="single" w:sz="4" w:space="0" w:color="0095D4"/>
              <w:bottom w:val="single" w:sz="4" w:space="0" w:color="000000"/>
              <w:right w:val="single" w:sz="4" w:space="0" w:color="000000"/>
            </w:tcBorders>
            <w:vAlign w:val="center"/>
            <w:hideMark/>
          </w:tcPr>
          <w:p w14:paraId="4D9D930F" w14:textId="77777777" w:rsidR="001908C4" w:rsidRPr="00B3380F" w:rsidRDefault="001908C4" w:rsidP="001908C4">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da saúde, pior é o resultado.</w:t>
            </w:r>
          </w:p>
        </w:tc>
      </w:tr>
      <w:tr w:rsidR="001908C4" w:rsidRPr="00B3380F" w14:paraId="2023A496" w14:textId="77777777" w:rsidTr="00FA3DC1">
        <w:tc>
          <w:tcPr>
            <w:tcW w:w="1843"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22B9EF57" w14:textId="77777777" w:rsidR="001908C4" w:rsidRPr="00B3380F" w:rsidRDefault="001908C4" w:rsidP="001908C4">
            <w:pPr>
              <w:pStyle w:val="QuadrosFiguras1"/>
              <w:spacing w:before="60" w:line="276" w:lineRule="auto"/>
              <w:jc w:val="left"/>
              <w:rPr>
                <w:rFonts w:ascii="Exo" w:hAnsi="Exo"/>
                <w:b/>
                <w:bCs/>
                <w:color w:val="auto"/>
                <w:sz w:val="22"/>
                <w:szCs w:val="24"/>
              </w:rPr>
            </w:pPr>
            <w:commentRangeStart w:id="3"/>
            <w:r w:rsidRPr="00B3380F">
              <w:rPr>
                <w:rFonts w:ascii="Exo" w:hAnsi="Exo"/>
                <w:b/>
                <w:bCs/>
                <w:color w:val="auto"/>
                <w:sz w:val="22"/>
                <w:szCs w:val="24"/>
              </w:rPr>
              <w:t>Observações</w:t>
            </w:r>
          </w:p>
        </w:tc>
        <w:tc>
          <w:tcPr>
            <w:tcW w:w="7366" w:type="dxa"/>
            <w:tcBorders>
              <w:top w:val="single" w:sz="4" w:space="0" w:color="000000"/>
              <w:left w:val="single" w:sz="4" w:space="0" w:color="0095D4"/>
              <w:bottom w:val="single" w:sz="4" w:space="0" w:color="0095D4"/>
              <w:right w:val="single" w:sz="4" w:space="0" w:color="000000"/>
            </w:tcBorders>
            <w:vAlign w:val="center"/>
            <w:hideMark/>
          </w:tcPr>
          <w:p w14:paraId="521F91A7" w14:textId="77777777" w:rsidR="001908C4" w:rsidRPr="00B3380F" w:rsidRDefault="001908C4" w:rsidP="001908C4">
            <w:pPr>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commentRangeEnd w:id="3"/>
            <w:r w:rsidR="00737A65">
              <w:rPr>
                <w:rStyle w:val="Refdecomentrio"/>
                <w:kern w:val="2"/>
                <w14:ligatures w14:val="standardContextual"/>
              </w:rPr>
              <w:commentReference w:id="3"/>
            </w:r>
          </w:p>
        </w:tc>
      </w:tr>
    </w:tbl>
    <w:p w14:paraId="75F77C5B" w14:textId="71A31A60" w:rsidR="00420B56" w:rsidRPr="00AC1461" w:rsidRDefault="00420B56" w:rsidP="001908C4">
      <w:pPr>
        <w:spacing w:before="200" w:after="200" w:line="360" w:lineRule="auto"/>
        <w:ind w:firstLine="851"/>
        <w:jc w:val="both"/>
        <w:rPr>
          <w:rFonts w:ascii="Exo" w:hAnsi="Exo"/>
          <w:sz w:val="20"/>
          <w:szCs w:val="20"/>
        </w:rPr>
      </w:pPr>
      <w:r w:rsidRPr="00AC1461">
        <w:rPr>
          <w:rFonts w:ascii="Exo" w:hAnsi="Exo"/>
          <w:sz w:val="20"/>
          <w:szCs w:val="20"/>
        </w:rPr>
        <w:lastRenderedPageBreak/>
        <w:t>Como informado acima, existem alguns artefatos que decorrem da criação deste indicador, como o código SQL usado para construir o indicador, o resultado dos cálculos e o dashboard interativo. Para acessar estes artefatos, basta clicar nos ícones abaixo.</w:t>
      </w:r>
    </w:p>
    <w:p w14:paraId="326AABBE" w14:textId="77777777" w:rsidR="00420B56" w:rsidRPr="00FA3DC1" w:rsidRDefault="00420B56" w:rsidP="00FA3DC1">
      <w:pPr>
        <w:pStyle w:val="Legenda"/>
        <w:keepNext/>
        <w:spacing w:after="0"/>
        <w:jc w:val="center"/>
        <w:rPr>
          <w:rFonts w:ascii="Exo" w:hAnsi="Exo"/>
          <w:b/>
          <w:bCs/>
          <w:color w:val="auto"/>
        </w:rPr>
      </w:pPr>
      <w:r w:rsidRPr="00FA3DC1">
        <w:rPr>
          <w:rFonts w:ascii="Exo" w:hAnsi="Exo"/>
          <w:b/>
          <w:bCs/>
          <w:color w:val="auto"/>
        </w:rPr>
        <w:t xml:space="preserve">Figura </w:t>
      </w:r>
      <w:r w:rsidRPr="00FA3DC1">
        <w:rPr>
          <w:rFonts w:ascii="Exo" w:hAnsi="Exo"/>
          <w:b/>
          <w:bCs/>
          <w:color w:val="auto"/>
        </w:rPr>
        <w:fldChar w:fldCharType="begin"/>
      </w:r>
      <w:r w:rsidRPr="00FA3DC1">
        <w:rPr>
          <w:rFonts w:ascii="Exo" w:hAnsi="Exo"/>
          <w:b/>
          <w:bCs/>
          <w:color w:val="auto"/>
        </w:rPr>
        <w:instrText xml:space="preserve"> SEQ Figura \* ARABIC </w:instrText>
      </w:r>
      <w:r w:rsidRPr="00FA3DC1">
        <w:rPr>
          <w:rFonts w:ascii="Exo" w:hAnsi="Exo"/>
          <w:b/>
          <w:bCs/>
          <w:color w:val="auto"/>
        </w:rPr>
        <w:fldChar w:fldCharType="separate"/>
      </w:r>
      <w:r w:rsidRPr="00FA3DC1">
        <w:rPr>
          <w:rFonts w:ascii="Exo" w:hAnsi="Exo"/>
          <w:b/>
          <w:bCs/>
          <w:noProof/>
          <w:color w:val="auto"/>
        </w:rPr>
        <w:t>1</w:t>
      </w:r>
      <w:r w:rsidRPr="00FA3DC1">
        <w:rPr>
          <w:rFonts w:ascii="Exo" w:hAnsi="Exo"/>
          <w:b/>
          <w:bCs/>
          <w:color w:val="auto"/>
        </w:rPr>
        <w:fldChar w:fldCharType="end"/>
      </w:r>
      <w:r w:rsidRPr="00FA3DC1">
        <w:rPr>
          <w:rFonts w:ascii="Exo" w:hAnsi="Exo"/>
          <w:b/>
          <w:bCs/>
          <w:color w:val="auto"/>
        </w:rPr>
        <w:t xml:space="preserve"> - Artefatos da consulta</w:t>
      </w:r>
    </w:p>
    <w:p w14:paraId="6B7F0F2A" w14:textId="77777777" w:rsidR="002E7BD9" w:rsidRDefault="00420B56" w:rsidP="00FA3DC1">
      <w:pPr>
        <w:pStyle w:val="PargrafodaLista"/>
        <w:ind w:left="0"/>
        <w:jc w:val="center"/>
        <w:rPr>
          <w:rFonts w:ascii="Exo" w:hAnsi="Exo"/>
          <w:i/>
          <w:iCs/>
          <w:sz w:val="18"/>
          <w:szCs w:val="18"/>
        </w:rPr>
      </w:pPr>
      <w:r>
        <w:rPr>
          <w:rFonts w:ascii="Montserrat" w:hAnsi="Montserrat"/>
          <w:noProof/>
        </w:rPr>
        <w:drawing>
          <wp:inline distT="0" distB="0" distL="0" distR="0" wp14:anchorId="28654661" wp14:editId="6E5F8C0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7D50AFD" w14:textId="4140BC28" w:rsidR="00420B56" w:rsidRPr="00FA3DC1" w:rsidRDefault="00420B56" w:rsidP="00FA3DC1">
      <w:pPr>
        <w:pStyle w:val="PargrafodaLista"/>
        <w:ind w:left="0"/>
        <w:jc w:val="center"/>
        <w:rPr>
          <w:rFonts w:ascii="Montserrat" w:hAnsi="Montserrat"/>
          <w:i/>
          <w:iCs/>
          <w:sz w:val="20"/>
          <w:szCs w:val="20"/>
        </w:rPr>
      </w:pPr>
      <w:r w:rsidRPr="00FA3DC1">
        <w:rPr>
          <w:rFonts w:ascii="Exo" w:hAnsi="Exo"/>
          <w:i/>
          <w:iCs/>
          <w:sz w:val="18"/>
          <w:szCs w:val="18"/>
        </w:rPr>
        <w:t>Fonte: elaborado pelos autores</w:t>
      </w:r>
    </w:p>
    <w:p w14:paraId="33D11307" w14:textId="77777777" w:rsidR="00FA3DC1" w:rsidRDefault="00FA3DC1">
      <w:pPr>
        <w:rPr>
          <w:rFonts w:ascii="Exo" w:eastAsiaTheme="majorEastAsia" w:hAnsi="Exo" w:cstheme="majorBidi"/>
          <w:b/>
          <w:bCs/>
          <w:sz w:val="32"/>
          <w:szCs w:val="32"/>
        </w:rPr>
      </w:pPr>
      <w:r>
        <w:rPr>
          <w:rFonts w:ascii="Exo" w:hAnsi="Exo"/>
          <w:b/>
          <w:bCs/>
        </w:rPr>
        <w:br w:type="page"/>
      </w:r>
    </w:p>
    <w:p w14:paraId="4B346B7F" w14:textId="578F698C" w:rsidR="004A3585" w:rsidRPr="00420B56" w:rsidRDefault="004A3585" w:rsidP="00FA3DC1">
      <w:pPr>
        <w:pStyle w:val="Ttulo1"/>
        <w:spacing w:after="200" w:line="360" w:lineRule="auto"/>
        <w:jc w:val="center"/>
        <w:rPr>
          <w:rFonts w:ascii="Exo" w:hAnsi="Exo"/>
          <w:b/>
          <w:bCs/>
          <w:color w:val="auto"/>
        </w:rPr>
      </w:pPr>
      <w:bookmarkStart w:id="4" w:name="_Toc184289814"/>
      <w:r w:rsidRPr="00420B56">
        <w:rPr>
          <w:rFonts w:ascii="Exo" w:hAnsi="Exo"/>
          <w:b/>
          <w:bCs/>
          <w:color w:val="auto"/>
        </w:rPr>
        <w:lastRenderedPageBreak/>
        <w:t>Exemplo de aplicação</w:t>
      </w:r>
      <w:bookmarkEnd w:id="4"/>
    </w:p>
    <w:p w14:paraId="5F965195" w14:textId="5F3050D0" w:rsidR="002E7BD9" w:rsidRPr="002E7BD9" w:rsidRDefault="002E7BD9" w:rsidP="002E7BD9">
      <w:pPr>
        <w:pStyle w:val="SemEspaamento"/>
        <w:spacing w:after="200" w:line="360" w:lineRule="auto"/>
        <w:ind w:firstLine="851"/>
        <w:jc w:val="both"/>
        <w:rPr>
          <w:rFonts w:ascii="Exo" w:hAnsi="Exo"/>
          <w:sz w:val="20"/>
          <w:szCs w:val="20"/>
        </w:rPr>
      </w:pPr>
      <w:r w:rsidRPr="002E7BD9">
        <w:rPr>
          <w:rFonts w:ascii="Exo" w:hAnsi="Exo"/>
          <w:sz w:val="20"/>
          <w:szCs w:val="20"/>
        </w:rPr>
        <w:t>A figura 2 ilustra o exemplo de aplicação para o indicador, considerando um recorte para vínculos profissionais de enfermeiros</w:t>
      </w:r>
      <w:r w:rsidR="004D4FAA">
        <w:rPr>
          <w:rFonts w:ascii="Exo" w:hAnsi="Exo"/>
          <w:sz w:val="20"/>
          <w:szCs w:val="20"/>
        </w:rPr>
        <w:t>, médicos e técnicos ou auxiliares de enfermagem</w:t>
      </w:r>
      <w:r w:rsidR="00161155">
        <w:rPr>
          <w:rFonts w:ascii="Exo" w:hAnsi="Exo"/>
          <w:sz w:val="20"/>
          <w:szCs w:val="20"/>
        </w:rPr>
        <w:t xml:space="preserve"> no estado do Mato Grosso</w:t>
      </w:r>
      <w:r w:rsidRPr="002E7BD9">
        <w:rPr>
          <w:rFonts w:ascii="Exo" w:hAnsi="Exo"/>
          <w:sz w:val="20"/>
          <w:szCs w:val="20"/>
        </w:rPr>
        <w:t>, no ano de 2024</w:t>
      </w:r>
      <w:r w:rsidR="004D4FAA">
        <w:rPr>
          <w:rFonts w:ascii="Exo" w:hAnsi="Exo"/>
          <w:sz w:val="20"/>
          <w:szCs w:val="20"/>
        </w:rPr>
        <w:t xml:space="preserve">. </w:t>
      </w:r>
      <w:r w:rsidR="00414714" w:rsidRPr="00414714">
        <w:rPr>
          <w:rFonts w:ascii="Exo" w:hAnsi="Exo"/>
          <w:sz w:val="20"/>
          <w:szCs w:val="20"/>
        </w:rPr>
        <w:t>Observa-se que os técnicos ou auxiliares de enfermagem apresentam uma jornada de trabalho mais extensa em comparação com as demais categorias profissionais, com uma mediana de 41,2 horas semanais.</w:t>
      </w:r>
    </w:p>
    <w:p w14:paraId="2E05D9C6" w14:textId="64E1B23D" w:rsidR="002E7BD9" w:rsidRPr="00097808" w:rsidRDefault="002E7BD9" w:rsidP="00097808">
      <w:pPr>
        <w:pStyle w:val="SemEspaamento"/>
        <w:ind w:firstLine="851"/>
        <w:jc w:val="center"/>
        <w:rPr>
          <w:rFonts w:ascii="Exo" w:hAnsi="Exo"/>
          <w:b/>
          <w:bCs/>
          <w:i/>
          <w:iCs/>
          <w:sz w:val="20"/>
          <w:szCs w:val="20"/>
        </w:rPr>
      </w:pPr>
      <w:commentRangeStart w:id="5"/>
      <w:r w:rsidRPr="00097808">
        <w:rPr>
          <w:rFonts w:ascii="Exo" w:hAnsi="Exo"/>
          <w:b/>
          <w:bCs/>
          <w:i/>
          <w:iCs/>
          <w:sz w:val="20"/>
          <w:szCs w:val="20"/>
        </w:rPr>
        <w:t>Figura 2 - Distribuição de indicador</w:t>
      </w:r>
      <w:r w:rsidRPr="00097808">
        <w:rPr>
          <w:rFonts w:ascii="Exo" w:hAnsi="Exo"/>
          <w:b/>
          <w:bCs/>
          <w:i/>
          <w:iCs/>
          <w:sz w:val="20"/>
          <w:szCs w:val="20"/>
        </w:rPr>
        <w:t xml:space="preserve"> no es</w:t>
      </w:r>
      <w:r w:rsidR="00097808">
        <w:rPr>
          <w:rFonts w:ascii="Exo" w:hAnsi="Exo"/>
          <w:b/>
          <w:bCs/>
          <w:i/>
          <w:iCs/>
          <w:sz w:val="20"/>
          <w:szCs w:val="20"/>
        </w:rPr>
        <w:t>t</w:t>
      </w:r>
      <w:r w:rsidRPr="00097808">
        <w:rPr>
          <w:rFonts w:ascii="Exo" w:hAnsi="Exo"/>
          <w:b/>
          <w:bCs/>
          <w:i/>
          <w:iCs/>
          <w:sz w:val="20"/>
          <w:szCs w:val="20"/>
        </w:rPr>
        <w:t>ado</w:t>
      </w:r>
      <w:commentRangeEnd w:id="5"/>
      <w:r w:rsidR="00C15DA5">
        <w:rPr>
          <w:rStyle w:val="Refdecomentrio"/>
        </w:rPr>
        <w:commentReference w:id="5"/>
      </w:r>
    </w:p>
    <w:p w14:paraId="31804E1B" w14:textId="6EB6F703" w:rsidR="002E7BD9" w:rsidRDefault="002E7BD9" w:rsidP="002E7BD9">
      <w:pPr>
        <w:pStyle w:val="NormalWeb"/>
        <w:spacing w:before="0" w:beforeAutospacing="0" w:after="0" w:afterAutospacing="0"/>
        <w:jc w:val="center"/>
      </w:pPr>
      <w:bookmarkStart w:id="6" w:name="_Hlk184288995"/>
      <w:r>
        <w:rPr>
          <w:noProof/>
        </w:rPr>
        <w:drawing>
          <wp:inline distT="0" distB="0" distL="0" distR="0" wp14:anchorId="2D5DECE2" wp14:editId="47D2A811">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solidFill>
                        <a:schemeClr val="tx1"/>
                      </a:solidFill>
                    </a:ln>
                  </pic:spPr>
                </pic:pic>
              </a:graphicData>
            </a:graphic>
          </wp:inline>
        </w:drawing>
      </w:r>
    </w:p>
    <w:p w14:paraId="0824521B" w14:textId="2EC7DB20" w:rsidR="0078205E" w:rsidRPr="00097808" w:rsidRDefault="002E7BD9" w:rsidP="00097808">
      <w:pPr>
        <w:pStyle w:val="SemEspaamento"/>
        <w:spacing w:after="200"/>
        <w:ind w:firstLine="851"/>
        <w:jc w:val="center"/>
        <w:rPr>
          <w:rFonts w:ascii="Exo" w:hAnsi="Exo"/>
          <w:i/>
          <w:iCs/>
          <w:sz w:val="20"/>
          <w:szCs w:val="20"/>
        </w:rPr>
      </w:pPr>
      <w:r w:rsidRPr="00097808">
        <w:rPr>
          <w:rFonts w:ascii="Exo" w:hAnsi="Exo"/>
          <w:i/>
          <w:iCs/>
          <w:sz w:val="20"/>
          <w:szCs w:val="20"/>
        </w:rPr>
        <w:t>Fonte: elaborado pelos autores</w:t>
      </w:r>
      <w:bookmarkEnd w:id="6"/>
    </w:p>
    <w:p w14:paraId="3CC129BF" w14:textId="4044D3F0" w:rsidR="00097808" w:rsidRPr="00414714" w:rsidRDefault="009E5CEE" w:rsidP="00414714">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23" w:history="1">
        <w:r w:rsidRPr="00420B56">
          <w:rPr>
            <w:rStyle w:val="Hyperlink"/>
            <w:rFonts w:ascii="Exo" w:hAnsi="Exo"/>
            <w:sz w:val="20"/>
            <w:szCs w:val="20"/>
          </w:rPr>
          <w:t>aqui</w:t>
        </w:r>
      </w:hyperlink>
      <w:r w:rsidRPr="00420B56">
        <w:rPr>
          <w:rFonts w:ascii="Exo" w:hAnsi="Exo"/>
          <w:sz w:val="20"/>
          <w:szCs w:val="20"/>
        </w:rPr>
        <w:t>.</w:t>
      </w:r>
      <w:r w:rsidR="00097808">
        <w:rPr>
          <w:rFonts w:ascii="Exo" w:hAnsi="Exo"/>
          <w:b/>
          <w:bCs/>
        </w:rPr>
        <w:br w:type="page"/>
      </w:r>
    </w:p>
    <w:p w14:paraId="393A9936" w14:textId="6B47CE45" w:rsidR="00666086" w:rsidRPr="002E7BD9" w:rsidRDefault="00666086" w:rsidP="002E7BD9">
      <w:pPr>
        <w:pStyle w:val="Ttulo1"/>
        <w:spacing w:after="200" w:line="360" w:lineRule="auto"/>
        <w:jc w:val="center"/>
        <w:rPr>
          <w:rFonts w:ascii="Exo" w:hAnsi="Exo"/>
          <w:b/>
          <w:bCs/>
          <w:color w:val="auto"/>
        </w:rPr>
      </w:pPr>
      <w:bookmarkStart w:id="7" w:name="_Toc184289815"/>
      <w:r w:rsidRPr="00420B56">
        <w:rPr>
          <w:rFonts w:ascii="Exo" w:hAnsi="Exo"/>
          <w:b/>
          <w:bCs/>
          <w:color w:val="auto"/>
        </w:rPr>
        <w:lastRenderedPageBreak/>
        <w:t>Referências</w:t>
      </w:r>
      <w:bookmarkEnd w:id="7"/>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r w:rsidRPr="00420B56">
            <w:rPr>
              <w:rFonts w:ascii="Exo" w:eastAsia="Times New Roman" w:hAnsi="Exo"/>
              <w:color w:val="000000"/>
              <w:sz w:val="20"/>
              <w:szCs w:val="20"/>
            </w:rPr>
            <w:tab/>
            <w:t xml:space="preserve">WHO.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2030. 2016. </w:t>
          </w:r>
        </w:p>
        <w:p w14:paraId="04B120DA" w14:textId="77777777"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420B56">
            <w:rPr>
              <w:rFonts w:ascii="Exo" w:eastAsia="Times New Roman" w:hAnsi="Exo"/>
              <w:color w:val="000000"/>
              <w:sz w:val="20"/>
              <w:szCs w:val="20"/>
            </w:rPr>
            <w:t>Najafpour</w:t>
          </w:r>
          <w:proofErr w:type="spellEnd"/>
          <w:r w:rsidRPr="00420B56">
            <w:rPr>
              <w:rFonts w:ascii="Exo" w:eastAsia="Times New Roman" w:hAnsi="Exo"/>
              <w:color w:val="000000"/>
              <w:sz w:val="20"/>
              <w:szCs w:val="20"/>
            </w:rPr>
            <w:t xml:space="preserve"> Z, </w:t>
          </w:r>
          <w:proofErr w:type="spellStart"/>
          <w:r w:rsidRPr="00420B56">
            <w:rPr>
              <w:rFonts w:ascii="Exo" w:eastAsia="Times New Roman" w:hAnsi="Exo"/>
              <w:color w:val="000000"/>
              <w:sz w:val="20"/>
              <w:szCs w:val="20"/>
            </w:rPr>
            <w:t>Arab</w:t>
          </w:r>
          <w:proofErr w:type="spellEnd"/>
          <w:r w:rsidRPr="00420B56">
            <w:rPr>
              <w:rFonts w:ascii="Exo" w:eastAsia="Times New Roman" w:hAnsi="Exo"/>
              <w:color w:val="000000"/>
              <w:sz w:val="20"/>
              <w:szCs w:val="20"/>
            </w:rPr>
            <w:t xml:space="preserve"> M, </w:t>
          </w:r>
          <w:proofErr w:type="spellStart"/>
          <w:r w:rsidRPr="00420B56">
            <w:rPr>
              <w:rFonts w:ascii="Exo" w:eastAsia="Times New Roman" w:hAnsi="Exo"/>
              <w:color w:val="000000"/>
              <w:sz w:val="20"/>
              <w:szCs w:val="20"/>
            </w:rPr>
            <w:t>Shayanfard</w:t>
          </w:r>
          <w:proofErr w:type="spellEnd"/>
          <w:r w:rsidRPr="00420B56">
            <w:rPr>
              <w:rFonts w:ascii="Exo" w:eastAsia="Times New Roman" w:hAnsi="Exo"/>
              <w:color w:val="000000"/>
              <w:sz w:val="20"/>
              <w:szCs w:val="20"/>
            </w:rPr>
            <w:t xml:space="preserve"> K. A </w:t>
          </w:r>
          <w:proofErr w:type="spellStart"/>
          <w:r w:rsidRPr="00420B56">
            <w:rPr>
              <w:rFonts w:ascii="Exo" w:eastAsia="Times New Roman" w:hAnsi="Exo"/>
              <w:color w:val="000000"/>
              <w:sz w:val="20"/>
              <w:szCs w:val="20"/>
            </w:rPr>
            <w:t>multi-phase</w:t>
          </w:r>
          <w:proofErr w:type="spellEnd"/>
          <w:r w:rsidRPr="00420B56">
            <w:rPr>
              <w:rFonts w:ascii="Exo" w:eastAsia="Times New Roman" w:hAnsi="Exo"/>
              <w:color w:val="000000"/>
              <w:sz w:val="20"/>
              <w:szCs w:val="20"/>
            </w:rPr>
            <w:t xml:space="preserve"> approach for </w:t>
          </w:r>
          <w:proofErr w:type="spellStart"/>
          <w:r w:rsidRPr="00420B56">
            <w:rPr>
              <w:rFonts w:ascii="Exo" w:eastAsia="Times New Roman" w:hAnsi="Exo"/>
              <w:color w:val="000000"/>
              <w:sz w:val="20"/>
              <w:szCs w:val="20"/>
            </w:rPr>
            <w:t>developing</w:t>
          </w:r>
          <w:proofErr w:type="spellEnd"/>
          <w:r w:rsidRPr="00420B56">
            <w:rPr>
              <w:rFonts w:ascii="Exo" w:eastAsia="Times New Roman" w:hAnsi="Exo"/>
              <w:color w:val="000000"/>
              <w:sz w:val="20"/>
              <w:szCs w:val="20"/>
            </w:rPr>
            <w:t xml:space="preserve"> a conceptual model for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observatory</w:t>
          </w:r>
          <w:proofErr w:type="spellEnd"/>
          <w:r w:rsidRPr="00420B56">
            <w:rPr>
              <w:rFonts w:ascii="Exo" w:eastAsia="Times New Roman" w:hAnsi="Exo"/>
              <w:color w:val="000000"/>
              <w:sz w:val="20"/>
              <w:szCs w:val="20"/>
            </w:rPr>
            <w:t xml:space="preserve"> (HRHO) </w:t>
          </w:r>
          <w:proofErr w:type="spellStart"/>
          <w:r w:rsidRPr="00420B56">
            <w:rPr>
              <w:rFonts w:ascii="Exo" w:eastAsia="Times New Roman" w:hAnsi="Exo"/>
              <w:color w:val="000000"/>
              <w:sz w:val="20"/>
              <w:szCs w:val="20"/>
            </w:rPr>
            <w:t>toward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integrating</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evidence</w:t>
          </w:r>
          <w:proofErr w:type="spellEnd"/>
          <w:r w:rsidRPr="00420B56">
            <w:rPr>
              <w:rFonts w:ascii="Exo" w:eastAsia="Times New Roman" w:hAnsi="Exo"/>
              <w:color w:val="000000"/>
              <w:sz w:val="20"/>
              <w:szCs w:val="20"/>
            </w:rPr>
            <w:t xml:space="preserve">: a case </w:t>
          </w:r>
          <w:proofErr w:type="spellStart"/>
          <w:r w:rsidRPr="00420B56">
            <w:rPr>
              <w:rFonts w:ascii="Exo" w:eastAsia="Times New Roman" w:hAnsi="Exo"/>
              <w:color w:val="000000"/>
              <w:sz w:val="20"/>
              <w:szCs w:val="20"/>
            </w:rPr>
            <w:t>study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Iran. Health Res </w:t>
          </w:r>
          <w:proofErr w:type="spellStart"/>
          <w:r w:rsidRPr="00420B56">
            <w:rPr>
              <w:rFonts w:ascii="Exo" w:eastAsia="Times New Roman" w:hAnsi="Exo"/>
              <w:color w:val="000000"/>
              <w:sz w:val="20"/>
              <w:szCs w:val="20"/>
            </w:rPr>
            <w:t>Policy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Syst</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BioMed</w:t>
          </w:r>
          <w:proofErr w:type="spellEnd"/>
          <w:r w:rsidRPr="00420B56">
            <w:rPr>
              <w:rFonts w:ascii="Exo" w:eastAsia="Times New Roman" w:hAnsi="Exo"/>
              <w:color w:val="000000"/>
              <w:sz w:val="20"/>
              <w:szCs w:val="20"/>
            </w:rPr>
            <w:t xml:space="preserve"> Central Ltd; 2023 </w:t>
          </w:r>
          <w:proofErr w:type="spellStart"/>
          <w:r w:rsidRPr="00420B56">
            <w:rPr>
              <w:rFonts w:ascii="Exo" w:eastAsia="Times New Roman" w:hAnsi="Exo"/>
              <w:color w:val="000000"/>
              <w:sz w:val="20"/>
              <w:szCs w:val="20"/>
            </w:rPr>
            <w:t>Dec</w:t>
          </w:r>
          <w:proofErr w:type="spellEnd"/>
          <w:r w:rsidRPr="00420B56">
            <w:rPr>
              <w:rFonts w:ascii="Exo" w:eastAsia="Times New Roman" w:hAnsi="Exo"/>
              <w:color w:val="000000"/>
              <w:sz w:val="20"/>
              <w:szCs w:val="20"/>
            </w:rPr>
            <w:t xml:space="preserve"> 1;21(1). PMID: 37264403</w:t>
          </w:r>
        </w:p>
        <w:p w14:paraId="1A45F4EF" w14:textId="77777777"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t xml:space="preserve">Rees GH, James R, </w:t>
          </w:r>
          <w:proofErr w:type="spellStart"/>
          <w:r w:rsidRPr="00420B56">
            <w:rPr>
              <w:rFonts w:ascii="Exo" w:eastAsia="Times New Roman" w:hAnsi="Exo"/>
              <w:color w:val="000000"/>
              <w:sz w:val="20"/>
              <w:szCs w:val="20"/>
            </w:rPr>
            <w:t>Samadashvili</w:t>
          </w:r>
          <w:proofErr w:type="spellEnd"/>
          <w:r w:rsidRPr="00420B56">
            <w:rPr>
              <w:rFonts w:ascii="Exo" w:eastAsia="Times New Roman" w:hAnsi="Exo"/>
              <w:color w:val="000000"/>
              <w:sz w:val="20"/>
              <w:szCs w:val="20"/>
            </w:rPr>
            <w:t xml:space="preserve"> L, </w:t>
          </w:r>
          <w:proofErr w:type="spellStart"/>
          <w:r w:rsidRPr="00420B56">
            <w:rPr>
              <w:rFonts w:ascii="Exo" w:eastAsia="Times New Roman" w:hAnsi="Exo"/>
              <w:color w:val="000000"/>
              <w:sz w:val="20"/>
              <w:szCs w:val="20"/>
            </w:rPr>
            <w:t>Scotter</w:t>
          </w:r>
          <w:proofErr w:type="spellEnd"/>
          <w:r w:rsidRPr="00420B56">
            <w:rPr>
              <w:rFonts w:ascii="Exo" w:eastAsia="Times New Roman" w:hAnsi="Exo"/>
              <w:color w:val="000000"/>
              <w:sz w:val="20"/>
              <w:szCs w:val="20"/>
            </w:rPr>
            <w:t xml:space="preserve"> C. Are </w:t>
          </w:r>
          <w:proofErr w:type="spellStart"/>
          <w:r w:rsidRPr="00420B56">
            <w:rPr>
              <w:rFonts w:ascii="Exo" w:eastAsia="Times New Roman" w:hAnsi="Exo"/>
              <w:color w:val="000000"/>
              <w:sz w:val="20"/>
              <w:szCs w:val="20"/>
            </w:rPr>
            <w:t>Sustainable</w:t>
          </w:r>
          <w:proofErr w:type="spellEnd"/>
          <w:r w:rsidRPr="00420B56">
            <w:rPr>
              <w:rFonts w:ascii="Exo" w:eastAsia="Times New Roman" w:hAnsi="Exo"/>
              <w:color w:val="000000"/>
              <w:sz w:val="20"/>
              <w:szCs w:val="20"/>
            </w:rPr>
            <w:t xml:space="preserve"> Health </w:t>
          </w:r>
          <w:proofErr w:type="spellStart"/>
          <w:r w:rsidRPr="00420B56">
            <w:rPr>
              <w:rFonts w:ascii="Exo" w:eastAsia="Times New Roman" w:hAnsi="Exo"/>
              <w:color w:val="000000"/>
              <w:sz w:val="20"/>
              <w:szCs w:val="20"/>
            </w:rPr>
            <w:t>Workforces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Issues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a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Remedy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Sustainability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Switzerland</w:t>
          </w:r>
          <w:proofErr w:type="spellEnd"/>
          <w:r w:rsidRPr="00420B56">
            <w:rPr>
              <w:rFonts w:ascii="Exo" w:eastAsia="Times New Roman" w:hAnsi="Exo"/>
              <w:color w:val="000000"/>
              <w:sz w:val="20"/>
              <w:szCs w:val="20"/>
            </w:rPr>
            <w:t xml:space="preserve">). MDPI; 2023. </w:t>
          </w:r>
        </w:p>
        <w:p w14:paraId="08D22EF9" w14:textId="77777777"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t xml:space="preserve">Ministério da Saúde. Indicadores de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em </w:t>
          </w:r>
          <w:proofErr w:type="spellStart"/>
          <w:r w:rsidRPr="00420B56">
            <w:rPr>
              <w:rFonts w:ascii="Exo" w:eastAsia="Times New Roman" w:hAnsi="Exo"/>
              <w:color w:val="000000"/>
              <w:sz w:val="20"/>
              <w:szCs w:val="20"/>
            </w:rPr>
            <w:t>saúde</w:t>
          </w:r>
          <w:proofErr w:type="spellEnd"/>
          <w:r w:rsidRPr="00420B56">
            <w:rPr>
              <w:rFonts w:ascii="Exo" w:eastAsia="Times New Roman" w:hAnsi="Exo"/>
              <w:color w:val="000000"/>
              <w:sz w:val="20"/>
              <w:szCs w:val="20"/>
            </w:rPr>
            <w:t xml:space="preserve">: material de apoio para o Programa de </w:t>
          </w:r>
          <w:proofErr w:type="spellStart"/>
          <w:r w:rsidRPr="00420B56">
            <w:rPr>
              <w:rFonts w:ascii="Exo" w:eastAsia="Times New Roman" w:hAnsi="Exo"/>
              <w:color w:val="000000"/>
              <w:sz w:val="20"/>
              <w:szCs w:val="20"/>
            </w:rPr>
            <w:t>Qualificação</w:t>
          </w:r>
          <w:proofErr w:type="spellEnd"/>
          <w:r w:rsidRPr="00420B56">
            <w:rPr>
              <w:rFonts w:ascii="Exo" w:eastAsia="Times New Roman" w:hAnsi="Exo"/>
              <w:color w:val="000000"/>
              <w:sz w:val="20"/>
              <w:szCs w:val="20"/>
            </w:rPr>
            <w:t xml:space="preserve"> e </w:t>
          </w:r>
          <w:proofErr w:type="spellStart"/>
          <w:r w:rsidRPr="00420B56">
            <w:rPr>
              <w:rFonts w:ascii="Exo" w:eastAsia="Times New Roman" w:hAnsi="Exo"/>
              <w:color w:val="000000"/>
              <w:sz w:val="20"/>
              <w:szCs w:val="20"/>
            </w:rPr>
            <w:t>Estruturação</w:t>
          </w:r>
          <w:proofErr w:type="spellEnd"/>
          <w:r w:rsidRPr="00420B56">
            <w:rPr>
              <w:rFonts w:ascii="Exo" w:eastAsia="Times New Roman" w:hAnsi="Exo"/>
              <w:color w:val="000000"/>
              <w:sz w:val="20"/>
              <w:szCs w:val="20"/>
            </w:rPr>
            <w:t xml:space="preserve"> da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 da </w:t>
          </w:r>
          <w:proofErr w:type="spellStart"/>
          <w:r w:rsidRPr="00420B56">
            <w:rPr>
              <w:rFonts w:ascii="Exo" w:eastAsia="Times New Roman" w:hAnsi="Exo"/>
              <w:color w:val="000000"/>
              <w:sz w:val="20"/>
              <w:szCs w:val="20"/>
            </w:rPr>
            <w:t>Educação</w:t>
          </w:r>
          <w:proofErr w:type="spellEnd"/>
          <w:r w:rsidRPr="00420B56">
            <w:rPr>
              <w:rFonts w:ascii="Exo" w:eastAsia="Times New Roman" w:hAnsi="Exo"/>
              <w:color w:val="000000"/>
              <w:sz w:val="20"/>
              <w:szCs w:val="20"/>
            </w:rPr>
            <w:t xml:space="preserve"> no SUS - </w:t>
          </w:r>
          <w:proofErr w:type="spellStart"/>
          <w:r w:rsidRPr="00420B56">
            <w:rPr>
              <w:rFonts w:ascii="Exo" w:eastAsia="Times New Roman" w:hAnsi="Exo"/>
              <w:color w:val="000000"/>
              <w:sz w:val="20"/>
              <w:szCs w:val="20"/>
            </w:rPr>
            <w:t>ProgeSUS</w:t>
          </w:r>
          <w:proofErr w:type="spellEnd"/>
          <w:r w:rsidRPr="00420B56">
            <w:rPr>
              <w:rFonts w:ascii="Exo" w:eastAsia="Times New Roman" w:hAnsi="Exo"/>
              <w:color w:val="000000"/>
              <w:sz w:val="20"/>
              <w:szCs w:val="20"/>
            </w:rPr>
            <w:t xml:space="preserve">. Editora MS; 2007. </w:t>
          </w:r>
        </w:p>
        <w:p w14:paraId="0041BC06" w14:textId="29C4F0BE" w:rsid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t xml:space="preserve">WHO. </w:t>
          </w:r>
          <w:proofErr w:type="spellStart"/>
          <w:r w:rsidRPr="00420B56">
            <w:rPr>
              <w:rFonts w:ascii="Exo" w:eastAsia="Times New Roman" w:hAnsi="Exo"/>
              <w:color w:val="000000"/>
              <w:sz w:val="20"/>
              <w:szCs w:val="20"/>
            </w:rPr>
            <w:t>Strengthening</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the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collection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analysis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use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information</w:t>
          </w:r>
          <w:proofErr w:type="spellEnd"/>
          <w:r w:rsidRPr="00420B56">
            <w:rPr>
              <w:rFonts w:ascii="Exo" w:eastAsia="Times New Roman" w:hAnsi="Exo"/>
              <w:color w:val="000000"/>
              <w:sz w:val="20"/>
              <w:szCs w:val="20"/>
            </w:rPr>
            <w:t xml:space="preserve"> - a handbook [Internet]. 2022. </w:t>
          </w:r>
          <w:proofErr w:type="spellStart"/>
          <w:r w:rsidRPr="00420B56">
            <w:rPr>
              <w:rFonts w:ascii="Exo" w:eastAsia="Times New Roman" w:hAnsi="Exo"/>
              <w:color w:val="000000"/>
              <w:sz w:val="20"/>
              <w:szCs w:val="20"/>
            </w:rPr>
            <w:t>Available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from</w:t>
          </w:r>
          <w:proofErr w:type="spellEnd"/>
          <w:r w:rsidRPr="00420B56">
            <w:rPr>
              <w:rFonts w:ascii="Exo" w:eastAsia="Times New Roman" w:hAnsi="Exo"/>
              <w:color w:val="000000"/>
              <w:sz w:val="20"/>
              <w:szCs w:val="20"/>
            </w:rPr>
            <w:t xml:space="preserve">: </w:t>
          </w:r>
          <w:hyperlink r:id="rId24" w:history="1">
            <w:r w:rsidR="00097808" w:rsidRPr="00D5724B">
              <w:rPr>
                <w:rStyle w:val="Hyperlink"/>
                <w:rFonts w:ascii="Exo" w:eastAsia="Times New Roman" w:hAnsi="Exo"/>
                <w:sz w:val="20"/>
                <w:szCs w:val="20"/>
              </w:rPr>
              <w:t>http://apps.who.int/bookorders</w:t>
            </w:r>
          </w:hyperlink>
          <w:r w:rsidRPr="00420B56">
            <w:rPr>
              <w:rFonts w:ascii="Exo" w:eastAsia="Times New Roman" w:hAnsi="Exo"/>
              <w:color w:val="000000"/>
              <w:sz w:val="20"/>
              <w:szCs w:val="20"/>
            </w:rPr>
            <w:t>.</w:t>
          </w:r>
        </w:p>
        <w:p w14:paraId="1AD0438A" w14:textId="0FE2862A" w:rsidR="0078205E" w:rsidRPr="00097808" w:rsidRDefault="00666086" w:rsidP="00097808">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420B56">
            <w:rPr>
              <w:rFonts w:ascii="Exo" w:eastAsia="Times New Roman" w:hAnsi="Exo"/>
              <w:color w:val="000000"/>
              <w:sz w:val="20"/>
              <w:szCs w:val="20"/>
            </w:rPr>
            <w:t>FapUNIFESP</w:t>
          </w:r>
          <w:proofErr w:type="spellEnd"/>
          <w:r w:rsidRPr="00420B56">
            <w:rPr>
              <w:rFonts w:ascii="Exo" w:eastAsia="Times New Roman" w:hAnsi="Exo"/>
              <w:color w:val="000000"/>
              <w:sz w:val="20"/>
              <w:szCs w:val="20"/>
            </w:rPr>
            <w:t xml:space="preserve"> (SciELO); 2023;21.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2E7BD9">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3" w:author="HENRIQUE RIBEIRO DA SILVEIRA" w:date="2024-12-05T11:59:00Z" w:initials="HRDS">
    <w:p w14:paraId="4B86CEB2" w14:textId="1DF3E0A8" w:rsidR="00737A65" w:rsidRDefault="00737A65">
      <w:pPr>
        <w:pStyle w:val="Textodecomentrio"/>
      </w:pPr>
      <w:r>
        <w:rPr>
          <w:rStyle w:val="Refdecomentrio"/>
        </w:rPr>
        <w:annotationRef/>
      </w:r>
      <w:r>
        <w:t>Verificar se mantém essa observação aqui</w:t>
      </w:r>
    </w:p>
  </w:comment>
  <w:comment w:id="5" w:author="HENRIQUE RIBEIRO DA SILVEIRA" w:date="2024-12-05T11:28:00Z" w:initials="HRDS">
    <w:p w14:paraId="7A976B2C" w14:textId="765ED0C7" w:rsidR="00C15DA5" w:rsidRDefault="00C15DA5">
      <w:pPr>
        <w:pStyle w:val="Textodecomentrio"/>
      </w:pPr>
      <w:r>
        <w:rPr>
          <w:rStyle w:val="Refdecomentrio"/>
        </w:rPr>
        <w:annotationRef/>
      </w:r>
      <w:r>
        <w:t>Conferir se deixa esse título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51C398" w15:done="0"/>
  <w15:commentEx w15:paraId="4B86CEB2" w15:done="0"/>
  <w15:commentEx w15:paraId="7A976B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B94" w16cex:dateUtc="2024-11-05T14:10:00Z"/>
  <w16cex:commentExtensible w16cex:durableId="2AFC1434" w16cex:dateUtc="2024-12-05T14:59:00Z"/>
  <w16cex:commentExtensible w16cex:durableId="2AFC0CDB" w16cex:dateUtc="2024-12-05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51C398" w16cid:durableId="2AD47B94"/>
  <w16cid:commentId w16cid:paraId="4B86CEB2" w16cid:durableId="2AFC1434"/>
  <w16cid:commentId w16cid:paraId="7A976B2C" w16cid:durableId="2AFC0C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D5A60" w14:textId="77777777" w:rsidR="002F6E6B" w:rsidRDefault="002F6E6B" w:rsidP="0078205E">
      <w:pPr>
        <w:spacing w:after="0" w:line="240" w:lineRule="auto"/>
      </w:pPr>
      <w:r>
        <w:separator/>
      </w:r>
    </w:p>
  </w:endnote>
  <w:endnote w:type="continuationSeparator" w:id="0">
    <w:p w14:paraId="454C0C35" w14:textId="77777777" w:rsidR="002F6E6B" w:rsidRDefault="002F6E6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C5C88" w14:textId="77777777" w:rsidR="002F6E6B" w:rsidRDefault="002F6E6B" w:rsidP="0078205E">
      <w:pPr>
        <w:spacing w:after="0" w:line="240" w:lineRule="auto"/>
      </w:pPr>
      <w:r>
        <w:separator/>
      </w:r>
    </w:p>
  </w:footnote>
  <w:footnote w:type="continuationSeparator" w:id="0">
    <w:p w14:paraId="51BD002E" w14:textId="77777777" w:rsidR="002F6E6B" w:rsidRDefault="002F6E6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7808"/>
    <w:rsid w:val="000E1D9E"/>
    <w:rsid w:val="001239B3"/>
    <w:rsid w:val="00161155"/>
    <w:rsid w:val="001908C4"/>
    <w:rsid w:val="001D0EE0"/>
    <w:rsid w:val="002826EF"/>
    <w:rsid w:val="002E7BD9"/>
    <w:rsid w:val="002F6E6B"/>
    <w:rsid w:val="003F6595"/>
    <w:rsid w:val="00413C48"/>
    <w:rsid w:val="00414714"/>
    <w:rsid w:val="00420B56"/>
    <w:rsid w:val="00496AA8"/>
    <w:rsid w:val="004A3585"/>
    <w:rsid w:val="004C446E"/>
    <w:rsid w:val="004D4FAA"/>
    <w:rsid w:val="004E0F3E"/>
    <w:rsid w:val="0051118D"/>
    <w:rsid w:val="005155E2"/>
    <w:rsid w:val="00537021"/>
    <w:rsid w:val="005C3030"/>
    <w:rsid w:val="00610B3E"/>
    <w:rsid w:val="006447AB"/>
    <w:rsid w:val="00666086"/>
    <w:rsid w:val="00670033"/>
    <w:rsid w:val="00737A65"/>
    <w:rsid w:val="0078205E"/>
    <w:rsid w:val="007922A1"/>
    <w:rsid w:val="00814305"/>
    <w:rsid w:val="008C4E9A"/>
    <w:rsid w:val="00971322"/>
    <w:rsid w:val="009B34D6"/>
    <w:rsid w:val="009E5CEE"/>
    <w:rsid w:val="00A80BE7"/>
    <w:rsid w:val="00AC1461"/>
    <w:rsid w:val="00B13018"/>
    <w:rsid w:val="00B25B67"/>
    <w:rsid w:val="00B3380F"/>
    <w:rsid w:val="00B55CBE"/>
    <w:rsid w:val="00C05C2B"/>
    <w:rsid w:val="00C15DA5"/>
    <w:rsid w:val="00C567EB"/>
    <w:rsid w:val="00CA4CA1"/>
    <w:rsid w:val="00CB674E"/>
    <w:rsid w:val="00D01F87"/>
    <w:rsid w:val="00D24869"/>
    <w:rsid w:val="00D36EEF"/>
    <w:rsid w:val="00D7294F"/>
    <w:rsid w:val="00D94AD2"/>
    <w:rsid w:val="00DB2587"/>
    <w:rsid w:val="00E47210"/>
    <w:rsid w:val="00EC4850"/>
    <w:rsid w:val="00FA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60021645">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Data" Target="diagrams/data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i.org/10.1186/s12960-021-00674-0" TargetMode="External"/><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apps.who.int/bookorders" TargetMode="External"/><Relationship Id="rId5" Type="http://schemas.openxmlformats.org/officeDocument/2006/relationships/webSettings" Target="webSettings.xml"/><Relationship Id="rId15" Type="http://schemas.openxmlformats.org/officeDocument/2006/relationships/hyperlink" Target="https://doi.org/10.1186/s12960-021-00697-7" TargetMode="External"/><Relationship Id="rId23" Type="http://schemas.openxmlformats.org/officeDocument/2006/relationships/hyperlink" Target="https://github.com/danielppagotto/dimensionamento_m4/blob/64e89e35d801b4dbee8744d43d2628dbde1465a3/01_indicadores/01_carga_profissionais/01_carga_profissionais.R" TargetMode="Externa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8.jpeg"/><Relationship Id="rId27"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carga_horria_mdia_de_profissionais_da_sade" TargetMode="External"/><Relationship Id="rId1" Type="http://schemas.openxmlformats.org/officeDocument/2006/relationships/hyperlink" Target="https://github.com/danielppagotto/dimensionamento_m4/tree/64e89e35d801b4dbee8744d43d2628dbde1465a3/01_indicadores/01_carga_profissionais"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338E8"/>
    <w:rsid w:val="004C34A1"/>
    <w:rsid w:val="00577D77"/>
    <w:rsid w:val="00825482"/>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9</Pages>
  <Words>1423</Words>
  <Characters>7690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10</cp:revision>
  <dcterms:created xsi:type="dcterms:W3CDTF">2024-11-06T13:56:00Z</dcterms:created>
  <dcterms:modified xsi:type="dcterms:W3CDTF">2024-12-05T16:46:00Z</dcterms:modified>
</cp:coreProperties>
</file>