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332DF" w14:textId="77777777" w:rsidR="00205665" w:rsidRDefault="00205665" w:rsidP="00205665">
      <w:pPr>
        <w:jc w:val="center"/>
        <w:rPr>
          <w:rFonts w:cstheme="minorHAnsi"/>
          <w:b/>
          <w:sz w:val="52"/>
          <w:szCs w:val="52"/>
          <w:lang w:val="bg-BG"/>
        </w:rPr>
      </w:pPr>
    </w:p>
    <w:p w14:paraId="39537B97" w14:textId="77777777" w:rsidR="00205665" w:rsidRDefault="00205665" w:rsidP="00205665">
      <w:pPr>
        <w:jc w:val="center"/>
        <w:rPr>
          <w:rFonts w:cstheme="minorHAnsi"/>
          <w:b/>
          <w:sz w:val="52"/>
          <w:szCs w:val="52"/>
          <w:lang w:val="bg-BG"/>
        </w:rPr>
      </w:pPr>
    </w:p>
    <w:p w14:paraId="52B91CE2" w14:textId="77777777" w:rsidR="00205665" w:rsidRDefault="00205665" w:rsidP="00205665">
      <w:pPr>
        <w:jc w:val="center"/>
        <w:rPr>
          <w:rFonts w:cstheme="minorHAnsi"/>
          <w:b/>
          <w:sz w:val="52"/>
          <w:szCs w:val="52"/>
          <w:lang w:val="bg-BG"/>
        </w:rPr>
      </w:pPr>
    </w:p>
    <w:p w14:paraId="2295D974" w14:textId="77777777" w:rsidR="00205665" w:rsidRDefault="00205665" w:rsidP="00205665">
      <w:pPr>
        <w:jc w:val="center"/>
        <w:rPr>
          <w:rFonts w:cstheme="minorHAnsi"/>
          <w:b/>
          <w:sz w:val="52"/>
          <w:szCs w:val="52"/>
          <w:lang w:val="bg-BG"/>
        </w:rPr>
      </w:pPr>
    </w:p>
    <w:p w14:paraId="69C3F853" w14:textId="77777777" w:rsidR="00205665" w:rsidRDefault="00205665" w:rsidP="00205665">
      <w:pPr>
        <w:jc w:val="center"/>
        <w:rPr>
          <w:rFonts w:cstheme="minorHAnsi"/>
          <w:b/>
          <w:sz w:val="52"/>
          <w:szCs w:val="52"/>
          <w:lang w:val="bg-BG"/>
        </w:rPr>
      </w:pPr>
    </w:p>
    <w:p w14:paraId="1E1A8968" w14:textId="77777777" w:rsidR="00205665" w:rsidRDefault="00205665" w:rsidP="00205665">
      <w:pPr>
        <w:jc w:val="center"/>
        <w:rPr>
          <w:rFonts w:cstheme="minorHAnsi"/>
          <w:b/>
          <w:sz w:val="52"/>
          <w:szCs w:val="52"/>
          <w:lang w:val="bg-BG"/>
        </w:rPr>
      </w:pPr>
      <w:r>
        <w:rPr>
          <w:rFonts w:cstheme="minorHAnsi"/>
          <w:b/>
          <w:sz w:val="52"/>
          <w:szCs w:val="52"/>
          <w:lang w:val="bg-BG"/>
        </w:rPr>
        <w:t>Курсов проект по дисциплината „Управление на софтуерни проекти“</w:t>
      </w:r>
    </w:p>
    <w:p w14:paraId="7B161AEB" w14:textId="77777777" w:rsidR="00205665" w:rsidRDefault="00205665" w:rsidP="00205665">
      <w:pPr>
        <w:jc w:val="center"/>
        <w:rPr>
          <w:rFonts w:cstheme="minorHAnsi"/>
          <w:b/>
          <w:sz w:val="52"/>
          <w:szCs w:val="52"/>
          <w:lang w:val="bg-BG"/>
        </w:rPr>
      </w:pPr>
    </w:p>
    <w:p w14:paraId="1A1395CC" w14:textId="46B24F2E" w:rsidR="00205665" w:rsidRDefault="00205665" w:rsidP="00205665">
      <w:pPr>
        <w:jc w:val="center"/>
        <w:rPr>
          <w:rFonts w:cstheme="minorBidi"/>
          <w:i/>
          <w:sz w:val="40"/>
          <w:szCs w:val="40"/>
          <w:lang w:val="bg-BG"/>
        </w:rPr>
      </w:pPr>
      <w:r>
        <w:rPr>
          <w:i/>
          <w:sz w:val="40"/>
          <w:szCs w:val="40"/>
          <w:lang w:val="bg-BG"/>
        </w:rPr>
        <w:t>Описание на проблема и изискванията на клиента</w:t>
      </w:r>
    </w:p>
    <w:p w14:paraId="7C66604A" w14:textId="77777777" w:rsidR="00205665" w:rsidRDefault="00205665" w:rsidP="00205665">
      <w:pPr>
        <w:jc w:val="right"/>
        <w:rPr>
          <w:sz w:val="32"/>
          <w:szCs w:val="32"/>
          <w:lang w:val="bg-BG"/>
        </w:rPr>
      </w:pPr>
    </w:p>
    <w:p w14:paraId="7E88E506" w14:textId="77777777" w:rsidR="00205665" w:rsidRDefault="00205665" w:rsidP="00205665">
      <w:pPr>
        <w:jc w:val="right"/>
        <w:rPr>
          <w:sz w:val="32"/>
          <w:szCs w:val="32"/>
          <w:lang w:val="bg-BG"/>
        </w:rPr>
      </w:pPr>
    </w:p>
    <w:p w14:paraId="64C717FB" w14:textId="77777777" w:rsidR="00205665" w:rsidRDefault="00205665" w:rsidP="00205665">
      <w:pPr>
        <w:jc w:val="right"/>
        <w:rPr>
          <w:sz w:val="32"/>
          <w:szCs w:val="32"/>
          <w:lang w:val="bg-BG"/>
        </w:rPr>
      </w:pPr>
    </w:p>
    <w:p w14:paraId="44EFDB50" w14:textId="77777777" w:rsidR="00205665" w:rsidRDefault="00205665" w:rsidP="00205665">
      <w:pPr>
        <w:jc w:val="right"/>
        <w:rPr>
          <w:sz w:val="32"/>
          <w:szCs w:val="32"/>
          <w:lang w:val="bg-BG"/>
        </w:rPr>
      </w:pPr>
    </w:p>
    <w:p w14:paraId="40BD71D1" w14:textId="77777777" w:rsidR="00205665" w:rsidRDefault="00205665" w:rsidP="00205665">
      <w:pPr>
        <w:jc w:val="right"/>
        <w:rPr>
          <w:sz w:val="32"/>
          <w:szCs w:val="32"/>
          <w:lang w:val="bg-BG"/>
        </w:rPr>
      </w:pPr>
    </w:p>
    <w:p w14:paraId="3EC42C07" w14:textId="77777777" w:rsidR="00205665" w:rsidRDefault="00205665" w:rsidP="00205665">
      <w:pPr>
        <w:jc w:val="right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Изготвил: Ерика </w:t>
      </w:r>
      <w:proofErr w:type="spellStart"/>
      <w:r>
        <w:rPr>
          <w:sz w:val="32"/>
          <w:szCs w:val="32"/>
          <w:lang w:val="bg-BG"/>
        </w:rPr>
        <w:t>Карамучева</w:t>
      </w:r>
      <w:proofErr w:type="spellEnd"/>
    </w:p>
    <w:p w14:paraId="06D9DEDD" w14:textId="77777777" w:rsidR="00205665" w:rsidRDefault="00205665" w:rsidP="00205665">
      <w:pPr>
        <w:jc w:val="right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ФН: 2101321067</w:t>
      </w:r>
    </w:p>
    <w:p w14:paraId="6F478159" w14:textId="77777777" w:rsidR="00205665" w:rsidRDefault="00205665" w:rsidP="00205665">
      <w:pPr>
        <w:jc w:val="right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Специалност: Софтуерно инженерство</w:t>
      </w:r>
    </w:p>
    <w:p w14:paraId="00000009" w14:textId="77777777" w:rsidR="008934BC" w:rsidRDefault="008934BC"/>
    <w:p w14:paraId="0000000A" w14:textId="77777777" w:rsidR="008934BC" w:rsidRDefault="008934BC"/>
    <w:p w14:paraId="0000000B" w14:textId="77777777" w:rsidR="008934BC" w:rsidRDefault="008934BC"/>
    <w:p w14:paraId="0000000C" w14:textId="77777777" w:rsidR="008934BC" w:rsidRDefault="008934BC"/>
    <w:p w14:paraId="0000000D" w14:textId="77777777" w:rsidR="008934BC" w:rsidRDefault="008934BC"/>
    <w:p w14:paraId="0000000E" w14:textId="77777777" w:rsidR="008934BC" w:rsidRDefault="008934BC"/>
    <w:p w14:paraId="0000000F" w14:textId="77777777" w:rsidR="008934BC" w:rsidRDefault="008934BC"/>
    <w:p w14:paraId="00000010" w14:textId="77777777" w:rsidR="008934BC" w:rsidRDefault="008934BC"/>
    <w:p w14:paraId="00000011" w14:textId="77777777" w:rsidR="008934BC" w:rsidRDefault="008934BC"/>
    <w:p w14:paraId="00000012" w14:textId="77777777" w:rsidR="008934BC" w:rsidRDefault="008934BC"/>
    <w:p w14:paraId="00000013" w14:textId="77777777" w:rsidR="008934BC" w:rsidRDefault="008934BC"/>
    <w:p w14:paraId="00000031" w14:textId="77777777" w:rsidR="008934BC" w:rsidRDefault="008934BC"/>
    <w:p w14:paraId="00000032" w14:textId="77777777" w:rsidR="008934BC" w:rsidRPr="009D7E08" w:rsidRDefault="00A620BB" w:rsidP="009D7E08">
      <w:pPr>
        <w:jc w:val="both"/>
      </w:pPr>
      <w:r w:rsidRPr="009D7E08">
        <w:t>Съдържание:</w:t>
      </w:r>
    </w:p>
    <w:p w14:paraId="00000033" w14:textId="77777777" w:rsidR="008934BC" w:rsidRPr="009D7E08" w:rsidRDefault="00A620BB" w:rsidP="009D7E08">
      <w:pPr>
        <w:numPr>
          <w:ilvl w:val="0"/>
          <w:numId w:val="2"/>
        </w:numPr>
        <w:jc w:val="both"/>
      </w:pPr>
      <w:r w:rsidRPr="009D7E08">
        <w:t>Описание на проблема</w:t>
      </w:r>
    </w:p>
    <w:p w14:paraId="00000034" w14:textId="77777777" w:rsidR="008934BC" w:rsidRPr="009D7E08" w:rsidRDefault="00A620BB" w:rsidP="009D7E08">
      <w:pPr>
        <w:ind w:left="720"/>
        <w:jc w:val="both"/>
      </w:pPr>
      <w:r w:rsidRPr="009D7E08">
        <w:t>1.1. Контекст</w:t>
      </w:r>
    </w:p>
    <w:p w14:paraId="00000035" w14:textId="77777777" w:rsidR="008934BC" w:rsidRPr="009D7E08" w:rsidRDefault="00A620BB" w:rsidP="009D7E08">
      <w:pPr>
        <w:ind w:left="720"/>
        <w:jc w:val="both"/>
      </w:pPr>
      <w:r w:rsidRPr="009D7E08">
        <w:t>1.2. Основни проблеми</w:t>
      </w:r>
    </w:p>
    <w:p w14:paraId="00000036" w14:textId="77777777" w:rsidR="008934BC" w:rsidRPr="009D7E08" w:rsidRDefault="00A620BB" w:rsidP="009D7E08">
      <w:pPr>
        <w:numPr>
          <w:ilvl w:val="0"/>
          <w:numId w:val="2"/>
        </w:numPr>
        <w:jc w:val="both"/>
      </w:pPr>
      <w:r w:rsidRPr="009D7E08">
        <w:t>Минимални изисквания</w:t>
      </w:r>
    </w:p>
    <w:p w14:paraId="00000037" w14:textId="77777777" w:rsidR="008934BC" w:rsidRPr="009D7E08" w:rsidRDefault="00A620BB" w:rsidP="009D7E08">
      <w:pPr>
        <w:ind w:left="720"/>
        <w:jc w:val="both"/>
      </w:pPr>
      <w:r w:rsidRPr="009D7E08">
        <w:t>2.1. Функционални изисквания</w:t>
      </w:r>
    </w:p>
    <w:p w14:paraId="00000038" w14:textId="77777777" w:rsidR="008934BC" w:rsidRPr="009D7E08" w:rsidRDefault="00A620BB" w:rsidP="009D7E08">
      <w:pPr>
        <w:ind w:left="720"/>
        <w:jc w:val="both"/>
      </w:pPr>
      <w:r w:rsidRPr="009D7E08">
        <w:t>2.2 Нефункционални изисквания</w:t>
      </w:r>
    </w:p>
    <w:p w14:paraId="00000039" w14:textId="77777777" w:rsidR="008934BC" w:rsidRPr="009D7E08" w:rsidRDefault="00A620BB" w:rsidP="009D7E08">
      <w:pPr>
        <w:numPr>
          <w:ilvl w:val="0"/>
          <w:numId w:val="2"/>
        </w:numPr>
        <w:jc w:val="both"/>
      </w:pPr>
      <w:r w:rsidRPr="009D7E08">
        <w:t>Желани характеристики (</w:t>
      </w:r>
      <w:proofErr w:type="spellStart"/>
      <w:r w:rsidRPr="009D7E08">
        <w:t>Nice</w:t>
      </w:r>
      <w:proofErr w:type="spellEnd"/>
      <w:r w:rsidRPr="009D7E08">
        <w:t xml:space="preserve"> </w:t>
      </w:r>
      <w:proofErr w:type="spellStart"/>
      <w:r w:rsidRPr="009D7E08">
        <w:t>to</w:t>
      </w:r>
      <w:proofErr w:type="spellEnd"/>
      <w:r w:rsidRPr="009D7E08">
        <w:t xml:space="preserve"> </w:t>
      </w:r>
      <w:proofErr w:type="spellStart"/>
      <w:r w:rsidRPr="009D7E08">
        <w:t>Have</w:t>
      </w:r>
      <w:proofErr w:type="spellEnd"/>
      <w:r w:rsidRPr="009D7E08">
        <w:t>)</w:t>
      </w:r>
    </w:p>
    <w:p w14:paraId="0000003A" w14:textId="77777777" w:rsidR="008934BC" w:rsidRPr="009D7E08" w:rsidRDefault="00A620BB" w:rsidP="009D7E08">
      <w:pPr>
        <w:ind w:left="720"/>
        <w:jc w:val="both"/>
      </w:pPr>
      <w:r w:rsidRPr="009D7E08">
        <w:t>3.1. Разширена функционалност</w:t>
      </w:r>
    </w:p>
    <w:p w14:paraId="0000003B" w14:textId="77777777" w:rsidR="008934BC" w:rsidRPr="009D7E08" w:rsidRDefault="00A620BB" w:rsidP="009D7E08">
      <w:pPr>
        <w:ind w:left="720"/>
        <w:jc w:val="both"/>
      </w:pPr>
      <w:r w:rsidRPr="009D7E08">
        <w:t>3.2. Потребителско изживяване</w:t>
      </w:r>
    </w:p>
    <w:p w14:paraId="0000003C" w14:textId="77777777" w:rsidR="008934BC" w:rsidRPr="009D7E08" w:rsidRDefault="00A620BB" w:rsidP="009D7E08">
      <w:pPr>
        <w:ind w:left="720"/>
        <w:jc w:val="both"/>
      </w:pPr>
      <w:r w:rsidRPr="009D7E08">
        <w:t>3.3. Производителност</w:t>
      </w:r>
    </w:p>
    <w:p w14:paraId="0000003D" w14:textId="77777777" w:rsidR="008934BC" w:rsidRPr="009D7E08" w:rsidRDefault="00A620BB" w:rsidP="009D7E08">
      <w:pPr>
        <w:numPr>
          <w:ilvl w:val="0"/>
          <w:numId w:val="2"/>
        </w:numPr>
        <w:jc w:val="both"/>
      </w:pPr>
      <w:r w:rsidRPr="009D7E08">
        <w:t>Технически ограничения</w:t>
      </w:r>
    </w:p>
    <w:p w14:paraId="0000003E" w14:textId="77777777" w:rsidR="008934BC" w:rsidRPr="009D7E08" w:rsidRDefault="00A620BB" w:rsidP="009D7E08">
      <w:pPr>
        <w:numPr>
          <w:ilvl w:val="0"/>
          <w:numId w:val="2"/>
        </w:numPr>
        <w:jc w:val="both"/>
      </w:pPr>
      <w:r w:rsidRPr="009D7E08">
        <w:t>Изисквания за сигурност</w:t>
      </w:r>
    </w:p>
    <w:p w14:paraId="0000003F" w14:textId="77777777" w:rsidR="008934BC" w:rsidRPr="009D7E08" w:rsidRDefault="00A620BB" w:rsidP="009D7E08">
      <w:pPr>
        <w:ind w:left="720"/>
        <w:jc w:val="both"/>
      </w:pPr>
      <w:r w:rsidRPr="009D7E08">
        <w:t>5.1. Защита на данните</w:t>
      </w:r>
    </w:p>
    <w:p w14:paraId="00000040" w14:textId="77777777" w:rsidR="008934BC" w:rsidRPr="009D7E08" w:rsidRDefault="00A620BB" w:rsidP="009D7E08">
      <w:pPr>
        <w:ind w:left="720"/>
        <w:jc w:val="both"/>
      </w:pPr>
      <w:r w:rsidRPr="009D7E08">
        <w:t>5.2. Съответствие</w:t>
      </w:r>
    </w:p>
    <w:p w14:paraId="00000041" w14:textId="77777777" w:rsidR="008934BC" w:rsidRPr="009D7E08" w:rsidRDefault="00A620BB" w:rsidP="009D7E08">
      <w:pPr>
        <w:numPr>
          <w:ilvl w:val="0"/>
          <w:numId w:val="2"/>
        </w:numPr>
        <w:jc w:val="both"/>
      </w:pPr>
      <w:r w:rsidRPr="009D7E08">
        <w:t>Критерии за приемане</w:t>
      </w:r>
    </w:p>
    <w:p w14:paraId="00000042" w14:textId="77777777" w:rsidR="008934BC" w:rsidRPr="009D7E08" w:rsidRDefault="00A620BB" w:rsidP="009D7E08">
      <w:pPr>
        <w:ind w:left="720"/>
        <w:jc w:val="both"/>
      </w:pPr>
      <w:r w:rsidRPr="009D7E08">
        <w:t>6.1. Функционални критерии</w:t>
      </w:r>
    </w:p>
    <w:p w14:paraId="00000043" w14:textId="77777777" w:rsidR="008934BC" w:rsidRPr="009D7E08" w:rsidRDefault="00A620BB" w:rsidP="009D7E08">
      <w:pPr>
        <w:ind w:left="720"/>
        <w:jc w:val="both"/>
      </w:pPr>
      <w:r w:rsidRPr="009D7E08">
        <w:t>6.2. Производителност</w:t>
      </w:r>
    </w:p>
    <w:p w14:paraId="00000044" w14:textId="77777777" w:rsidR="008934BC" w:rsidRPr="009D7E08" w:rsidRDefault="00A620BB" w:rsidP="009D7E08">
      <w:pPr>
        <w:numPr>
          <w:ilvl w:val="0"/>
          <w:numId w:val="2"/>
        </w:numPr>
        <w:jc w:val="both"/>
      </w:pPr>
      <w:r w:rsidRPr="009D7E08">
        <w:t>Ограничения и изключения</w:t>
      </w:r>
    </w:p>
    <w:p w14:paraId="00000045" w14:textId="77777777" w:rsidR="008934BC" w:rsidRPr="009D7E08" w:rsidRDefault="00A620BB" w:rsidP="009D7E08">
      <w:pPr>
        <w:ind w:left="720"/>
        <w:jc w:val="both"/>
      </w:pPr>
      <w:r w:rsidRPr="009D7E08">
        <w:t>7.1. Извън обхвата</w:t>
      </w:r>
    </w:p>
    <w:p w14:paraId="00000046" w14:textId="77777777" w:rsidR="008934BC" w:rsidRPr="009D7E08" w:rsidRDefault="00A620BB" w:rsidP="009D7E08">
      <w:pPr>
        <w:ind w:left="720"/>
        <w:jc w:val="both"/>
      </w:pPr>
      <w:r w:rsidRPr="009D7E08">
        <w:t>7.2. Ограничения</w:t>
      </w:r>
    </w:p>
    <w:p w14:paraId="00000047" w14:textId="77777777" w:rsidR="008934BC" w:rsidRPr="009D7E08" w:rsidRDefault="008934BC" w:rsidP="009D7E08">
      <w:pPr>
        <w:ind w:left="720"/>
        <w:jc w:val="both"/>
      </w:pPr>
    </w:p>
    <w:p w14:paraId="00000048" w14:textId="77777777" w:rsidR="008934BC" w:rsidRPr="009D7E08" w:rsidRDefault="008934BC" w:rsidP="009D7E08">
      <w:pPr>
        <w:ind w:left="720"/>
        <w:jc w:val="both"/>
      </w:pPr>
    </w:p>
    <w:p w14:paraId="00000049" w14:textId="77777777" w:rsidR="008934BC" w:rsidRPr="009D7E08" w:rsidRDefault="008934BC" w:rsidP="009D7E08">
      <w:pPr>
        <w:ind w:left="720"/>
        <w:jc w:val="both"/>
      </w:pPr>
    </w:p>
    <w:p w14:paraId="0000004A" w14:textId="77777777" w:rsidR="008934BC" w:rsidRPr="009D7E08" w:rsidRDefault="008934BC" w:rsidP="009D7E08">
      <w:pPr>
        <w:ind w:left="720"/>
        <w:jc w:val="both"/>
      </w:pPr>
    </w:p>
    <w:p w14:paraId="0000004B" w14:textId="77777777" w:rsidR="008934BC" w:rsidRPr="009D7E08" w:rsidRDefault="008934BC" w:rsidP="009D7E08">
      <w:pPr>
        <w:ind w:left="720"/>
        <w:jc w:val="both"/>
      </w:pPr>
    </w:p>
    <w:p w14:paraId="0000004C" w14:textId="77777777" w:rsidR="008934BC" w:rsidRPr="009D7E08" w:rsidRDefault="008934BC" w:rsidP="009D7E08">
      <w:pPr>
        <w:ind w:left="720"/>
        <w:jc w:val="both"/>
      </w:pPr>
    </w:p>
    <w:p w14:paraId="0000004D" w14:textId="77777777" w:rsidR="008934BC" w:rsidRPr="009D7E08" w:rsidRDefault="008934BC" w:rsidP="009D7E08">
      <w:pPr>
        <w:ind w:left="720"/>
        <w:jc w:val="both"/>
      </w:pPr>
    </w:p>
    <w:p w14:paraId="0000004E" w14:textId="77777777" w:rsidR="008934BC" w:rsidRPr="009D7E08" w:rsidRDefault="008934BC" w:rsidP="009D7E08">
      <w:pPr>
        <w:ind w:left="720"/>
        <w:jc w:val="both"/>
      </w:pPr>
    </w:p>
    <w:p w14:paraId="0000004F" w14:textId="77777777" w:rsidR="008934BC" w:rsidRPr="009D7E08" w:rsidRDefault="008934BC" w:rsidP="009D7E08">
      <w:pPr>
        <w:ind w:left="720"/>
        <w:jc w:val="both"/>
      </w:pPr>
    </w:p>
    <w:p w14:paraId="00000050" w14:textId="77777777" w:rsidR="008934BC" w:rsidRPr="009D7E08" w:rsidRDefault="008934BC" w:rsidP="009D7E08">
      <w:pPr>
        <w:ind w:left="720"/>
        <w:jc w:val="both"/>
      </w:pPr>
    </w:p>
    <w:p w14:paraId="00000051" w14:textId="77777777" w:rsidR="008934BC" w:rsidRPr="009D7E08" w:rsidRDefault="008934BC" w:rsidP="009D7E08">
      <w:pPr>
        <w:ind w:left="720"/>
        <w:jc w:val="both"/>
      </w:pPr>
    </w:p>
    <w:p w14:paraId="00000052" w14:textId="77777777" w:rsidR="008934BC" w:rsidRPr="009D7E08" w:rsidRDefault="008934BC" w:rsidP="009D7E08">
      <w:pPr>
        <w:ind w:left="720"/>
        <w:jc w:val="both"/>
      </w:pPr>
    </w:p>
    <w:p w14:paraId="00000053" w14:textId="77777777" w:rsidR="008934BC" w:rsidRPr="009D7E08" w:rsidRDefault="008934BC" w:rsidP="009D7E08">
      <w:pPr>
        <w:ind w:left="720"/>
        <w:jc w:val="both"/>
      </w:pPr>
    </w:p>
    <w:p w14:paraId="00000054" w14:textId="77777777" w:rsidR="008934BC" w:rsidRPr="009D7E08" w:rsidRDefault="008934BC" w:rsidP="009D7E08">
      <w:pPr>
        <w:ind w:left="720"/>
        <w:jc w:val="both"/>
      </w:pPr>
    </w:p>
    <w:p w14:paraId="00000055" w14:textId="77777777" w:rsidR="008934BC" w:rsidRPr="009D7E08" w:rsidRDefault="008934BC" w:rsidP="009D7E08">
      <w:pPr>
        <w:ind w:left="720"/>
        <w:jc w:val="both"/>
      </w:pPr>
    </w:p>
    <w:p w14:paraId="00000056" w14:textId="77777777" w:rsidR="008934BC" w:rsidRPr="009D7E08" w:rsidRDefault="008934BC" w:rsidP="009D7E08">
      <w:pPr>
        <w:ind w:left="720"/>
        <w:jc w:val="both"/>
      </w:pPr>
    </w:p>
    <w:p w14:paraId="00000057" w14:textId="77777777" w:rsidR="008934BC" w:rsidRPr="009D7E08" w:rsidRDefault="008934BC" w:rsidP="009D7E08">
      <w:pPr>
        <w:ind w:left="720"/>
        <w:jc w:val="both"/>
      </w:pPr>
    </w:p>
    <w:p w14:paraId="00000058" w14:textId="77777777" w:rsidR="008934BC" w:rsidRPr="009D7E08" w:rsidRDefault="008934BC" w:rsidP="009D7E08">
      <w:pPr>
        <w:ind w:left="720"/>
        <w:jc w:val="both"/>
      </w:pPr>
    </w:p>
    <w:p w14:paraId="00000059" w14:textId="77777777" w:rsidR="008934BC" w:rsidRPr="009D7E08" w:rsidRDefault="008934BC" w:rsidP="009D7E08">
      <w:pPr>
        <w:ind w:left="720"/>
        <w:jc w:val="both"/>
      </w:pPr>
    </w:p>
    <w:p w14:paraId="0000005A" w14:textId="77777777" w:rsidR="008934BC" w:rsidRPr="009D7E08" w:rsidRDefault="008934BC" w:rsidP="009D7E08">
      <w:pPr>
        <w:ind w:left="720"/>
        <w:jc w:val="both"/>
      </w:pPr>
    </w:p>
    <w:p w14:paraId="0000005B" w14:textId="77777777" w:rsidR="008934BC" w:rsidRPr="009D7E08" w:rsidRDefault="008934BC" w:rsidP="009D7E08">
      <w:pPr>
        <w:ind w:left="720"/>
        <w:jc w:val="both"/>
      </w:pPr>
    </w:p>
    <w:p w14:paraId="0000005C" w14:textId="77777777" w:rsidR="008934BC" w:rsidRPr="009D7E08" w:rsidRDefault="008934BC" w:rsidP="009D7E08">
      <w:pPr>
        <w:ind w:left="720"/>
        <w:jc w:val="both"/>
      </w:pPr>
    </w:p>
    <w:p w14:paraId="0000005D" w14:textId="77777777" w:rsidR="008934BC" w:rsidRPr="009D7E08" w:rsidRDefault="008934BC" w:rsidP="009D7E08">
      <w:pPr>
        <w:ind w:left="720"/>
        <w:jc w:val="both"/>
      </w:pPr>
    </w:p>
    <w:p w14:paraId="0000005E" w14:textId="77777777" w:rsidR="008934BC" w:rsidRPr="009D7E08" w:rsidRDefault="008934BC" w:rsidP="009D7E08">
      <w:pPr>
        <w:ind w:left="720"/>
        <w:jc w:val="both"/>
      </w:pPr>
    </w:p>
    <w:p w14:paraId="0000005F" w14:textId="77777777" w:rsidR="008934BC" w:rsidRPr="009D7E08" w:rsidRDefault="008934BC" w:rsidP="009D7E08">
      <w:pPr>
        <w:ind w:left="720"/>
        <w:jc w:val="both"/>
      </w:pPr>
    </w:p>
    <w:p w14:paraId="00000060" w14:textId="77777777" w:rsidR="008934BC" w:rsidRPr="009D7E08" w:rsidRDefault="008934BC" w:rsidP="009D7E08">
      <w:pPr>
        <w:ind w:left="720"/>
        <w:jc w:val="both"/>
      </w:pPr>
    </w:p>
    <w:p w14:paraId="00000061" w14:textId="77777777" w:rsidR="008934BC" w:rsidRPr="009D7E08" w:rsidRDefault="008934BC" w:rsidP="009D7E08">
      <w:pPr>
        <w:ind w:left="720"/>
        <w:jc w:val="both"/>
      </w:pPr>
    </w:p>
    <w:p w14:paraId="00000062" w14:textId="77777777" w:rsidR="008934BC" w:rsidRPr="009D7E08" w:rsidRDefault="00A620BB" w:rsidP="009D7E08">
      <w:pPr>
        <w:numPr>
          <w:ilvl w:val="0"/>
          <w:numId w:val="1"/>
        </w:numPr>
        <w:jc w:val="both"/>
      </w:pPr>
      <w:r w:rsidRPr="009D7E08">
        <w:t>Описание на проблема</w:t>
      </w:r>
    </w:p>
    <w:p w14:paraId="00000063" w14:textId="7C59FD33" w:rsidR="008934BC" w:rsidRDefault="00A620BB" w:rsidP="00AD4C48">
      <w:pPr>
        <w:pStyle w:val="a9"/>
        <w:numPr>
          <w:ilvl w:val="1"/>
          <w:numId w:val="16"/>
        </w:numPr>
        <w:jc w:val="both"/>
      </w:pPr>
      <w:r w:rsidRPr="009D7E08">
        <w:t>Контекст</w:t>
      </w:r>
    </w:p>
    <w:p w14:paraId="0881F328" w14:textId="6F33928E" w:rsidR="00AD4C48" w:rsidRPr="00D150CF" w:rsidRDefault="00D150CF" w:rsidP="00D150CF">
      <w:pPr>
        <w:pStyle w:val="a9"/>
        <w:ind w:left="1134"/>
        <w:jc w:val="both"/>
        <w:rPr>
          <w:lang w:val="bg-BG"/>
        </w:rPr>
      </w:pPr>
      <w:r>
        <w:rPr>
          <w:lang w:val="bg-BG"/>
        </w:rPr>
        <w:t>В ерата на неизбежната дигитализация</w:t>
      </w:r>
      <w:r w:rsidR="00AD4C48">
        <w:rPr>
          <w:lang w:val="bg-BG"/>
        </w:rPr>
        <w:t xml:space="preserve"> университетите</w:t>
      </w:r>
      <w:r>
        <w:rPr>
          <w:lang w:val="bg-BG"/>
        </w:rPr>
        <w:t xml:space="preserve"> продължават да</w:t>
      </w:r>
      <w:r w:rsidR="00AD4C48">
        <w:rPr>
          <w:lang w:val="bg-BG"/>
        </w:rPr>
        <w:t xml:space="preserve"> разчитат на разнообразни и </w:t>
      </w:r>
      <w:r>
        <w:rPr>
          <w:lang w:val="bg-BG"/>
        </w:rPr>
        <w:t xml:space="preserve">често </w:t>
      </w:r>
      <w:r w:rsidR="00AD4C48">
        <w:rPr>
          <w:lang w:val="bg-BG"/>
        </w:rPr>
        <w:t>остарели системи. Това от своя страна води до затруднение на комуникацията между студенти и преподаватели. Липсата на централизирана платформа усложнява достъпа до ресурси, разписания и обратна връзка, ко</w:t>
      </w:r>
      <w:bookmarkStart w:id="0" w:name="_GoBack"/>
      <w:bookmarkEnd w:id="0"/>
      <w:r w:rsidR="00AD4C48">
        <w:rPr>
          <w:lang w:val="bg-BG"/>
        </w:rPr>
        <w:t>ето влияе негативно върху ефективността на обучението.</w:t>
      </w:r>
      <w:r>
        <w:rPr>
          <w:lang w:val="en-US"/>
        </w:rPr>
        <w:t xml:space="preserve"> </w:t>
      </w:r>
      <w:r>
        <w:rPr>
          <w:lang w:val="bg-BG"/>
        </w:rPr>
        <w:t>Именно тук се появява идеята за създаването на единна система</w:t>
      </w:r>
      <w:r w:rsidR="009D0FF2">
        <w:rPr>
          <w:lang w:val="bg-BG"/>
        </w:rPr>
        <w:t xml:space="preserve"> - </w:t>
      </w:r>
      <w:proofErr w:type="spellStart"/>
      <w:r w:rsidR="009D0FF2">
        <w:rPr>
          <w:lang w:val="en-US"/>
        </w:rPr>
        <w:t>Educatings</w:t>
      </w:r>
      <w:proofErr w:type="spellEnd"/>
      <w:r>
        <w:rPr>
          <w:lang w:val="bg-BG"/>
        </w:rPr>
        <w:t>, която да дава достъп до основната информация, която ни е необходима.</w:t>
      </w:r>
    </w:p>
    <w:p w14:paraId="00000064" w14:textId="49A0D349" w:rsidR="008934BC" w:rsidRPr="009D7E08" w:rsidRDefault="00A620BB" w:rsidP="009D7E08">
      <w:pPr>
        <w:ind w:left="720"/>
        <w:jc w:val="both"/>
      </w:pPr>
      <w:r w:rsidRPr="009D7E08">
        <w:t>1.2. Основни проблеми</w:t>
      </w:r>
    </w:p>
    <w:p w14:paraId="39D6855D" w14:textId="023AF074" w:rsidR="003F2D5D" w:rsidRDefault="00D150CF" w:rsidP="00D150CF">
      <w:pPr>
        <w:pStyle w:val="a9"/>
        <w:numPr>
          <w:ilvl w:val="0"/>
          <w:numId w:val="18"/>
        </w:numPr>
        <w:jc w:val="both"/>
        <w:rPr>
          <w:lang w:val="bg-BG"/>
        </w:rPr>
      </w:pPr>
      <w:r w:rsidRPr="00D150CF">
        <w:rPr>
          <w:lang w:val="bg-BG"/>
        </w:rPr>
        <w:t>Липса на централизирана система за достъп до необходимите материали и информация.</w:t>
      </w:r>
    </w:p>
    <w:p w14:paraId="2A273D3A" w14:textId="1606714C" w:rsidR="00D150CF" w:rsidRDefault="00D150CF" w:rsidP="00D150CF">
      <w:pPr>
        <w:pStyle w:val="a9"/>
        <w:numPr>
          <w:ilvl w:val="0"/>
          <w:numId w:val="18"/>
        </w:numPr>
        <w:jc w:val="both"/>
        <w:rPr>
          <w:lang w:val="bg-BG"/>
        </w:rPr>
      </w:pPr>
      <w:r>
        <w:rPr>
          <w:lang w:val="bg-BG"/>
        </w:rPr>
        <w:t>Трудности при комуникация между административен персонал, студенти и преподаватели.</w:t>
      </w:r>
    </w:p>
    <w:p w14:paraId="10352CEE" w14:textId="015BBE7B" w:rsidR="00D150CF" w:rsidRDefault="00D150CF" w:rsidP="00D150CF">
      <w:pPr>
        <w:pStyle w:val="a9"/>
        <w:numPr>
          <w:ilvl w:val="0"/>
          <w:numId w:val="18"/>
        </w:numPr>
        <w:jc w:val="both"/>
        <w:rPr>
          <w:lang w:val="bg-BG"/>
        </w:rPr>
      </w:pPr>
      <w:r>
        <w:rPr>
          <w:lang w:val="bg-BG"/>
        </w:rPr>
        <w:t>Студентите и преподавателите нямат лесен достъп до разписания, ресурси или важна информация в реално време.</w:t>
      </w:r>
    </w:p>
    <w:p w14:paraId="37A724DD" w14:textId="36F2A23A" w:rsidR="00223ECA" w:rsidRPr="00D150CF" w:rsidRDefault="00223ECA" w:rsidP="00D150CF">
      <w:pPr>
        <w:pStyle w:val="a9"/>
        <w:numPr>
          <w:ilvl w:val="0"/>
          <w:numId w:val="18"/>
        </w:numPr>
        <w:jc w:val="both"/>
        <w:rPr>
          <w:lang w:val="bg-BG"/>
        </w:rPr>
      </w:pPr>
      <w:r>
        <w:rPr>
          <w:lang w:val="bg-BG"/>
        </w:rPr>
        <w:t xml:space="preserve">Оценките се вписват ръчно или чрез остарели системи, което е </w:t>
      </w:r>
      <w:proofErr w:type="spellStart"/>
      <w:r>
        <w:rPr>
          <w:lang w:val="bg-BG"/>
        </w:rPr>
        <w:t>времеемко</w:t>
      </w:r>
      <w:proofErr w:type="spellEnd"/>
      <w:r>
        <w:rPr>
          <w:lang w:val="bg-BG"/>
        </w:rPr>
        <w:t xml:space="preserve"> и неудобно както за студенти, така и за преподаватели.</w:t>
      </w:r>
    </w:p>
    <w:p w14:paraId="00000065" w14:textId="77777777" w:rsidR="008934BC" w:rsidRPr="009D7E08" w:rsidRDefault="00A620BB" w:rsidP="009D7E08">
      <w:pPr>
        <w:numPr>
          <w:ilvl w:val="0"/>
          <w:numId w:val="1"/>
        </w:numPr>
        <w:jc w:val="both"/>
      </w:pPr>
      <w:r w:rsidRPr="009D7E08">
        <w:t>Минимални изисквания</w:t>
      </w:r>
    </w:p>
    <w:p w14:paraId="00000066" w14:textId="1D136D16" w:rsidR="008934BC" w:rsidRDefault="00A620BB" w:rsidP="009D7E08">
      <w:pPr>
        <w:ind w:left="720"/>
        <w:jc w:val="both"/>
      </w:pPr>
      <w:r w:rsidRPr="009D7E08">
        <w:t>2.1. Функционални изисквания</w:t>
      </w:r>
    </w:p>
    <w:p w14:paraId="2C21760E" w14:textId="75398E40" w:rsidR="00AD4C48" w:rsidRPr="00AD4C48" w:rsidRDefault="00AD4C48" w:rsidP="009D0FF2">
      <w:pPr>
        <w:pStyle w:val="a9"/>
        <w:numPr>
          <w:ilvl w:val="0"/>
          <w:numId w:val="15"/>
        </w:numPr>
        <w:jc w:val="both"/>
      </w:pPr>
      <w:r>
        <w:rPr>
          <w:lang w:val="bg-BG"/>
        </w:rPr>
        <w:t>Регистрация и вход за различните потребителски роли (администрация, студенти, преподаватели)</w:t>
      </w:r>
      <w:r w:rsidR="009D0FF2">
        <w:rPr>
          <w:lang w:val="bg-BG"/>
        </w:rPr>
        <w:t xml:space="preserve"> чрез университетските имейли</w:t>
      </w:r>
    </w:p>
    <w:p w14:paraId="57EF0CDC" w14:textId="322EA516" w:rsidR="00AD4C48" w:rsidRPr="00AD4C48" w:rsidRDefault="00AD4C48" w:rsidP="00AD4C48">
      <w:pPr>
        <w:pStyle w:val="a9"/>
        <w:numPr>
          <w:ilvl w:val="0"/>
          <w:numId w:val="15"/>
        </w:numPr>
        <w:jc w:val="both"/>
      </w:pPr>
      <w:r>
        <w:rPr>
          <w:lang w:val="bg-BG"/>
        </w:rPr>
        <w:t>Управление на курсове, оценки и разписания</w:t>
      </w:r>
    </w:p>
    <w:p w14:paraId="42801E66" w14:textId="6B67FA28" w:rsidR="00AD4C48" w:rsidRPr="00AD4C48" w:rsidRDefault="00AD4C48" w:rsidP="00AD4C48">
      <w:pPr>
        <w:pStyle w:val="a9"/>
        <w:numPr>
          <w:ilvl w:val="0"/>
          <w:numId w:val="15"/>
        </w:numPr>
        <w:jc w:val="both"/>
      </w:pPr>
      <w:r>
        <w:rPr>
          <w:lang w:val="bg-BG"/>
        </w:rPr>
        <w:t>Споделяне на материали</w:t>
      </w:r>
    </w:p>
    <w:p w14:paraId="0EF4C8A5" w14:textId="1A95B595" w:rsidR="00AD4C48" w:rsidRPr="009D7E08" w:rsidRDefault="00AD4C48" w:rsidP="00AD4C48">
      <w:pPr>
        <w:pStyle w:val="a9"/>
        <w:numPr>
          <w:ilvl w:val="0"/>
          <w:numId w:val="15"/>
        </w:numPr>
        <w:jc w:val="both"/>
      </w:pPr>
      <w:r>
        <w:rPr>
          <w:lang w:val="bg-BG"/>
        </w:rPr>
        <w:t>Интеграция с университетската база данни за автоматично обновяване на информацията.</w:t>
      </w:r>
    </w:p>
    <w:p w14:paraId="00000067" w14:textId="2F1082F3" w:rsidR="008934BC" w:rsidRPr="009D7E08" w:rsidRDefault="00A620BB" w:rsidP="009D7E08">
      <w:pPr>
        <w:ind w:left="720"/>
        <w:jc w:val="both"/>
      </w:pPr>
      <w:r w:rsidRPr="009D7E08">
        <w:t>2.2 Нефункционални изисквания</w:t>
      </w:r>
    </w:p>
    <w:p w14:paraId="277C5EDD" w14:textId="4374102C" w:rsidR="00304AB0" w:rsidRPr="009D7E08" w:rsidRDefault="00304AB0" w:rsidP="009D7E08">
      <w:pPr>
        <w:pStyle w:val="a9"/>
        <w:numPr>
          <w:ilvl w:val="0"/>
          <w:numId w:val="3"/>
        </w:numPr>
        <w:jc w:val="both"/>
      </w:pPr>
      <w:r w:rsidRPr="009D7E08">
        <w:rPr>
          <w:lang w:val="bg-BG"/>
        </w:rPr>
        <w:t>Приложението трябва да бъде достъпно както през уеб, така и през мобилни устройства</w:t>
      </w:r>
    </w:p>
    <w:p w14:paraId="569D4412" w14:textId="11E17110" w:rsidR="00304AB0" w:rsidRPr="009D7E08" w:rsidRDefault="00304AB0" w:rsidP="009D7E08">
      <w:pPr>
        <w:pStyle w:val="a9"/>
        <w:numPr>
          <w:ilvl w:val="0"/>
          <w:numId w:val="3"/>
        </w:numPr>
        <w:jc w:val="both"/>
      </w:pPr>
      <w:r w:rsidRPr="009D7E08">
        <w:rPr>
          <w:lang w:val="bg-BG"/>
        </w:rPr>
        <w:t>Лесен и интуитивен интерфейс, адаптиран към различни видове потребители</w:t>
      </w:r>
    </w:p>
    <w:p w14:paraId="10BB2731" w14:textId="4B64C2B4" w:rsidR="00304AB0" w:rsidRPr="009D7E08" w:rsidRDefault="00304AB0" w:rsidP="009D7E08">
      <w:pPr>
        <w:pStyle w:val="a9"/>
        <w:numPr>
          <w:ilvl w:val="0"/>
          <w:numId w:val="3"/>
        </w:numPr>
        <w:jc w:val="both"/>
      </w:pPr>
      <w:r w:rsidRPr="009D7E08">
        <w:rPr>
          <w:lang w:val="bg-BG"/>
        </w:rPr>
        <w:t>Криптиране на чувствителни данни</w:t>
      </w:r>
    </w:p>
    <w:p w14:paraId="00000068" w14:textId="77777777" w:rsidR="008934BC" w:rsidRPr="009D7E08" w:rsidRDefault="00A620BB" w:rsidP="009D7E08">
      <w:pPr>
        <w:numPr>
          <w:ilvl w:val="0"/>
          <w:numId w:val="1"/>
        </w:numPr>
        <w:jc w:val="both"/>
      </w:pPr>
      <w:r w:rsidRPr="009D7E08">
        <w:t>Желани характеристики (</w:t>
      </w:r>
      <w:proofErr w:type="spellStart"/>
      <w:r w:rsidRPr="009D7E08">
        <w:t>Nice</w:t>
      </w:r>
      <w:proofErr w:type="spellEnd"/>
      <w:r w:rsidRPr="009D7E08">
        <w:t xml:space="preserve"> </w:t>
      </w:r>
      <w:proofErr w:type="spellStart"/>
      <w:r w:rsidRPr="009D7E08">
        <w:t>to</w:t>
      </w:r>
      <w:proofErr w:type="spellEnd"/>
      <w:r w:rsidRPr="009D7E08">
        <w:t xml:space="preserve"> </w:t>
      </w:r>
      <w:proofErr w:type="spellStart"/>
      <w:r w:rsidRPr="009D7E08">
        <w:t>Have</w:t>
      </w:r>
      <w:proofErr w:type="spellEnd"/>
      <w:r w:rsidRPr="009D7E08">
        <w:t>)</w:t>
      </w:r>
    </w:p>
    <w:p w14:paraId="00000069" w14:textId="738E594A" w:rsidR="008934BC" w:rsidRPr="009D7E08" w:rsidRDefault="00A620BB" w:rsidP="009D7E08">
      <w:pPr>
        <w:ind w:left="720"/>
        <w:jc w:val="both"/>
      </w:pPr>
      <w:r w:rsidRPr="009D7E08">
        <w:t>3.1. Разширена функционалност</w:t>
      </w:r>
    </w:p>
    <w:p w14:paraId="660F760B" w14:textId="7C63D5F0" w:rsidR="00304AB0" w:rsidRPr="00AD4C48" w:rsidRDefault="00304AB0" w:rsidP="009D7E08">
      <w:pPr>
        <w:pStyle w:val="a9"/>
        <w:numPr>
          <w:ilvl w:val="0"/>
          <w:numId w:val="4"/>
        </w:numPr>
        <w:jc w:val="both"/>
      </w:pPr>
      <w:r w:rsidRPr="009D7E08">
        <w:rPr>
          <w:lang w:val="bg-BG"/>
        </w:rPr>
        <w:t>Система за автоматични напомняния за предстоящи събития или крайни срокове</w:t>
      </w:r>
    </w:p>
    <w:p w14:paraId="1D135CF6" w14:textId="4BBB4916" w:rsidR="00AD4C48" w:rsidRPr="009D7E08" w:rsidRDefault="00AD4C48" w:rsidP="009D7E08">
      <w:pPr>
        <w:pStyle w:val="a9"/>
        <w:numPr>
          <w:ilvl w:val="0"/>
          <w:numId w:val="4"/>
        </w:numPr>
        <w:jc w:val="both"/>
      </w:pPr>
      <w:r>
        <w:rPr>
          <w:lang w:val="bg-BG"/>
        </w:rPr>
        <w:t>Възможност за групови съобщения и чатове за преподаватели и студенти.</w:t>
      </w:r>
    </w:p>
    <w:p w14:paraId="0000006A" w14:textId="16A711FD" w:rsidR="008934BC" w:rsidRPr="009D7E08" w:rsidRDefault="00A620BB" w:rsidP="009D7E08">
      <w:pPr>
        <w:ind w:left="720"/>
        <w:jc w:val="both"/>
      </w:pPr>
      <w:r w:rsidRPr="009D7E08">
        <w:t>3.2. Потребителско изживяване</w:t>
      </w:r>
    </w:p>
    <w:p w14:paraId="2269D1BB" w14:textId="3CA89659" w:rsidR="00304AB0" w:rsidRPr="009D7E08" w:rsidRDefault="00304AB0" w:rsidP="009D7E08">
      <w:pPr>
        <w:pStyle w:val="a9"/>
        <w:numPr>
          <w:ilvl w:val="0"/>
          <w:numId w:val="4"/>
        </w:numPr>
        <w:jc w:val="both"/>
      </w:pPr>
      <w:r w:rsidRPr="009D7E08">
        <w:rPr>
          <w:lang w:val="bg-BG"/>
        </w:rPr>
        <w:t>Избор между тъмен/ светъл режим</w:t>
      </w:r>
    </w:p>
    <w:p w14:paraId="2A9C996B" w14:textId="12500033" w:rsidR="00304AB0" w:rsidRPr="009D7E08" w:rsidRDefault="00304AB0" w:rsidP="009D7E08">
      <w:pPr>
        <w:pStyle w:val="a9"/>
        <w:numPr>
          <w:ilvl w:val="0"/>
          <w:numId w:val="4"/>
        </w:numPr>
        <w:jc w:val="both"/>
      </w:pPr>
      <w:r w:rsidRPr="009D7E08">
        <w:rPr>
          <w:lang w:val="bg-BG"/>
        </w:rPr>
        <w:t>Възможност за персонализация на началната страница според предпочитанията на потребителя</w:t>
      </w:r>
    </w:p>
    <w:p w14:paraId="222457EE" w14:textId="0DA51BD7" w:rsidR="00304AB0" w:rsidRPr="009D7E08" w:rsidRDefault="00304AB0" w:rsidP="009D7E08">
      <w:pPr>
        <w:pStyle w:val="a9"/>
        <w:numPr>
          <w:ilvl w:val="0"/>
          <w:numId w:val="4"/>
        </w:numPr>
        <w:jc w:val="both"/>
      </w:pPr>
      <w:r w:rsidRPr="009D7E08">
        <w:rPr>
          <w:lang w:val="bg-BG"/>
        </w:rPr>
        <w:t>Многоезична поддръжка</w:t>
      </w:r>
    </w:p>
    <w:p w14:paraId="0000006B" w14:textId="1229AD2C" w:rsidR="008934BC" w:rsidRPr="009D7E08" w:rsidRDefault="00A620BB" w:rsidP="009D7E08">
      <w:pPr>
        <w:ind w:left="720"/>
        <w:jc w:val="both"/>
      </w:pPr>
      <w:r w:rsidRPr="009D7E08">
        <w:t>3.3. Производителност</w:t>
      </w:r>
    </w:p>
    <w:p w14:paraId="63E52EF3" w14:textId="7CCC8D46" w:rsidR="00304AB0" w:rsidRPr="009D7E08" w:rsidRDefault="00304AB0" w:rsidP="009D7E08">
      <w:pPr>
        <w:pStyle w:val="a9"/>
        <w:numPr>
          <w:ilvl w:val="0"/>
          <w:numId w:val="5"/>
        </w:numPr>
        <w:jc w:val="both"/>
      </w:pPr>
      <w:r w:rsidRPr="009D7E08">
        <w:rPr>
          <w:lang w:val="bg-BG"/>
        </w:rPr>
        <w:t>Време за зареждане под 2 секунди</w:t>
      </w:r>
    </w:p>
    <w:p w14:paraId="4E54AEEA" w14:textId="32262CD7" w:rsidR="00304AB0" w:rsidRPr="009D7E08" w:rsidRDefault="00304AB0" w:rsidP="009D7E08">
      <w:pPr>
        <w:pStyle w:val="a9"/>
        <w:numPr>
          <w:ilvl w:val="0"/>
          <w:numId w:val="5"/>
        </w:numPr>
        <w:jc w:val="both"/>
      </w:pPr>
      <w:proofErr w:type="spellStart"/>
      <w:r w:rsidRPr="009D7E08">
        <w:rPr>
          <w:lang w:val="bg-BG"/>
        </w:rPr>
        <w:t>Скалируемост</w:t>
      </w:r>
      <w:proofErr w:type="spellEnd"/>
      <w:r w:rsidRPr="009D7E08">
        <w:rPr>
          <w:lang w:val="bg-BG"/>
        </w:rPr>
        <w:t xml:space="preserve"> за поддръжка на над 5 000 потребителя едновременно.</w:t>
      </w:r>
    </w:p>
    <w:p w14:paraId="7D930EEA" w14:textId="4DBBD4E8" w:rsidR="009D7E08" w:rsidRPr="009D7E08" w:rsidRDefault="009D7E08" w:rsidP="009D7E08">
      <w:pPr>
        <w:pStyle w:val="a9"/>
        <w:numPr>
          <w:ilvl w:val="0"/>
          <w:numId w:val="5"/>
        </w:numPr>
        <w:jc w:val="both"/>
      </w:pPr>
      <w:r w:rsidRPr="009D7E08">
        <w:rPr>
          <w:lang w:val="bg-BG"/>
        </w:rPr>
        <w:lastRenderedPageBreak/>
        <w:t>Поддръжка на офлайн функционалност за преглед на разписания.</w:t>
      </w:r>
    </w:p>
    <w:p w14:paraId="0000006C" w14:textId="66C0CB8C" w:rsidR="008934BC" w:rsidRPr="009D7E08" w:rsidRDefault="00A620BB" w:rsidP="009D7E08">
      <w:pPr>
        <w:numPr>
          <w:ilvl w:val="0"/>
          <w:numId w:val="1"/>
        </w:numPr>
        <w:jc w:val="both"/>
      </w:pPr>
      <w:r w:rsidRPr="009D7E08">
        <w:t>Технически ограничения</w:t>
      </w:r>
    </w:p>
    <w:p w14:paraId="0D4DAA2E" w14:textId="11522F7B" w:rsidR="00304AB0" w:rsidRPr="009D7E08" w:rsidRDefault="00304AB0" w:rsidP="009D7E08">
      <w:pPr>
        <w:pStyle w:val="a9"/>
        <w:numPr>
          <w:ilvl w:val="0"/>
          <w:numId w:val="6"/>
        </w:numPr>
        <w:jc w:val="both"/>
      </w:pPr>
      <w:r w:rsidRPr="009D7E08">
        <w:rPr>
          <w:lang w:val="bg-BG"/>
        </w:rPr>
        <w:t>Използване на съществуващите университетски бази данни, без да се налага промяна в структурата им.</w:t>
      </w:r>
    </w:p>
    <w:p w14:paraId="18F433E3" w14:textId="100FFDB7" w:rsidR="00304AB0" w:rsidRPr="009D7E08" w:rsidRDefault="00304AB0" w:rsidP="009D7E08">
      <w:pPr>
        <w:pStyle w:val="a9"/>
        <w:numPr>
          <w:ilvl w:val="0"/>
          <w:numId w:val="6"/>
        </w:numPr>
        <w:jc w:val="both"/>
      </w:pPr>
      <w:r w:rsidRPr="009D7E08">
        <w:rPr>
          <w:lang w:val="bg-BG"/>
        </w:rPr>
        <w:t>Съвместимост с по- голяма част от широко използваните браузъри.</w:t>
      </w:r>
    </w:p>
    <w:p w14:paraId="50851ACA" w14:textId="25DE8F1F" w:rsidR="00304AB0" w:rsidRPr="009D7E08" w:rsidRDefault="00304AB0" w:rsidP="009D7E08">
      <w:pPr>
        <w:pStyle w:val="a9"/>
        <w:numPr>
          <w:ilvl w:val="0"/>
          <w:numId w:val="6"/>
        </w:numPr>
        <w:jc w:val="both"/>
      </w:pPr>
      <w:r w:rsidRPr="009D7E08">
        <w:rPr>
          <w:lang w:val="bg-BG"/>
        </w:rPr>
        <w:t>Наличие на интернет връзка</w:t>
      </w:r>
    </w:p>
    <w:p w14:paraId="66254C7C" w14:textId="778ED6F3" w:rsidR="009D7E08" w:rsidRPr="009D7E08" w:rsidRDefault="009D7E08" w:rsidP="009D7E08">
      <w:pPr>
        <w:pStyle w:val="a9"/>
        <w:numPr>
          <w:ilvl w:val="0"/>
          <w:numId w:val="6"/>
        </w:numPr>
        <w:jc w:val="both"/>
      </w:pPr>
      <w:r w:rsidRPr="009D7E08">
        <w:rPr>
          <w:lang w:val="bg-BG"/>
        </w:rPr>
        <w:t>Ограничен бюджет, който може да повлияе на проекта</w:t>
      </w:r>
    </w:p>
    <w:p w14:paraId="0000006D" w14:textId="77777777" w:rsidR="008934BC" w:rsidRPr="009D7E08" w:rsidRDefault="00A620BB" w:rsidP="009D7E08">
      <w:pPr>
        <w:numPr>
          <w:ilvl w:val="0"/>
          <w:numId w:val="1"/>
        </w:numPr>
        <w:jc w:val="both"/>
      </w:pPr>
      <w:r w:rsidRPr="009D7E08">
        <w:t>Изисквания за сигурност</w:t>
      </w:r>
    </w:p>
    <w:p w14:paraId="0000006E" w14:textId="0311E1A8" w:rsidR="008934BC" w:rsidRPr="009D7E08" w:rsidRDefault="00A620BB" w:rsidP="009D7E08">
      <w:pPr>
        <w:ind w:left="720"/>
        <w:jc w:val="both"/>
      </w:pPr>
      <w:r w:rsidRPr="009D7E08">
        <w:t>5.1. Защита на данните</w:t>
      </w:r>
    </w:p>
    <w:p w14:paraId="600A926A" w14:textId="72094527" w:rsidR="00304AB0" w:rsidRPr="009D7E08" w:rsidRDefault="00304AB0" w:rsidP="009D7E08">
      <w:pPr>
        <w:pStyle w:val="a9"/>
        <w:numPr>
          <w:ilvl w:val="0"/>
          <w:numId w:val="7"/>
        </w:numPr>
        <w:jc w:val="both"/>
      </w:pPr>
      <w:r w:rsidRPr="009D7E08">
        <w:rPr>
          <w:lang w:val="bg-BG"/>
        </w:rPr>
        <w:t>Криптиране на всички предавани данни</w:t>
      </w:r>
    </w:p>
    <w:p w14:paraId="68AEEACB" w14:textId="05E4F9D0" w:rsidR="00304AB0" w:rsidRPr="009D7E08" w:rsidRDefault="00304AB0" w:rsidP="009D7E08">
      <w:pPr>
        <w:pStyle w:val="a9"/>
        <w:numPr>
          <w:ilvl w:val="0"/>
          <w:numId w:val="7"/>
        </w:numPr>
        <w:jc w:val="both"/>
      </w:pPr>
      <w:r w:rsidRPr="009D7E08">
        <w:rPr>
          <w:lang w:val="bg-BG"/>
        </w:rPr>
        <w:t xml:space="preserve">Използване на </w:t>
      </w:r>
      <w:r w:rsidRPr="009D7E08">
        <w:rPr>
          <w:lang w:val="en-US"/>
        </w:rPr>
        <w:t xml:space="preserve">HTTPS </w:t>
      </w:r>
      <w:r w:rsidRPr="009D7E08">
        <w:rPr>
          <w:lang w:val="bg-BG"/>
        </w:rPr>
        <w:t>за всички връзки между потребителите и сървъра.</w:t>
      </w:r>
    </w:p>
    <w:p w14:paraId="260AB70C" w14:textId="52611902" w:rsidR="00304AB0" w:rsidRPr="009D7E08" w:rsidRDefault="00304AB0" w:rsidP="009D7E08">
      <w:pPr>
        <w:pStyle w:val="a9"/>
        <w:numPr>
          <w:ilvl w:val="0"/>
          <w:numId w:val="7"/>
        </w:numPr>
        <w:jc w:val="both"/>
      </w:pPr>
      <w:r w:rsidRPr="009D7E08">
        <w:rPr>
          <w:lang w:val="bg-BG"/>
        </w:rPr>
        <w:t>Сигурно съхранение на пароли и чувствителна информация</w:t>
      </w:r>
    </w:p>
    <w:p w14:paraId="0000006F" w14:textId="3C50662C" w:rsidR="008934BC" w:rsidRPr="009D7E08" w:rsidRDefault="00A620BB" w:rsidP="009D7E08">
      <w:pPr>
        <w:ind w:left="720"/>
        <w:jc w:val="both"/>
      </w:pPr>
      <w:r w:rsidRPr="009D7E08">
        <w:t>5.2. Съответствие</w:t>
      </w:r>
    </w:p>
    <w:p w14:paraId="736C7601" w14:textId="29D981CF" w:rsidR="00304AB0" w:rsidRPr="009D7E08" w:rsidRDefault="00304AB0" w:rsidP="009D7E08">
      <w:pPr>
        <w:pStyle w:val="a9"/>
        <w:numPr>
          <w:ilvl w:val="0"/>
          <w:numId w:val="8"/>
        </w:numPr>
        <w:jc w:val="both"/>
      </w:pPr>
      <w:r w:rsidRPr="009D7E08">
        <w:rPr>
          <w:lang w:val="bg-BG"/>
        </w:rPr>
        <w:t>Приложението трябва да бъде в съответствие с</w:t>
      </w:r>
      <w:r w:rsidRPr="009D7E08">
        <w:rPr>
          <w:lang w:val="en-US"/>
        </w:rPr>
        <w:t xml:space="preserve"> GDPR </w:t>
      </w:r>
      <w:r w:rsidRPr="009D7E08">
        <w:rPr>
          <w:lang w:val="bg-BG"/>
        </w:rPr>
        <w:t>и локалните закони за защита на данните.</w:t>
      </w:r>
    </w:p>
    <w:p w14:paraId="1855B440" w14:textId="0644307D" w:rsidR="00304AB0" w:rsidRPr="009D7E08" w:rsidRDefault="005339B5" w:rsidP="009D7E08">
      <w:pPr>
        <w:pStyle w:val="a9"/>
        <w:numPr>
          <w:ilvl w:val="0"/>
          <w:numId w:val="8"/>
        </w:numPr>
        <w:jc w:val="both"/>
      </w:pPr>
      <w:r w:rsidRPr="009D7E08">
        <w:rPr>
          <w:lang w:val="bg-BG"/>
        </w:rPr>
        <w:t>Прозрачна политика за поверителност</w:t>
      </w:r>
    </w:p>
    <w:p w14:paraId="00000070" w14:textId="77777777" w:rsidR="008934BC" w:rsidRPr="009D7E08" w:rsidRDefault="00A620BB" w:rsidP="009D7E08">
      <w:pPr>
        <w:numPr>
          <w:ilvl w:val="0"/>
          <w:numId w:val="1"/>
        </w:numPr>
        <w:jc w:val="both"/>
      </w:pPr>
      <w:r w:rsidRPr="009D7E08">
        <w:t>Критерии за приемане</w:t>
      </w:r>
    </w:p>
    <w:p w14:paraId="00000071" w14:textId="0104F24C" w:rsidR="008934BC" w:rsidRPr="009D7E08" w:rsidRDefault="00A620BB" w:rsidP="009D7E08">
      <w:pPr>
        <w:ind w:left="720"/>
        <w:jc w:val="both"/>
      </w:pPr>
      <w:r w:rsidRPr="009D7E08">
        <w:t>6.1. Функционални критерии</w:t>
      </w:r>
    </w:p>
    <w:p w14:paraId="35CFFAA4" w14:textId="39B07527" w:rsidR="005339B5" w:rsidRPr="009D7E08" w:rsidRDefault="005339B5" w:rsidP="009D7E08">
      <w:pPr>
        <w:pStyle w:val="a9"/>
        <w:numPr>
          <w:ilvl w:val="0"/>
          <w:numId w:val="9"/>
        </w:numPr>
        <w:jc w:val="both"/>
      </w:pPr>
      <w:r w:rsidRPr="009D7E08">
        <w:rPr>
          <w:lang w:val="bg-BG"/>
        </w:rPr>
        <w:t>Успешна регистрация и вход в системата</w:t>
      </w:r>
      <w:r w:rsidR="009D0FF2">
        <w:rPr>
          <w:lang w:val="bg-BG"/>
        </w:rPr>
        <w:t xml:space="preserve"> чрез университетски акаунт</w:t>
      </w:r>
      <w:r w:rsidRPr="009D7E08">
        <w:rPr>
          <w:lang w:val="bg-BG"/>
        </w:rPr>
        <w:t>.</w:t>
      </w:r>
    </w:p>
    <w:p w14:paraId="3F323FC1" w14:textId="6E6F37D6" w:rsidR="005339B5" w:rsidRPr="009D7E08" w:rsidRDefault="005339B5" w:rsidP="009D7E08">
      <w:pPr>
        <w:pStyle w:val="a9"/>
        <w:numPr>
          <w:ilvl w:val="0"/>
          <w:numId w:val="9"/>
        </w:numPr>
        <w:jc w:val="both"/>
      </w:pPr>
      <w:r w:rsidRPr="009D7E08">
        <w:rPr>
          <w:lang w:val="bg-BG"/>
        </w:rPr>
        <w:t xml:space="preserve">Успешно създаване на цифрова класна стая. </w:t>
      </w:r>
    </w:p>
    <w:p w14:paraId="3BBE0048" w14:textId="1EAA4A95" w:rsidR="005339B5" w:rsidRPr="009D7E08" w:rsidRDefault="005339B5" w:rsidP="009D7E08">
      <w:pPr>
        <w:pStyle w:val="a9"/>
        <w:numPr>
          <w:ilvl w:val="0"/>
          <w:numId w:val="9"/>
        </w:numPr>
        <w:jc w:val="both"/>
      </w:pPr>
      <w:r w:rsidRPr="009D7E08">
        <w:rPr>
          <w:lang w:val="bg-BG"/>
        </w:rPr>
        <w:t>Успешно качване на материали в системата.</w:t>
      </w:r>
    </w:p>
    <w:p w14:paraId="05FBEF4E" w14:textId="29D759E9" w:rsidR="005339B5" w:rsidRPr="009D7E08" w:rsidRDefault="005339B5" w:rsidP="009D7E08">
      <w:pPr>
        <w:pStyle w:val="a9"/>
        <w:numPr>
          <w:ilvl w:val="0"/>
          <w:numId w:val="9"/>
        </w:numPr>
        <w:jc w:val="both"/>
      </w:pPr>
      <w:r w:rsidRPr="009D7E08">
        <w:rPr>
          <w:lang w:val="bg-BG"/>
        </w:rPr>
        <w:t>Осъществяване на комуникация посредством функциите за чат и формите за запитвания и обратна връзка.</w:t>
      </w:r>
    </w:p>
    <w:p w14:paraId="60926513" w14:textId="798158AB" w:rsidR="005339B5" w:rsidRPr="009D7E08" w:rsidRDefault="005339B5" w:rsidP="009D7E08">
      <w:pPr>
        <w:pStyle w:val="a9"/>
        <w:numPr>
          <w:ilvl w:val="0"/>
          <w:numId w:val="9"/>
        </w:numPr>
        <w:jc w:val="both"/>
      </w:pPr>
      <w:r w:rsidRPr="009D7E08">
        <w:rPr>
          <w:lang w:val="bg-BG"/>
        </w:rPr>
        <w:t>Автоматично и коректно обновяване на разписания, информация за студенти и оценки от университетската база данни.</w:t>
      </w:r>
    </w:p>
    <w:p w14:paraId="00000072" w14:textId="45A11750" w:rsidR="008934BC" w:rsidRPr="009D7E08" w:rsidRDefault="00A620BB" w:rsidP="009D7E08">
      <w:pPr>
        <w:ind w:left="720"/>
        <w:jc w:val="both"/>
      </w:pPr>
      <w:r w:rsidRPr="009D7E08">
        <w:t>6.2. Производителност</w:t>
      </w:r>
    </w:p>
    <w:p w14:paraId="50081F78" w14:textId="46AA8BD2" w:rsidR="005339B5" w:rsidRPr="009D7E08" w:rsidRDefault="005339B5" w:rsidP="009D7E08">
      <w:pPr>
        <w:pStyle w:val="a9"/>
        <w:numPr>
          <w:ilvl w:val="0"/>
          <w:numId w:val="10"/>
        </w:numPr>
        <w:jc w:val="both"/>
      </w:pPr>
      <w:r w:rsidRPr="009D7E08">
        <w:rPr>
          <w:lang w:val="bg-BG"/>
        </w:rPr>
        <w:t>Зареждане на всяка страница за по- малко от 2 секунди при натоварване от 1000 потребители едновременно.</w:t>
      </w:r>
    </w:p>
    <w:p w14:paraId="17C2D015" w14:textId="73981764" w:rsidR="005339B5" w:rsidRPr="009D7E08" w:rsidRDefault="005339B5" w:rsidP="009D7E08">
      <w:pPr>
        <w:pStyle w:val="a9"/>
        <w:numPr>
          <w:ilvl w:val="0"/>
          <w:numId w:val="10"/>
        </w:numPr>
        <w:jc w:val="both"/>
      </w:pPr>
      <w:r w:rsidRPr="009D7E08">
        <w:rPr>
          <w:lang w:val="bg-BG"/>
        </w:rPr>
        <w:t xml:space="preserve">Минималистична консумация на мобилни данни (&lt;50 </w:t>
      </w:r>
      <w:r w:rsidRPr="009D7E08">
        <w:rPr>
          <w:lang w:val="en-US"/>
        </w:rPr>
        <w:t xml:space="preserve">MB) </w:t>
      </w:r>
      <w:r w:rsidRPr="009D7E08">
        <w:rPr>
          <w:lang w:val="bg-BG"/>
        </w:rPr>
        <w:t>на час активно използване.</w:t>
      </w:r>
    </w:p>
    <w:p w14:paraId="00000073" w14:textId="77777777" w:rsidR="008934BC" w:rsidRPr="009D7E08" w:rsidRDefault="00A620BB" w:rsidP="009D7E08">
      <w:pPr>
        <w:numPr>
          <w:ilvl w:val="0"/>
          <w:numId w:val="1"/>
        </w:numPr>
        <w:jc w:val="both"/>
      </w:pPr>
      <w:r w:rsidRPr="009D7E08">
        <w:t>Ограничения и изключения</w:t>
      </w:r>
    </w:p>
    <w:p w14:paraId="3138D413" w14:textId="77777777" w:rsidR="009D7E08" w:rsidRPr="009D7E08" w:rsidRDefault="00A620BB" w:rsidP="009D7E08">
      <w:pPr>
        <w:ind w:left="720"/>
        <w:jc w:val="both"/>
      </w:pPr>
      <w:r w:rsidRPr="009D7E08">
        <w:t>7.1. Извън обхвата</w:t>
      </w:r>
    </w:p>
    <w:p w14:paraId="74116505" w14:textId="5276ACB0" w:rsidR="009D7E08" w:rsidRPr="009D7E08" w:rsidRDefault="009D7E08" w:rsidP="009D7E08">
      <w:pPr>
        <w:pStyle w:val="a9"/>
        <w:numPr>
          <w:ilvl w:val="0"/>
          <w:numId w:val="14"/>
        </w:numPr>
        <w:jc w:val="both"/>
      </w:pPr>
      <w:r w:rsidRPr="009D7E08">
        <w:rPr>
          <w:lang w:val="bg-BG"/>
        </w:rPr>
        <w:t xml:space="preserve">Обучение на персонала за използване на системата. </w:t>
      </w:r>
    </w:p>
    <w:p w14:paraId="2DCBB40E" w14:textId="2CE040E4" w:rsidR="009D7E08" w:rsidRPr="009D7E08" w:rsidRDefault="009D7E08" w:rsidP="009D7E08">
      <w:pPr>
        <w:pStyle w:val="a9"/>
        <w:numPr>
          <w:ilvl w:val="0"/>
          <w:numId w:val="14"/>
        </w:numPr>
        <w:jc w:val="both"/>
      </w:pPr>
      <w:r w:rsidRPr="009D7E08">
        <w:rPr>
          <w:lang w:val="bg-BG"/>
        </w:rPr>
        <w:t>Без офлайн достъп до функционалности извън разписанията.</w:t>
      </w:r>
    </w:p>
    <w:p w14:paraId="00000075" w14:textId="0766211F" w:rsidR="008934BC" w:rsidRPr="009D7E08" w:rsidRDefault="00A620BB" w:rsidP="009D7E08">
      <w:pPr>
        <w:pStyle w:val="a9"/>
        <w:jc w:val="both"/>
      </w:pPr>
      <w:r w:rsidRPr="009D7E08">
        <w:t>7.2. Ограничения</w:t>
      </w:r>
    </w:p>
    <w:p w14:paraId="5133E86D" w14:textId="64D37B91" w:rsidR="00D65F3B" w:rsidRPr="009D7E08" w:rsidRDefault="00D65F3B" w:rsidP="009D7E08">
      <w:pPr>
        <w:pStyle w:val="a9"/>
        <w:numPr>
          <w:ilvl w:val="0"/>
          <w:numId w:val="11"/>
        </w:numPr>
        <w:jc w:val="both"/>
      </w:pPr>
      <w:r w:rsidRPr="009D7E08">
        <w:rPr>
          <w:lang w:val="bg-BG"/>
        </w:rPr>
        <w:t>Обновяването на данните ще се случва само през интернет.</w:t>
      </w:r>
    </w:p>
    <w:p w14:paraId="20384371" w14:textId="3D6FE2E1" w:rsidR="00D65F3B" w:rsidRPr="009D7E08" w:rsidRDefault="00D65F3B" w:rsidP="009D7E08">
      <w:pPr>
        <w:pStyle w:val="a9"/>
        <w:numPr>
          <w:ilvl w:val="0"/>
          <w:numId w:val="11"/>
        </w:numPr>
        <w:jc w:val="both"/>
      </w:pPr>
      <w:r w:rsidRPr="009D7E08">
        <w:rPr>
          <w:lang w:val="bg-BG"/>
        </w:rPr>
        <w:t>Финансирането за разработка е ограничено, което изключва използването на скъпи технологии за хостинг и мащабиране.</w:t>
      </w:r>
    </w:p>
    <w:p w14:paraId="085FB6D2" w14:textId="5F1C0EF5" w:rsidR="009D7E08" w:rsidRPr="009D7E08" w:rsidRDefault="009D7E08" w:rsidP="009D7E08">
      <w:pPr>
        <w:pStyle w:val="a9"/>
        <w:numPr>
          <w:ilvl w:val="0"/>
          <w:numId w:val="11"/>
        </w:numPr>
        <w:jc w:val="both"/>
      </w:pPr>
      <w:r w:rsidRPr="009D7E08">
        <w:rPr>
          <w:lang w:val="bg-BG"/>
        </w:rPr>
        <w:t>Използване на специфични технологии, одобрени от университета (за интеграция с други системи).</w:t>
      </w:r>
    </w:p>
    <w:p w14:paraId="00000076" w14:textId="77777777" w:rsidR="008934BC" w:rsidRDefault="008934BC"/>
    <w:sectPr w:rsidR="008934BC" w:rsidSect="007C3457">
      <w:headerReference w:type="default" r:id="rId8"/>
      <w:footerReference w:type="default" r:id="rId9"/>
      <w:head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AE58ED" w14:textId="77777777" w:rsidR="00FE4E02" w:rsidRDefault="00FE4E02">
      <w:pPr>
        <w:spacing w:line="240" w:lineRule="auto"/>
      </w:pPr>
      <w:r>
        <w:separator/>
      </w:r>
    </w:p>
  </w:endnote>
  <w:endnote w:type="continuationSeparator" w:id="0">
    <w:p w14:paraId="07DB16C8" w14:textId="77777777" w:rsidR="00FE4E02" w:rsidRDefault="00FE4E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79" w14:textId="40C537F3" w:rsidR="008934BC" w:rsidRDefault="00A620BB">
    <w:pPr>
      <w:jc w:val="center"/>
    </w:pPr>
    <w:r>
      <w:t xml:space="preserve">Изготвил: Ерика </w:t>
    </w:r>
    <w:proofErr w:type="spellStart"/>
    <w:r>
      <w:t>Карамучева</w:t>
    </w:r>
    <w:proofErr w:type="spellEnd"/>
  </w:p>
  <w:p w14:paraId="0000007A" w14:textId="77777777" w:rsidR="008934BC" w:rsidRDefault="00A620BB">
    <w:pPr>
      <w:jc w:val="center"/>
    </w:pPr>
    <w:r>
      <w:t>ФН: 2101321067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5DF031" w14:textId="77777777" w:rsidR="00FE4E02" w:rsidRDefault="00FE4E02">
      <w:pPr>
        <w:spacing w:line="240" w:lineRule="auto"/>
      </w:pPr>
      <w:r>
        <w:separator/>
      </w:r>
    </w:p>
  </w:footnote>
  <w:footnote w:type="continuationSeparator" w:id="0">
    <w:p w14:paraId="7217693B" w14:textId="77777777" w:rsidR="00FE4E02" w:rsidRDefault="00FE4E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77" w14:textId="771CA08A" w:rsidR="008934BC" w:rsidRDefault="007C3457">
    <w:pPr>
      <w:jc w:val="cent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3EBFF7F6" wp14:editId="32083602">
          <wp:simplePos x="0" y="0"/>
          <wp:positionH relativeFrom="margin">
            <wp:align>right</wp:align>
          </wp:positionH>
          <wp:positionV relativeFrom="paragraph">
            <wp:posOffset>-291465</wp:posOffset>
          </wp:positionV>
          <wp:extent cx="615315" cy="735965"/>
          <wp:effectExtent l="0" t="0" r="0" b="6985"/>
          <wp:wrapSquare wrapText="bothSides"/>
          <wp:docPr id="4" name="Картина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фми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315" cy="735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399CFFC9" wp14:editId="52EA41B6">
          <wp:simplePos x="0" y="0"/>
          <wp:positionH relativeFrom="margin">
            <wp:align>left</wp:align>
          </wp:positionH>
          <wp:positionV relativeFrom="paragraph">
            <wp:posOffset>-291953</wp:posOffset>
          </wp:positionV>
          <wp:extent cx="676910" cy="739140"/>
          <wp:effectExtent l="0" t="0" r="8890" b="3810"/>
          <wp:wrapSquare wrapText="bothSides"/>
          <wp:docPr id="3" name="Картина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пу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910" cy="739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620BB">
      <w:t>Пловдивски университет “Паисий Хилендарски”</w:t>
    </w:r>
  </w:p>
  <w:p w14:paraId="00000078" w14:textId="4BEB8BD3" w:rsidR="008934BC" w:rsidRDefault="00A620BB">
    <w:pPr>
      <w:jc w:val="center"/>
    </w:pPr>
    <w:r>
      <w:t>Факултет по математика и информатика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7B" w14:textId="3DA2EC23" w:rsidR="008934BC" w:rsidRDefault="007C3457">
    <w:pPr>
      <w:jc w:val="cen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CFA66AA" wp14:editId="13261A13">
          <wp:simplePos x="0" y="0"/>
          <wp:positionH relativeFrom="margin">
            <wp:align>right</wp:align>
          </wp:positionH>
          <wp:positionV relativeFrom="paragraph">
            <wp:posOffset>-378460</wp:posOffset>
          </wp:positionV>
          <wp:extent cx="691515" cy="826135"/>
          <wp:effectExtent l="0" t="0" r="0" b="0"/>
          <wp:wrapSquare wrapText="bothSides"/>
          <wp:docPr id="2" name="Картина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фми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1515" cy="826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2A05810" wp14:editId="7C9F0135">
          <wp:simplePos x="0" y="0"/>
          <wp:positionH relativeFrom="margin">
            <wp:posOffset>-635</wp:posOffset>
          </wp:positionH>
          <wp:positionV relativeFrom="paragraph">
            <wp:posOffset>-323215</wp:posOffset>
          </wp:positionV>
          <wp:extent cx="711835" cy="777240"/>
          <wp:effectExtent l="0" t="0" r="0" b="3810"/>
          <wp:wrapSquare wrapText="bothSides"/>
          <wp:docPr id="1" name="Картина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пу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835" cy="777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620BB">
      <w:t>Пловдивски университет “Паисий Хилендарски”</w:t>
    </w:r>
  </w:p>
  <w:p w14:paraId="0000007C" w14:textId="76E80208" w:rsidR="008934BC" w:rsidRDefault="00A620BB">
    <w:pPr>
      <w:jc w:val="center"/>
    </w:pPr>
    <w:r>
      <w:t>Факултет по математика и информатика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58B4"/>
    <w:multiLevelType w:val="hybridMultilevel"/>
    <w:tmpl w:val="6E985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896817"/>
    <w:multiLevelType w:val="multilevel"/>
    <w:tmpl w:val="0E96F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9F61BB"/>
    <w:multiLevelType w:val="hybridMultilevel"/>
    <w:tmpl w:val="0DD2B2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F71FC8"/>
    <w:multiLevelType w:val="hybridMultilevel"/>
    <w:tmpl w:val="D40C72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535734"/>
    <w:multiLevelType w:val="multilevel"/>
    <w:tmpl w:val="37AAF3E6"/>
    <w:lvl w:ilvl="0">
      <w:start w:val="1"/>
      <w:numFmt w:val="decimal"/>
      <w:lvlText w:val="%1.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41F5186"/>
    <w:multiLevelType w:val="multilevel"/>
    <w:tmpl w:val="6F5C77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BD22352"/>
    <w:multiLevelType w:val="hybridMultilevel"/>
    <w:tmpl w:val="6CF0BC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E042EC"/>
    <w:multiLevelType w:val="hybridMultilevel"/>
    <w:tmpl w:val="A13E3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67787F"/>
    <w:multiLevelType w:val="hybridMultilevel"/>
    <w:tmpl w:val="0310C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B4047F"/>
    <w:multiLevelType w:val="hybridMultilevel"/>
    <w:tmpl w:val="372E3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203C31"/>
    <w:multiLevelType w:val="hybridMultilevel"/>
    <w:tmpl w:val="DC5E8B2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60293D9B"/>
    <w:multiLevelType w:val="hybridMultilevel"/>
    <w:tmpl w:val="3E5CC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AB7FC9"/>
    <w:multiLevelType w:val="hybridMultilevel"/>
    <w:tmpl w:val="2EC47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94F3F96"/>
    <w:multiLevelType w:val="hybridMultilevel"/>
    <w:tmpl w:val="2DDA7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2137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212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A464134"/>
    <w:multiLevelType w:val="hybridMultilevel"/>
    <w:tmpl w:val="6240B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C2B0685"/>
    <w:multiLevelType w:val="hybridMultilevel"/>
    <w:tmpl w:val="B854D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8579D8"/>
    <w:multiLevelType w:val="hybridMultilevel"/>
    <w:tmpl w:val="64161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3"/>
  </w:num>
  <w:num w:numId="4">
    <w:abstractNumId w:val="7"/>
  </w:num>
  <w:num w:numId="5">
    <w:abstractNumId w:val="15"/>
  </w:num>
  <w:num w:numId="6">
    <w:abstractNumId w:val="17"/>
  </w:num>
  <w:num w:numId="7">
    <w:abstractNumId w:val="2"/>
  </w:num>
  <w:num w:numId="8">
    <w:abstractNumId w:val="3"/>
  </w:num>
  <w:num w:numId="9">
    <w:abstractNumId w:val="0"/>
  </w:num>
  <w:num w:numId="10">
    <w:abstractNumId w:val="12"/>
  </w:num>
  <w:num w:numId="11">
    <w:abstractNumId w:val="8"/>
  </w:num>
  <w:num w:numId="12">
    <w:abstractNumId w:val="6"/>
  </w:num>
  <w:num w:numId="13">
    <w:abstractNumId w:val="11"/>
  </w:num>
  <w:num w:numId="14">
    <w:abstractNumId w:val="16"/>
  </w:num>
  <w:num w:numId="15">
    <w:abstractNumId w:val="9"/>
  </w:num>
  <w:num w:numId="16">
    <w:abstractNumId w:val="4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4BC"/>
    <w:rsid w:val="00094AC9"/>
    <w:rsid w:val="00130C7D"/>
    <w:rsid w:val="00205665"/>
    <w:rsid w:val="00223ECA"/>
    <w:rsid w:val="00304AB0"/>
    <w:rsid w:val="003F2D5D"/>
    <w:rsid w:val="005339B5"/>
    <w:rsid w:val="007C3457"/>
    <w:rsid w:val="007F53A3"/>
    <w:rsid w:val="008934BC"/>
    <w:rsid w:val="009D0FF2"/>
    <w:rsid w:val="009D7E08"/>
    <w:rsid w:val="00A620BB"/>
    <w:rsid w:val="00AD4C48"/>
    <w:rsid w:val="00B05DCA"/>
    <w:rsid w:val="00D06DFF"/>
    <w:rsid w:val="00D150CF"/>
    <w:rsid w:val="00D65F3B"/>
    <w:rsid w:val="00EC4A09"/>
    <w:rsid w:val="00F16A3D"/>
    <w:rsid w:val="00FE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3A34F6"/>
  <w15:docId w15:val="{0772DBB6-A63D-4053-A089-039B3A33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C3457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7C3457"/>
  </w:style>
  <w:style w:type="paragraph" w:styleId="a7">
    <w:name w:val="footer"/>
    <w:basedOn w:val="a"/>
    <w:link w:val="a8"/>
    <w:uiPriority w:val="99"/>
    <w:unhideWhenUsed/>
    <w:rsid w:val="007C3457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7C3457"/>
  </w:style>
  <w:style w:type="paragraph" w:styleId="a9">
    <w:name w:val="List Paragraph"/>
    <w:basedOn w:val="a"/>
    <w:uiPriority w:val="34"/>
    <w:qFormat/>
    <w:rsid w:val="00304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4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7CE16-B132-492A-B7EE-CD6C26119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13</cp:revision>
  <dcterms:created xsi:type="dcterms:W3CDTF">2025-01-04T18:13:00Z</dcterms:created>
  <dcterms:modified xsi:type="dcterms:W3CDTF">2025-01-13T05:33:00Z</dcterms:modified>
</cp:coreProperties>
</file>