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EA643" w14:textId="4D113C65" w:rsidR="008B330B" w:rsidRDefault="008B330B" w:rsidP="008B330B">
      <w:pPr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</w:pPr>
      <w:r w:rsidRPr="008B330B"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  <w:t>Part 1 should describe the feature creation, filtering and power feature creation steps. Give a list of your power features in a table (name, description). Remember power feature creation is optional. Mention how many you created (if any). Part 2 should describe should describe feature selection (optional) and classifier building steps (RF and SVM are a must to include, if you used another classifier - be sure to describe it here and give any references). Part 3 should describe clustering results and commentary. Part 4 - should describe what you did to lock your model with final # of features, tuning parameters for getting ready to predict on the test set. If you used RF or SVM, fine. If you want me to consider the results of another model - then include why, what model (you should also describe this Part 3). Also upload your results from this </w:t>
      </w:r>
      <w:r w:rsidRPr="008B330B">
        <w:rPr>
          <w:rFonts w:ascii="Lucida Grande" w:eastAsia="Times New Roman" w:hAnsi="Lucida Grande" w:cs="Lucida Grande"/>
          <w:i/>
          <w:iCs/>
          <w:color w:val="444444"/>
          <w:sz w:val="21"/>
          <w:szCs w:val="21"/>
          <w:shd w:val="clear" w:color="auto" w:fill="FFFFFF"/>
        </w:rPr>
        <w:t>new model</w:t>
      </w:r>
      <w:r w:rsidRPr="008B330B"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  <w:t> as predict2.txt (only one allowed per group and this is completely optional). You won't have the final test set accuracy (for either predict.txt or predict2.txt) - we will compute those.</w:t>
      </w:r>
    </w:p>
    <w:p w14:paraId="2F92C195" w14:textId="77777777" w:rsidR="005E5AFC" w:rsidRDefault="005E5AFC" w:rsidP="008B330B">
      <w:pPr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</w:pPr>
    </w:p>
    <w:p w14:paraId="4F822624" w14:textId="3D7266E2" w:rsidR="00C66F05" w:rsidRDefault="00C66F05" w:rsidP="008B330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Describe the Data</w:t>
      </w:r>
    </w:p>
    <w:p w14:paraId="55EE990D" w14:textId="342295D3" w:rsidR="00C66F05" w:rsidRDefault="00C66F05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training set contains 3505 emails. The class distributions are displayed below</w:t>
      </w:r>
    </w:p>
    <w:p w14:paraId="797BE1CE" w14:textId="77777777" w:rsidR="00C66F05" w:rsidRDefault="00C66F05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800"/>
        <w:gridCol w:w="1980"/>
        <w:gridCol w:w="2070"/>
      </w:tblGrid>
      <w:tr w:rsidR="00F32864" w14:paraId="0CAD4114" w14:textId="77777777" w:rsidTr="00F32864">
        <w:tc>
          <w:tcPr>
            <w:tcW w:w="1800" w:type="dxa"/>
          </w:tcPr>
          <w:p w14:paraId="70B33425" w14:textId="5C94EE6B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Sender</w:t>
            </w:r>
          </w:p>
        </w:tc>
        <w:tc>
          <w:tcPr>
            <w:tcW w:w="1980" w:type="dxa"/>
          </w:tcPr>
          <w:p w14:paraId="25E46B00" w14:textId="63DD6115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# Emails</w:t>
            </w:r>
          </w:p>
        </w:tc>
        <w:tc>
          <w:tcPr>
            <w:tcW w:w="2070" w:type="dxa"/>
          </w:tcPr>
          <w:p w14:paraId="46E9A6B5" w14:textId="3EE23BB8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Frequency</w:t>
            </w:r>
          </w:p>
        </w:tc>
      </w:tr>
      <w:tr w:rsidR="00F32864" w14:paraId="6FF6786D" w14:textId="77777777" w:rsidTr="00F32864">
        <w:trPr>
          <w:trHeight w:val="287"/>
        </w:trPr>
        <w:tc>
          <w:tcPr>
            <w:tcW w:w="1800" w:type="dxa"/>
          </w:tcPr>
          <w:p w14:paraId="6DA64F24" w14:textId="588B6A18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980" w:type="dxa"/>
          </w:tcPr>
          <w:p w14:paraId="2036FEBB" w14:textId="2B970BBD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C66F0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685</w:t>
            </w:r>
          </w:p>
        </w:tc>
        <w:tc>
          <w:tcPr>
            <w:tcW w:w="2070" w:type="dxa"/>
          </w:tcPr>
          <w:p w14:paraId="78D72013" w14:textId="575E5D18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C66F0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C66F0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%</w:t>
            </w:r>
          </w:p>
        </w:tc>
      </w:tr>
      <w:tr w:rsidR="00F32864" w14:paraId="255E82B8" w14:textId="77777777" w:rsidTr="00F32864">
        <w:trPr>
          <w:trHeight w:val="296"/>
        </w:trPr>
        <w:tc>
          <w:tcPr>
            <w:tcW w:w="1800" w:type="dxa"/>
          </w:tcPr>
          <w:p w14:paraId="5D76F3CB" w14:textId="7771F1C8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980" w:type="dxa"/>
          </w:tcPr>
          <w:p w14:paraId="377398E0" w14:textId="4A0CB789" w:rsidR="00C66F05" w:rsidRDefault="002C4A4A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1023</w:t>
            </w:r>
          </w:p>
        </w:tc>
        <w:tc>
          <w:tcPr>
            <w:tcW w:w="2070" w:type="dxa"/>
          </w:tcPr>
          <w:p w14:paraId="68BC92F4" w14:textId="3083BE74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C66F0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.19%</w:t>
            </w:r>
          </w:p>
        </w:tc>
      </w:tr>
      <w:tr w:rsidR="00F32864" w14:paraId="638EBC39" w14:textId="77777777" w:rsidTr="00F32864">
        <w:trPr>
          <w:trHeight w:val="305"/>
        </w:trPr>
        <w:tc>
          <w:tcPr>
            <w:tcW w:w="1800" w:type="dxa"/>
          </w:tcPr>
          <w:p w14:paraId="35C98BC9" w14:textId="69558867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3</w:t>
            </w:r>
          </w:p>
        </w:tc>
        <w:tc>
          <w:tcPr>
            <w:tcW w:w="1980" w:type="dxa"/>
          </w:tcPr>
          <w:p w14:paraId="100467AD" w14:textId="64E9D976" w:rsidR="00C66F05" w:rsidRDefault="002C4A4A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1241</w:t>
            </w:r>
          </w:p>
        </w:tc>
        <w:tc>
          <w:tcPr>
            <w:tcW w:w="2070" w:type="dxa"/>
          </w:tcPr>
          <w:p w14:paraId="140A2088" w14:textId="7D83F2F6" w:rsidR="00C66F05" w:rsidRDefault="002C4A4A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2C4A4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35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2C4A4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1%</w:t>
            </w:r>
          </w:p>
        </w:tc>
      </w:tr>
      <w:tr w:rsidR="00F32864" w14:paraId="19723B51" w14:textId="77777777" w:rsidTr="00F32864">
        <w:tc>
          <w:tcPr>
            <w:tcW w:w="1800" w:type="dxa"/>
          </w:tcPr>
          <w:p w14:paraId="75D7C719" w14:textId="115ED646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4</w:t>
            </w:r>
          </w:p>
        </w:tc>
        <w:tc>
          <w:tcPr>
            <w:tcW w:w="1980" w:type="dxa"/>
          </w:tcPr>
          <w:p w14:paraId="71FDF59A" w14:textId="3B58985F" w:rsidR="00C66F05" w:rsidRDefault="00270623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271</w:t>
            </w:r>
          </w:p>
        </w:tc>
        <w:tc>
          <w:tcPr>
            <w:tcW w:w="2070" w:type="dxa"/>
          </w:tcPr>
          <w:p w14:paraId="36C407F6" w14:textId="1A39ED7D" w:rsidR="00C66F05" w:rsidRDefault="00270623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27062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27062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5%</w:t>
            </w:r>
          </w:p>
        </w:tc>
      </w:tr>
      <w:tr w:rsidR="00F32864" w14:paraId="56924905" w14:textId="77777777" w:rsidTr="00F32864">
        <w:tc>
          <w:tcPr>
            <w:tcW w:w="1800" w:type="dxa"/>
          </w:tcPr>
          <w:p w14:paraId="4E5A48D3" w14:textId="7E4F02C2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5</w:t>
            </w:r>
          </w:p>
        </w:tc>
        <w:tc>
          <w:tcPr>
            <w:tcW w:w="1980" w:type="dxa"/>
          </w:tcPr>
          <w:p w14:paraId="78A89B8B" w14:textId="60D7FD4B" w:rsidR="00C66F05" w:rsidRDefault="00BE1A60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281</w:t>
            </w:r>
          </w:p>
        </w:tc>
        <w:tc>
          <w:tcPr>
            <w:tcW w:w="2070" w:type="dxa"/>
          </w:tcPr>
          <w:p w14:paraId="77641BFA" w14:textId="55EC2F1B" w:rsidR="00C66F05" w:rsidRDefault="00BE1A60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BE1A6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BE1A6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%</w:t>
            </w:r>
          </w:p>
        </w:tc>
      </w:tr>
    </w:tbl>
    <w:p w14:paraId="2DDA9A04" w14:textId="77777777" w:rsidR="00C66F05" w:rsidRPr="00C66F05" w:rsidRDefault="00C66F05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61104B7" w14:textId="77777777" w:rsidR="00C66F05" w:rsidRDefault="00C66F05" w:rsidP="008B330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2C194413" w14:textId="02A5B409" w:rsidR="005E5AFC" w:rsidRDefault="005E5AFC" w:rsidP="008B330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E5A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Part 1</w:t>
      </w:r>
    </w:p>
    <w:p w14:paraId="3D8B2439" w14:textId="77777777" w:rsidR="005E5AFC" w:rsidRDefault="005E5AFC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1DF96A76" w14:textId="51D8AEF3" w:rsidR="005E5AFC" w:rsidRDefault="009211E1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first </w:t>
      </w:r>
      <w:r w:rsidR="001A5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used Python to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read in the raw data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HRC_test.tsv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After that, we separated</w:t>
      </w:r>
      <w:r w:rsidR="001A5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email, and for each email, we separated its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label and </w:t>
      </w:r>
      <w:r w:rsidR="001A5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content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4655B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We then tokenized the</w:t>
      </w:r>
      <w:r w:rsidR="00AF65F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content of each email to 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separate the words, digits, and punctuations. </w:t>
      </w:r>
      <w:r w:rsidR="00AF65F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</w:t>
      </w:r>
      <w:r w:rsidR="001247F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used the </w:t>
      </w:r>
      <w:proofErr w:type="spellStart"/>
      <w:r w:rsidR="001247F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nltk</w:t>
      </w:r>
      <w:proofErr w:type="spellEnd"/>
      <w:r w:rsidR="001247F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library to </w:t>
      </w:r>
      <w:r w:rsidR="00AF65F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stem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words</w:t>
      </w:r>
      <w:r w:rsidR="001247F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use</w:t>
      </w:r>
      <w:r w:rsidR="00A153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stop-words to</w:t>
      </w:r>
      <w:r w:rsidR="00AF65F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153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ge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 rid of </w:t>
      </w:r>
      <w:r w:rsidR="00A153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commonly-used words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After that, we counted the number of occurrences for all features in each email and made a dictionary in the form of {word</w:t>
      </w:r>
      <w:proofErr w:type="gramStart"/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>1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:</w:t>
      </w:r>
      <w:proofErr w:type="gramEnd"/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count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 xml:space="preserve">1, 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word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 xml:space="preserve">2 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 count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>2,</w:t>
      </w:r>
      <w:r w:rsidR="00C86A6C" w:rsidRP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…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}. If a email does not contain </w:t>
      </w:r>
      <w:proofErr w:type="spellStart"/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word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>i</w:t>
      </w:r>
      <w:proofErr w:type="spellEnd"/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then its value of </w:t>
      </w:r>
      <w:proofErr w:type="spellStart"/>
      <w:proofErr w:type="gramStart"/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count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>i</w:t>
      </w:r>
      <w:proofErr w:type="spellEnd"/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 xml:space="preserve"> 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will</w:t>
      </w:r>
      <w:proofErr w:type="gramEnd"/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be 0.</w:t>
      </w:r>
      <w:r w:rsidR="00A153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We then</w:t>
      </w:r>
      <w:r w:rsidR="00073D7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filtered out words that occur less than 10 times. </w:t>
      </w:r>
    </w:p>
    <w:p w14:paraId="2EA7509E" w14:textId="77777777" w:rsidR="00073D7D" w:rsidRDefault="00073D7D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3A06BA04" w14:textId="3A2ED2E4" w:rsidR="00073D7D" w:rsidRDefault="00073D7D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We tried to get rid of digits and punctuations</w:t>
      </w: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, we found that the accuracy is better with digits and punctuations, so we keep them. We also tried to use the “enchant” package in R to get rid of gibberish to reduce the number of features, but had also found it to be ineffective.</w:t>
      </w:r>
    </w:p>
    <w:p w14:paraId="297B26BC" w14:textId="77777777" w:rsidR="0098690B" w:rsidRDefault="0098690B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08CCB152" w14:textId="2D253667" w:rsidR="00AF5EE0" w:rsidRDefault="0098690B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For power features, we 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added</w:t>
      </w: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the number of characters of email to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the feature matrix</w:t>
      </w: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.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We also added the number of unique words of each email to the feature matrix.</w:t>
      </w:r>
    </w:p>
    <w:p w14:paraId="3F0E8506" w14:textId="77777777" w:rsidR="00AF5EE0" w:rsidRDefault="00AF5EE0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7489BEA1" w14:textId="1C79175F" w:rsidR="0098690B" w:rsidRDefault="0098690B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We also tried to use phrases as power features. 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Because the misclassification rate is more than 30% for sender 1 and sender 4 compared to around 15% for all other senders, we tried to look for phrases that sender 1 and sender 4 used often. We found that there’s no phrases that sender 4 used much more often than other senders, and sender 1 likes to use phrases like "</w:t>
      </w:r>
      <w:proofErr w:type="spellStart"/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benghazi</w:t>
      </w:r>
      <w:proofErr w:type="spellEnd"/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4504CE" w:rsidRP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libya</w:t>
      </w:r>
      <w:proofErr w:type="spellEnd"/>
      <w:r w:rsidR="004504CE" w:rsidRP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"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“wave attack”, and “ambassador </w:t>
      </w:r>
      <w:proofErr w:type="spellStart"/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stevens</w:t>
      </w:r>
      <w:proofErr w:type="spellEnd"/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”. So we used indicators for these phrases. For email that contains these phrases, the indicator is 1, otherwise 0. These indicators increased the accuracy by 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lastRenderedPageBreak/>
        <w:t xml:space="preserve">roughly 1%, so they are not that useful. Thus, we did not add 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these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power feature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to our feature matrix.</w:t>
      </w:r>
    </w:p>
    <w:p w14:paraId="6AFCB600" w14:textId="77777777" w:rsidR="004504CE" w:rsidRDefault="004504CE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5A09848C" w14:textId="5A519747" w:rsidR="00073D7D" w:rsidRDefault="00F37972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After the steps above, the dimension of our final matrix is 3505 by 7234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.</w:t>
      </w:r>
    </w:p>
    <w:p w14:paraId="07A4DA26" w14:textId="77777777" w:rsidR="00AF5EE0" w:rsidRDefault="00AF5EE0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072576D5" w14:textId="77777777" w:rsidR="00AF5EE0" w:rsidRDefault="00AF5EE0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B2C7E" w14:paraId="6B8AC4AE" w14:textId="77777777" w:rsidTr="007B2C7E">
        <w:tc>
          <w:tcPr>
            <w:tcW w:w="4675" w:type="dxa"/>
            <w:vAlign w:val="center"/>
          </w:tcPr>
          <w:p w14:paraId="33DA80D6" w14:textId="7CCBD04B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 xml:space="preserve">step </w:t>
            </w:r>
          </w:p>
        </w:tc>
        <w:tc>
          <w:tcPr>
            <w:tcW w:w="4675" w:type="dxa"/>
            <w:vAlign w:val="center"/>
          </w:tcPr>
          <w:p w14:paraId="3202D4B8" w14:textId="77777777" w:rsidR="007B2C7E" w:rsidRPr="00AF5EE0" w:rsidRDefault="007B2C7E" w:rsidP="00082AB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F5EE0">
              <w:rPr>
                <w:rFonts w:ascii="Times New Roman" w:hAnsi="Times New Roman" w:cs="Times New Roman"/>
              </w:rPr>
              <w:t xml:space="preserve">Total # of features </w:t>
            </w:r>
          </w:p>
          <w:p w14:paraId="608D73F9" w14:textId="31A759E8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30E28F" wp14:editId="7A707A83">
                  <wp:extent cx="10160" cy="10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EE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2C7E" w14:paraId="1BBDDFEF" w14:textId="77777777" w:rsidTr="007B2C7E">
        <w:tc>
          <w:tcPr>
            <w:tcW w:w="4675" w:type="dxa"/>
            <w:vAlign w:val="center"/>
          </w:tcPr>
          <w:p w14:paraId="7944599D" w14:textId="4818E974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 xml:space="preserve">Raw </w:t>
            </w:r>
          </w:p>
        </w:tc>
        <w:tc>
          <w:tcPr>
            <w:tcW w:w="4675" w:type="dxa"/>
            <w:vAlign w:val="center"/>
          </w:tcPr>
          <w:p w14:paraId="4E2ED438" w14:textId="7EC0D656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cs="Times New Roman"/>
              </w:rPr>
              <w:t>3505 by 50943</w:t>
            </w:r>
          </w:p>
        </w:tc>
      </w:tr>
      <w:tr w:rsidR="007B2C7E" w14:paraId="16397E6D" w14:textId="77777777" w:rsidTr="007B2C7E">
        <w:tc>
          <w:tcPr>
            <w:tcW w:w="4675" w:type="dxa"/>
            <w:vAlign w:val="center"/>
          </w:tcPr>
          <w:p w14:paraId="3C4D3F78" w14:textId="46EBA138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 xml:space="preserve">Remove Stop words </w:t>
            </w:r>
          </w:p>
        </w:tc>
        <w:tc>
          <w:tcPr>
            <w:tcW w:w="4675" w:type="dxa"/>
            <w:vAlign w:val="center"/>
          </w:tcPr>
          <w:p w14:paraId="7A88AB3E" w14:textId="3724A92E" w:rsidR="007B2C7E" w:rsidRDefault="00C41C30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cs="Times New Roman"/>
              </w:rPr>
              <w:t>3505 by 39712</w:t>
            </w:r>
          </w:p>
        </w:tc>
      </w:tr>
      <w:tr w:rsidR="007B2C7E" w14:paraId="2581263A" w14:textId="77777777" w:rsidTr="007B2C7E">
        <w:tc>
          <w:tcPr>
            <w:tcW w:w="4675" w:type="dxa"/>
            <w:vAlign w:val="center"/>
          </w:tcPr>
          <w:p w14:paraId="70BF826B" w14:textId="5E423BB5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 xml:space="preserve">Stemming </w:t>
            </w:r>
          </w:p>
        </w:tc>
        <w:tc>
          <w:tcPr>
            <w:tcW w:w="4675" w:type="dxa"/>
            <w:vAlign w:val="center"/>
          </w:tcPr>
          <w:p w14:paraId="7DFB29D2" w14:textId="515ABD8D" w:rsidR="007B2C7E" w:rsidRDefault="0018240B" w:rsidP="001824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cs="Times New Roman"/>
              </w:rPr>
              <w:t>3505 by 30604</w:t>
            </w:r>
          </w:p>
        </w:tc>
      </w:tr>
      <w:tr w:rsidR="007B2C7E" w14:paraId="7270D9DE" w14:textId="77777777" w:rsidTr="007B2C7E">
        <w:tc>
          <w:tcPr>
            <w:tcW w:w="4675" w:type="dxa"/>
            <w:vAlign w:val="center"/>
          </w:tcPr>
          <w:p w14:paraId="00229875" w14:textId="14F94200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cs="Times New Roman"/>
              </w:rPr>
              <w:t>Filter out words that occur less than 10 times</w:t>
            </w:r>
            <w:r w:rsidRPr="00AF5E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4A3F824A" w14:textId="5A472A30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</w:rPr>
              <w:t>3505 by 7232</w:t>
            </w:r>
          </w:p>
        </w:tc>
      </w:tr>
      <w:tr w:rsidR="007B2C7E" w14:paraId="0DDA9B63" w14:textId="77777777" w:rsidTr="007B2C7E">
        <w:tc>
          <w:tcPr>
            <w:tcW w:w="4675" w:type="dxa"/>
          </w:tcPr>
          <w:p w14:paraId="3014FB74" w14:textId="5D0B900A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>Adding power features</w:t>
            </w:r>
          </w:p>
        </w:tc>
        <w:tc>
          <w:tcPr>
            <w:tcW w:w="4675" w:type="dxa"/>
          </w:tcPr>
          <w:p w14:paraId="2FFF5567" w14:textId="3406195C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</w:rPr>
              <w:t>3505 by 7234</w:t>
            </w:r>
          </w:p>
        </w:tc>
      </w:tr>
    </w:tbl>
    <w:p w14:paraId="315D3B1D" w14:textId="77777777" w:rsidR="00073D7D" w:rsidRPr="00073D7D" w:rsidRDefault="00073D7D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  <w:lang w:eastAsia="zh-CN"/>
        </w:rPr>
      </w:pPr>
    </w:p>
    <w:p w14:paraId="29F88175" w14:textId="77777777" w:rsidR="005E5AFC" w:rsidRPr="005E5AFC" w:rsidRDefault="005E5AFC" w:rsidP="008B330B">
      <w:pPr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14:paraId="580994FE" w14:textId="77777777" w:rsidR="005E5AFC" w:rsidRPr="005E5AFC" w:rsidRDefault="005E5AFC" w:rsidP="008B330B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</w:p>
    <w:p w14:paraId="47C373A7" w14:textId="77777777" w:rsidR="005E5AFC" w:rsidRDefault="005E5AFC" w:rsidP="008B330B">
      <w:pPr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</w:pPr>
    </w:p>
    <w:p w14:paraId="605569A9" w14:textId="77777777" w:rsidR="005E5AFC" w:rsidRPr="008B330B" w:rsidRDefault="005E5AFC" w:rsidP="008B330B">
      <w:pPr>
        <w:rPr>
          <w:rFonts w:ascii="Times New Roman" w:eastAsia="Times New Roman" w:hAnsi="Times New Roman" w:cs="Times New Roman"/>
        </w:rPr>
      </w:pPr>
    </w:p>
    <w:p w14:paraId="63C97A6E" w14:textId="0756E539" w:rsidR="00005B06" w:rsidRDefault="005E5A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2</w:t>
      </w:r>
    </w:p>
    <w:p w14:paraId="30389FCA" w14:textId="77777777" w:rsidR="005E5AFC" w:rsidRDefault="005E5AFC">
      <w:pPr>
        <w:rPr>
          <w:rFonts w:ascii="Times New Roman" w:hAnsi="Times New Roman" w:cs="Times New Roman"/>
          <w:b/>
          <w:sz w:val="28"/>
          <w:szCs w:val="28"/>
        </w:rPr>
      </w:pPr>
    </w:p>
    <w:p w14:paraId="7790DAA3" w14:textId="202E1C01" w:rsidR="00A721CA" w:rsidRDefault="00461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Vector Machine</w:t>
      </w:r>
      <w:r w:rsidR="00A721CA" w:rsidRPr="00A721CA">
        <w:rPr>
          <w:rFonts w:ascii="Times New Roman" w:hAnsi="Times New Roman" w:cs="Times New Roman"/>
          <w:sz w:val="28"/>
          <w:szCs w:val="28"/>
        </w:rPr>
        <w:t>:</w:t>
      </w:r>
    </w:p>
    <w:p w14:paraId="23F5138E" w14:textId="77777777" w:rsidR="00461081" w:rsidRDefault="00461081">
      <w:pPr>
        <w:rPr>
          <w:rFonts w:ascii="Times New Roman" w:hAnsi="Times New Roman" w:cs="Times New Roman"/>
          <w:sz w:val="28"/>
          <w:szCs w:val="28"/>
        </w:rPr>
      </w:pPr>
    </w:p>
    <w:p w14:paraId="0D7EDDCB" w14:textId="69A504F4" w:rsidR="00A721CA" w:rsidRDefault="00481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we have 5 classes</w:t>
      </w:r>
      <w:r w:rsidR="002C6302">
        <w:rPr>
          <w:rFonts w:ascii="Times New Roman" w:hAnsi="Times New Roman" w:cs="Times New Roman"/>
        </w:rPr>
        <w:t xml:space="preserve"> instead of 2 classes, we</w:t>
      </w:r>
      <w:r w:rsidR="00925027">
        <w:rPr>
          <w:rFonts w:ascii="Times New Roman" w:hAnsi="Times New Roman" w:cs="Times New Roman"/>
        </w:rPr>
        <w:t xml:space="preserve"> need to choose between the one-versus-one method and the one-versus-</w:t>
      </w:r>
      <w:r w:rsidR="002C6302">
        <w:rPr>
          <w:rFonts w:ascii="Times New Roman" w:hAnsi="Times New Roman" w:cs="Times New Roman"/>
        </w:rPr>
        <w:t>all method. Since we only have 5 classes</w:t>
      </w:r>
      <w:r w:rsidR="000305B2">
        <w:rPr>
          <w:rFonts w:ascii="Times New Roman" w:hAnsi="Times New Roman" w:cs="Times New Roman"/>
        </w:rPr>
        <w:t xml:space="preserve">, we use </w:t>
      </w:r>
      <w:r w:rsidR="005E59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one versus</w:t>
      </w:r>
      <w:r w:rsidR="00461081">
        <w:rPr>
          <w:rFonts w:ascii="Times New Roman" w:hAnsi="Times New Roman" w:cs="Times New Roman"/>
        </w:rPr>
        <w:t xml:space="preserve"> one</w:t>
      </w:r>
      <w:r w:rsidR="005E5986">
        <w:rPr>
          <w:rFonts w:ascii="Times New Roman" w:hAnsi="Times New Roman" w:cs="Times New Roman"/>
        </w:rPr>
        <w:t xml:space="preserve"> method</w:t>
      </w:r>
      <w:r w:rsidR="00461081">
        <w:rPr>
          <w:rFonts w:ascii="Times New Roman" w:hAnsi="Times New Roman" w:cs="Times New Roman"/>
        </w:rPr>
        <w:t xml:space="preserve"> </w:t>
      </w:r>
      <w:r w:rsidR="005E5986">
        <w:rPr>
          <w:rFonts w:ascii="Times New Roman" w:hAnsi="Times New Roman" w:cs="Times New Roman"/>
        </w:rPr>
        <w:t xml:space="preserve">for SVM. </w:t>
      </w:r>
      <w:r w:rsidR="002C6302">
        <w:rPr>
          <w:rFonts w:ascii="Times New Roman" w:hAnsi="Times New Roman" w:cs="Times New Roman"/>
        </w:rPr>
        <w:t>That is, we fit k choose 2 pairwise classifiers. For each observation, we assign it to class that wins</w:t>
      </w:r>
      <w:r w:rsidR="00336F5E">
        <w:rPr>
          <w:rFonts w:ascii="Times New Roman" w:hAnsi="Times New Roman" w:cs="Times New Roman"/>
        </w:rPr>
        <w:t xml:space="preserve"> the most pairwise competitions</w:t>
      </w:r>
      <w:r w:rsidR="001402F9">
        <w:rPr>
          <w:rFonts w:ascii="Times New Roman" w:hAnsi="Times New Roman" w:cs="Times New Roman"/>
        </w:rPr>
        <w:t xml:space="preserve">. </w:t>
      </w:r>
    </w:p>
    <w:p w14:paraId="75B8641D" w14:textId="77777777" w:rsidR="000C05FC" w:rsidRDefault="000C05FC">
      <w:pPr>
        <w:rPr>
          <w:rFonts w:ascii="Times New Roman" w:hAnsi="Times New Roman" w:cs="Times New Roman"/>
        </w:rPr>
      </w:pPr>
    </w:p>
    <w:p w14:paraId="5FA48023" w14:textId="77777777" w:rsidR="000C05FC" w:rsidRDefault="000C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decide between linear, polynomial, and radial kernel as well as their corresponding tuning parameters cost, cost and degree, and cost and gamma.</w:t>
      </w:r>
    </w:p>
    <w:p w14:paraId="2ED88420" w14:textId="77777777" w:rsidR="000C05FC" w:rsidRDefault="000C05FC">
      <w:pPr>
        <w:rPr>
          <w:rFonts w:ascii="Times New Roman" w:hAnsi="Times New Roman" w:cs="Times New Roman"/>
        </w:rPr>
      </w:pPr>
    </w:p>
    <w:p w14:paraId="13F14D40" w14:textId="53677C6A" w:rsidR="004B2822" w:rsidRDefault="0051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below shows boxplots of the accuracy of the three kernels. Polynomial kernel is shown to have a higher accuracy, but its minimum is quite low so it </w:t>
      </w:r>
      <w:r w:rsidR="004C5B8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unstable</w:t>
      </w:r>
      <w:r w:rsidR="004C5B86">
        <w:rPr>
          <w:rFonts w:ascii="Times New Roman" w:hAnsi="Times New Roman" w:cs="Times New Roman"/>
        </w:rPr>
        <w:t xml:space="preserve">. I used </w:t>
      </w:r>
      <w:r w:rsidR="00A20B91">
        <w:rPr>
          <w:rFonts w:ascii="Times New Roman" w:hAnsi="Times New Roman" w:cs="Times New Roman"/>
        </w:rPr>
        <w:t xml:space="preserve">5-fold </w:t>
      </w:r>
      <w:r w:rsidR="004C5B86">
        <w:rPr>
          <w:rFonts w:ascii="Times New Roman" w:hAnsi="Times New Roman" w:cs="Times New Roman"/>
        </w:rPr>
        <w:t>cross validation to compare</w:t>
      </w:r>
      <w:r>
        <w:rPr>
          <w:rFonts w:ascii="Times New Roman" w:hAnsi="Times New Roman" w:cs="Times New Roman"/>
        </w:rPr>
        <w:t xml:space="preserve"> polynomial kernel and linear kernel, and confirmed that linear kernel almost always outperformed polynomial kernel.</w:t>
      </w:r>
      <w:r w:rsidR="00531413">
        <w:rPr>
          <w:rFonts w:ascii="Times New Roman" w:hAnsi="Times New Roman" w:cs="Times New Roman"/>
        </w:rPr>
        <w:t xml:space="preserve"> For its simplicity and its relatively high accuracy, we choose to use linear kernel for SVM.</w:t>
      </w:r>
      <w:bookmarkStart w:id="0" w:name="_GoBack"/>
      <w:bookmarkEnd w:id="0"/>
    </w:p>
    <w:p w14:paraId="10ADC552" w14:textId="198BD210" w:rsidR="004B2822" w:rsidRDefault="0051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D0353" wp14:editId="657D0535">
            <wp:extent cx="5943600" cy="2722880"/>
            <wp:effectExtent l="0" t="0" r="0" b="0"/>
            <wp:docPr id="12" name="Picture 12" descr="type%20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ype%20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857F" w14:textId="461EDDBC" w:rsidR="004B2822" w:rsidRDefault="004B2822" w:rsidP="004B2822">
      <w:pPr>
        <w:jc w:val="center"/>
        <w:rPr>
          <w:rFonts w:ascii="Times New Roman" w:hAnsi="Times New Roman" w:cs="Times New Roman"/>
          <w:b/>
        </w:rPr>
      </w:pPr>
    </w:p>
    <w:p w14:paraId="67490F21" w14:textId="77777777" w:rsidR="004B2822" w:rsidRPr="004B2822" w:rsidRDefault="004B2822" w:rsidP="004B2822">
      <w:pPr>
        <w:rPr>
          <w:rFonts w:ascii="Times New Roman" w:hAnsi="Times New Roman" w:cs="Times New Roman"/>
        </w:rPr>
      </w:pPr>
    </w:p>
    <w:p w14:paraId="7C85E439" w14:textId="222FD94F" w:rsidR="00925027" w:rsidRDefault="00925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we decide to use linear kernel, we use </w:t>
      </w:r>
      <w:r w:rsidR="00890C19">
        <w:rPr>
          <w:rFonts w:ascii="Times New Roman" w:hAnsi="Times New Roman" w:cs="Times New Roman"/>
        </w:rPr>
        <w:t>5-fold cross validation</w:t>
      </w:r>
      <w:r>
        <w:rPr>
          <w:rFonts w:ascii="Times New Roman" w:hAnsi="Times New Roman" w:cs="Times New Roman"/>
        </w:rPr>
        <w:t xml:space="preserve"> to choose the tuning parameter </w:t>
      </w:r>
      <w:r w:rsidRPr="00925027">
        <w:rPr>
          <w:rFonts w:ascii="Times New Roman" w:hAnsi="Times New Roman" w:cs="Times New Roman"/>
          <w:i/>
        </w:rPr>
        <w:t>cost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that gives the highest accuracy. The </w:t>
      </w:r>
      <w:r w:rsidR="00DE54EC">
        <w:rPr>
          <w:rFonts w:ascii="Times New Roman" w:hAnsi="Times New Roman" w:cs="Times New Roman"/>
        </w:rPr>
        <w:t>costs we try are</w:t>
      </w:r>
      <w:r w:rsidR="00A502A1">
        <w:rPr>
          <w:rFonts w:ascii="Times New Roman" w:hAnsi="Times New Roman" w:cs="Times New Roman"/>
        </w:rPr>
        <w:t xml:space="preserve"> 0.00</w:t>
      </w:r>
      <w:r w:rsidR="00D029A9">
        <w:rPr>
          <w:rFonts w:ascii="Times New Roman" w:hAnsi="Times New Roman" w:cs="Times New Roman"/>
        </w:rPr>
        <w:t>0</w:t>
      </w:r>
      <w:r w:rsidR="00A502A1">
        <w:rPr>
          <w:rFonts w:ascii="Times New Roman" w:hAnsi="Times New Roman" w:cs="Times New Roman"/>
        </w:rPr>
        <w:t>1</w:t>
      </w:r>
      <w:r w:rsidR="00D029A9">
        <w:rPr>
          <w:rFonts w:ascii="Times New Roman" w:hAnsi="Times New Roman" w:cs="Times New Roman"/>
        </w:rPr>
        <w:t>,</w:t>
      </w:r>
      <w:r w:rsidR="00DE54EC">
        <w:rPr>
          <w:rFonts w:ascii="Times New Roman" w:hAnsi="Times New Roman" w:cs="Times New Roman"/>
        </w:rPr>
        <w:t xml:space="preserve"> </w:t>
      </w:r>
      <w:r w:rsidR="00B426B9">
        <w:rPr>
          <w:rFonts w:ascii="Times New Roman" w:hAnsi="Times New Roman" w:cs="Times New Roman"/>
        </w:rPr>
        <w:t>0.001</w:t>
      </w:r>
      <w:r w:rsidR="001F342A">
        <w:rPr>
          <w:rFonts w:ascii="Times New Roman" w:hAnsi="Times New Roman" w:cs="Times New Roman"/>
        </w:rPr>
        <w:t>,</w:t>
      </w:r>
      <w:r w:rsidR="00B426B9">
        <w:rPr>
          <w:rFonts w:ascii="Times New Roman" w:hAnsi="Times New Roman" w:cs="Times New Roman"/>
        </w:rPr>
        <w:t xml:space="preserve"> </w:t>
      </w:r>
      <w:r w:rsidR="00DE54EC">
        <w:rPr>
          <w:rFonts w:ascii="Times New Roman" w:hAnsi="Times New Roman" w:cs="Times New Roman"/>
        </w:rPr>
        <w:t>0.01, 0.1, 1, 10, and 100</w:t>
      </w:r>
      <w:r>
        <w:rPr>
          <w:rFonts w:ascii="Times New Roman" w:hAnsi="Times New Roman" w:cs="Times New Roman"/>
        </w:rPr>
        <w:t>. As s</w:t>
      </w:r>
      <w:r w:rsidR="0001068C">
        <w:rPr>
          <w:rFonts w:ascii="Times New Roman" w:hAnsi="Times New Roman" w:cs="Times New Roman"/>
        </w:rPr>
        <w:t>hown in the plot below, cost 0.01</w:t>
      </w:r>
      <w:r>
        <w:rPr>
          <w:rFonts w:ascii="Times New Roman" w:hAnsi="Times New Roman" w:cs="Times New Roman"/>
        </w:rPr>
        <w:t xml:space="preserve"> gives the highest accuracy for linear kernel.</w:t>
      </w:r>
    </w:p>
    <w:p w14:paraId="5CB407CB" w14:textId="77777777" w:rsidR="00925027" w:rsidRDefault="00925027">
      <w:pPr>
        <w:rPr>
          <w:rFonts w:ascii="Times New Roman" w:hAnsi="Times New Roman" w:cs="Times New Roman"/>
        </w:rPr>
      </w:pPr>
    </w:p>
    <w:p w14:paraId="019BE8A4" w14:textId="77777777" w:rsidR="00925027" w:rsidRDefault="00925027">
      <w:pPr>
        <w:rPr>
          <w:rFonts w:ascii="Times New Roman" w:hAnsi="Times New Roman" w:cs="Times New Roman"/>
        </w:rPr>
      </w:pPr>
    </w:p>
    <w:p w14:paraId="16CEA483" w14:textId="77777777" w:rsidR="00687E03" w:rsidRDefault="00687E03" w:rsidP="00687E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5-fold Cross Validation Accuracy Scores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430"/>
        <w:gridCol w:w="2430"/>
      </w:tblGrid>
      <w:tr w:rsidR="00687E03" w14:paraId="63B6E2B0" w14:textId="77777777" w:rsidTr="0001257B">
        <w:trPr>
          <w:trHeight w:val="305"/>
        </w:trPr>
        <w:tc>
          <w:tcPr>
            <w:tcW w:w="2430" w:type="dxa"/>
          </w:tcPr>
          <w:p w14:paraId="1089EA1E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(error penalty)</w:t>
            </w:r>
          </w:p>
        </w:tc>
        <w:tc>
          <w:tcPr>
            <w:tcW w:w="2430" w:type="dxa"/>
          </w:tcPr>
          <w:p w14:paraId="15E7410A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</w:tr>
      <w:tr w:rsidR="00687E03" w14:paraId="2456DE83" w14:textId="77777777" w:rsidTr="0001257B">
        <w:tc>
          <w:tcPr>
            <w:tcW w:w="2430" w:type="dxa"/>
          </w:tcPr>
          <w:p w14:paraId="7A2373C5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100</w:t>
            </w:r>
          </w:p>
        </w:tc>
        <w:tc>
          <w:tcPr>
            <w:tcW w:w="2430" w:type="dxa"/>
          </w:tcPr>
          <w:p w14:paraId="3D1D33BE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C66F05">
              <w:rPr>
                <w:rFonts w:ascii="Times New Roman" w:hAnsi="Times New Roman" w:cs="Times New Roman"/>
              </w:rPr>
              <w:t>0.7210</w:t>
            </w:r>
          </w:p>
        </w:tc>
      </w:tr>
      <w:tr w:rsidR="00687E03" w14:paraId="1FB6917E" w14:textId="77777777" w:rsidTr="0001257B">
        <w:trPr>
          <w:trHeight w:val="206"/>
        </w:trPr>
        <w:tc>
          <w:tcPr>
            <w:tcW w:w="2430" w:type="dxa"/>
          </w:tcPr>
          <w:p w14:paraId="33A2FCF1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</w:t>
            </w:r>
          </w:p>
        </w:tc>
        <w:tc>
          <w:tcPr>
            <w:tcW w:w="2430" w:type="dxa"/>
          </w:tcPr>
          <w:p w14:paraId="0ECE699E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C66F05">
              <w:rPr>
                <w:rFonts w:ascii="Times New Roman" w:hAnsi="Times New Roman" w:cs="Times New Roman"/>
              </w:rPr>
              <w:t>0.7210</w:t>
            </w:r>
          </w:p>
        </w:tc>
      </w:tr>
      <w:tr w:rsidR="00687E03" w14:paraId="64296867" w14:textId="77777777" w:rsidTr="0001257B">
        <w:tc>
          <w:tcPr>
            <w:tcW w:w="2430" w:type="dxa"/>
          </w:tcPr>
          <w:p w14:paraId="39F84001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</w:t>
            </w:r>
          </w:p>
        </w:tc>
        <w:tc>
          <w:tcPr>
            <w:tcW w:w="2430" w:type="dxa"/>
          </w:tcPr>
          <w:p w14:paraId="03BC26CE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C66F05">
              <w:rPr>
                <w:rFonts w:ascii="Times New Roman" w:hAnsi="Times New Roman" w:cs="Times New Roman"/>
              </w:rPr>
              <w:t>0.7210</w:t>
            </w:r>
          </w:p>
        </w:tc>
      </w:tr>
      <w:tr w:rsidR="00687E03" w14:paraId="245C7310" w14:textId="77777777" w:rsidTr="0001257B">
        <w:trPr>
          <w:trHeight w:val="278"/>
        </w:trPr>
        <w:tc>
          <w:tcPr>
            <w:tcW w:w="2430" w:type="dxa"/>
          </w:tcPr>
          <w:p w14:paraId="239720C5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0.1</w:t>
            </w:r>
          </w:p>
        </w:tc>
        <w:tc>
          <w:tcPr>
            <w:tcW w:w="2430" w:type="dxa"/>
          </w:tcPr>
          <w:p w14:paraId="77D0E7E0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A61618">
              <w:rPr>
                <w:rFonts w:ascii="Times New Roman" w:hAnsi="Times New Roman" w:cs="Times New Roman"/>
              </w:rPr>
              <w:t>0.7372</w:t>
            </w:r>
          </w:p>
        </w:tc>
      </w:tr>
      <w:tr w:rsidR="00687E03" w14:paraId="486F80BD" w14:textId="77777777" w:rsidTr="0001257B">
        <w:tc>
          <w:tcPr>
            <w:tcW w:w="2430" w:type="dxa"/>
          </w:tcPr>
          <w:p w14:paraId="09B6FBDE" w14:textId="77777777" w:rsidR="00687E03" w:rsidRPr="00FB6BD3" w:rsidRDefault="00687E03" w:rsidP="0001257B">
            <w:pPr>
              <w:rPr>
                <w:rFonts w:ascii="Times New Roman" w:hAnsi="Times New Roman" w:cs="Times New Roman"/>
                <w:b/>
              </w:rPr>
            </w:pPr>
            <w:r w:rsidRPr="00FB6BD3">
              <w:rPr>
                <w:rFonts w:ascii="Times New Roman" w:hAnsi="Times New Roman" w:cs="Times New Roman"/>
                <w:b/>
              </w:rPr>
              <w:t>C = 0.01</w:t>
            </w:r>
          </w:p>
        </w:tc>
        <w:tc>
          <w:tcPr>
            <w:tcW w:w="2430" w:type="dxa"/>
          </w:tcPr>
          <w:p w14:paraId="4BE918F6" w14:textId="77777777" w:rsidR="00687E03" w:rsidRPr="00FB6BD3" w:rsidRDefault="00687E03" w:rsidP="0001257B">
            <w:pPr>
              <w:rPr>
                <w:rFonts w:ascii="Times New Roman" w:hAnsi="Times New Roman" w:cs="Times New Roman"/>
                <w:b/>
              </w:rPr>
            </w:pPr>
            <w:r w:rsidRPr="00FB6BD3">
              <w:rPr>
                <w:rFonts w:ascii="Times New Roman" w:hAnsi="Times New Roman" w:cs="Times New Roman"/>
                <w:b/>
              </w:rPr>
              <w:t>0.7708</w:t>
            </w:r>
          </w:p>
        </w:tc>
      </w:tr>
      <w:tr w:rsidR="00687E03" w14:paraId="77AC1F28" w14:textId="77777777" w:rsidTr="0001257B">
        <w:tc>
          <w:tcPr>
            <w:tcW w:w="2430" w:type="dxa"/>
          </w:tcPr>
          <w:p w14:paraId="78AAB7A9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0.001</w:t>
            </w:r>
          </w:p>
        </w:tc>
        <w:tc>
          <w:tcPr>
            <w:tcW w:w="2430" w:type="dxa"/>
          </w:tcPr>
          <w:p w14:paraId="4854C8E7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A61618">
              <w:rPr>
                <w:rFonts w:ascii="Times New Roman" w:hAnsi="Times New Roman" w:cs="Times New Roman"/>
              </w:rPr>
              <w:t>0.7079</w:t>
            </w:r>
          </w:p>
        </w:tc>
      </w:tr>
      <w:tr w:rsidR="00687E03" w14:paraId="4FE2A882" w14:textId="77777777" w:rsidTr="0001257B">
        <w:trPr>
          <w:trHeight w:val="296"/>
        </w:trPr>
        <w:tc>
          <w:tcPr>
            <w:tcW w:w="2430" w:type="dxa"/>
          </w:tcPr>
          <w:p w14:paraId="2134282F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0.0001</w:t>
            </w:r>
          </w:p>
        </w:tc>
        <w:tc>
          <w:tcPr>
            <w:tcW w:w="2430" w:type="dxa"/>
          </w:tcPr>
          <w:p w14:paraId="68F66737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16E42">
              <w:rPr>
                <w:rFonts w:ascii="Times New Roman" w:hAnsi="Times New Roman" w:cs="Times New Roman"/>
              </w:rPr>
              <w:t>3784</w:t>
            </w:r>
          </w:p>
        </w:tc>
      </w:tr>
      <w:tr w:rsidR="00687E03" w14:paraId="01D56FB3" w14:textId="77777777" w:rsidTr="0001257B">
        <w:trPr>
          <w:trHeight w:val="242"/>
        </w:trPr>
        <w:tc>
          <w:tcPr>
            <w:tcW w:w="2430" w:type="dxa"/>
          </w:tcPr>
          <w:p w14:paraId="456762E9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0.00001</w:t>
            </w:r>
          </w:p>
        </w:tc>
        <w:tc>
          <w:tcPr>
            <w:tcW w:w="2430" w:type="dxa"/>
          </w:tcPr>
          <w:p w14:paraId="2A4A5CC3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FB6BD3">
              <w:rPr>
                <w:rFonts w:ascii="Times New Roman" w:hAnsi="Times New Roman" w:cs="Times New Roman"/>
              </w:rPr>
              <w:t>0.5315</w:t>
            </w:r>
          </w:p>
        </w:tc>
      </w:tr>
    </w:tbl>
    <w:p w14:paraId="742AC4BF" w14:textId="77777777" w:rsidR="00687E03" w:rsidRDefault="00687E03" w:rsidP="00687E03">
      <w:pPr>
        <w:rPr>
          <w:rFonts w:ascii="Times New Roman" w:hAnsi="Times New Roman" w:cs="Times New Roman"/>
        </w:rPr>
      </w:pPr>
    </w:p>
    <w:p w14:paraId="27CABF5D" w14:textId="77777777" w:rsidR="00687E03" w:rsidRDefault="00687E03" w:rsidP="00687E03">
      <w:pPr>
        <w:rPr>
          <w:rFonts w:ascii="Times New Roman" w:hAnsi="Times New Roman" w:cs="Times New Roman"/>
        </w:rPr>
      </w:pPr>
    </w:p>
    <w:p w14:paraId="281C1373" w14:textId="77777777" w:rsidR="00687E03" w:rsidRDefault="00687E03" w:rsidP="00687E03">
      <w:pPr>
        <w:rPr>
          <w:rFonts w:ascii="Times New Roman" w:hAnsi="Times New Roman" w:cs="Times New Roman"/>
        </w:rPr>
      </w:pPr>
    </w:p>
    <w:p w14:paraId="553892A6" w14:textId="77777777" w:rsidR="00925027" w:rsidRDefault="00925027">
      <w:pPr>
        <w:rPr>
          <w:rFonts w:ascii="Times New Roman" w:hAnsi="Times New Roman" w:cs="Times New Roman"/>
        </w:rPr>
      </w:pPr>
    </w:p>
    <w:p w14:paraId="2F1AE0AB" w14:textId="5822F340" w:rsidR="000C05FC" w:rsidRDefault="00925027" w:rsidP="00DA6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we decide to use</w:t>
      </w:r>
      <w:r w:rsidR="0001068C">
        <w:rPr>
          <w:rFonts w:ascii="Times New Roman" w:hAnsi="Times New Roman" w:cs="Times New Roman"/>
        </w:rPr>
        <w:t xml:space="preserve"> the linear kernel with cost 0.01</w:t>
      </w:r>
      <w:r>
        <w:rPr>
          <w:rFonts w:ascii="Times New Roman" w:hAnsi="Times New Roman" w:cs="Times New Roman"/>
        </w:rPr>
        <w:t xml:space="preserve"> fo</w:t>
      </w:r>
      <w:r w:rsidR="00687E03">
        <w:rPr>
          <w:rFonts w:ascii="Times New Roman" w:hAnsi="Times New Roman" w:cs="Times New Roman"/>
        </w:rPr>
        <w:t>r SVM, which gives 95</w:t>
      </w:r>
      <w:r w:rsidR="0001068C">
        <w:rPr>
          <w:rFonts w:ascii="Times New Roman" w:hAnsi="Times New Roman" w:cs="Times New Roman"/>
        </w:rPr>
        <w:t>% accuracy and</w:t>
      </w:r>
      <w:r>
        <w:rPr>
          <w:rFonts w:ascii="Times New Roman" w:hAnsi="Times New Roman" w:cs="Times New Roman"/>
        </w:rPr>
        <w:t xml:space="preserve"> the confusion matrix below.</w:t>
      </w:r>
    </w:p>
    <w:p w14:paraId="5BFF00AD" w14:textId="77777777" w:rsidR="00DA6F37" w:rsidRDefault="00DA6F37" w:rsidP="00DA6F37">
      <w:pPr>
        <w:rPr>
          <w:rFonts w:ascii="Times New Roman" w:hAnsi="Times New Roman" w:cs="Times New Roman"/>
        </w:rPr>
      </w:pPr>
    </w:p>
    <w:p w14:paraId="60C9DCB7" w14:textId="77777777" w:rsidR="00DA6F37" w:rsidRDefault="00DA6F37">
      <w:pPr>
        <w:rPr>
          <w:rFonts w:ascii="Times New Roman" w:hAnsi="Times New Roman" w:cs="Times New Roman"/>
        </w:rPr>
      </w:pPr>
    </w:p>
    <w:p w14:paraId="3B253997" w14:textId="77777777" w:rsidR="00DA6F37" w:rsidRDefault="00DA6F37">
      <w:pPr>
        <w:rPr>
          <w:rFonts w:ascii="Times New Roman" w:hAnsi="Times New Roman" w:cs="Times New Roman"/>
        </w:rPr>
      </w:pPr>
    </w:p>
    <w:p w14:paraId="1E1F18EB" w14:textId="77777777" w:rsidR="00DA6F37" w:rsidRDefault="00DA6F37">
      <w:pPr>
        <w:rPr>
          <w:rFonts w:ascii="Times New Roman" w:hAnsi="Times New Roman" w:cs="Times New Roman"/>
        </w:rPr>
      </w:pPr>
    </w:p>
    <w:p w14:paraId="72C8C3D8" w14:textId="77777777" w:rsidR="00821DFF" w:rsidRDefault="00821DFF">
      <w:pPr>
        <w:rPr>
          <w:rFonts w:ascii="Times New Roman" w:hAnsi="Times New Roman" w:cs="Times New Roman"/>
        </w:rPr>
      </w:pPr>
    </w:p>
    <w:p w14:paraId="1B0E1A7A" w14:textId="77777777" w:rsidR="00821DFF" w:rsidRDefault="00821DFF">
      <w:pPr>
        <w:rPr>
          <w:rFonts w:ascii="Times New Roman" w:hAnsi="Times New Roman" w:cs="Times New Roman"/>
        </w:rPr>
      </w:pPr>
    </w:p>
    <w:p w14:paraId="071A681B" w14:textId="77777777" w:rsidR="00821DFF" w:rsidRPr="00A721CA" w:rsidRDefault="00821DFF">
      <w:pPr>
        <w:rPr>
          <w:rFonts w:ascii="Times New Roman" w:hAnsi="Times New Roman" w:cs="Times New Roman"/>
        </w:rPr>
      </w:pP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1285"/>
        <w:gridCol w:w="1734"/>
        <w:gridCol w:w="1983"/>
        <w:gridCol w:w="2733"/>
        <w:gridCol w:w="2142"/>
      </w:tblGrid>
      <w:tr w:rsidR="00DA266C" w14:paraId="2B94C75E" w14:textId="77777777" w:rsidTr="00821DFF">
        <w:trPr>
          <w:trHeight w:val="1304"/>
        </w:trPr>
        <w:tc>
          <w:tcPr>
            <w:tcW w:w="1285" w:type="dxa"/>
          </w:tcPr>
          <w:p w14:paraId="1509865F" w14:textId="264B8E95" w:rsidR="00DA266C" w:rsidRDefault="00D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1734" w:type="dxa"/>
          </w:tcPr>
          <w:p w14:paraId="676257A7" w14:textId="77777777" w:rsidR="00DA266C" w:rsidRPr="009A5BB1" w:rsidRDefault="00DA266C" w:rsidP="00085EC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 xml:space="preserve">Total # of features used </w:t>
            </w:r>
          </w:p>
          <w:p w14:paraId="2974973F" w14:textId="77777777" w:rsidR="00DA266C" w:rsidRPr="009A5BB1" w:rsidRDefault="00DA26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14:paraId="79B5959E" w14:textId="77777777" w:rsidR="00DA266C" w:rsidRPr="009A5BB1" w:rsidRDefault="00DA266C" w:rsidP="00085EC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 xml:space="preserve">Total Accuracy </w:t>
            </w:r>
          </w:p>
          <w:p w14:paraId="4639C336" w14:textId="77777777" w:rsidR="00DA266C" w:rsidRPr="009A5BB1" w:rsidRDefault="00DA266C" w:rsidP="00085EC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 xml:space="preserve">(xx%) </w:t>
            </w:r>
          </w:p>
          <w:p w14:paraId="4762F296" w14:textId="76000465" w:rsidR="00DA266C" w:rsidRPr="009A5BB1" w:rsidRDefault="00DA266C" w:rsidP="00085EC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  <w:p w14:paraId="78DB1038" w14:textId="77777777" w:rsidR="00DA266C" w:rsidRPr="009A5BB1" w:rsidRDefault="00DA26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3" w:type="dxa"/>
          </w:tcPr>
          <w:p w14:paraId="5435B9E1" w14:textId="77777777" w:rsidR="00DA266C" w:rsidRPr="009A5BB1" w:rsidRDefault="00DA266C" w:rsidP="009A5BB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 xml:space="preserve">Accuracy per sender class </w:t>
            </w:r>
          </w:p>
          <w:p w14:paraId="001C7CD0" w14:textId="77777777" w:rsidR="00DA266C" w:rsidRPr="009A5BB1" w:rsidRDefault="00DA266C" w:rsidP="009A5BB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>xx%,</w:t>
            </w:r>
            <w:proofErr w:type="spellStart"/>
            <w:r w:rsidRPr="009A5BB1">
              <w:rPr>
                <w:rFonts w:ascii="Times" w:hAnsi="Times" w:cs="Times"/>
              </w:rPr>
              <w:t>yy</w:t>
            </w:r>
            <w:proofErr w:type="spellEnd"/>
            <w:r w:rsidRPr="009A5BB1">
              <w:rPr>
                <w:rFonts w:ascii="Times" w:hAnsi="Times" w:cs="Times"/>
              </w:rPr>
              <w:t>%,</w:t>
            </w:r>
            <w:proofErr w:type="spellStart"/>
            <w:r w:rsidRPr="009A5BB1">
              <w:rPr>
                <w:rFonts w:ascii="Times" w:hAnsi="Times" w:cs="Times"/>
              </w:rPr>
              <w:t>zz</w:t>
            </w:r>
            <w:proofErr w:type="spellEnd"/>
            <w:r w:rsidRPr="009A5BB1">
              <w:rPr>
                <w:rFonts w:ascii="Times" w:hAnsi="Times" w:cs="Times"/>
              </w:rPr>
              <w:t>%,</w:t>
            </w:r>
            <w:proofErr w:type="spellStart"/>
            <w:r w:rsidRPr="009A5BB1">
              <w:rPr>
                <w:rFonts w:ascii="Times" w:hAnsi="Times" w:cs="Times"/>
              </w:rPr>
              <w:t>aa%,bb</w:t>
            </w:r>
            <w:proofErr w:type="spellEnd"/>
            <w:r w:rsidRPr="009A5BB1">
              <w:rPr>
                <w:rFonts w:ascii="Times" w:hAnsi="Times" w:cs="Times"/>
              </w:rPr>
              <w:t xml:space="preserve">% </w:t>
            </w:r>
          </w:p>
        </w:tc>
        <w:tc>
          <w:tcPr>
            <w:tcW w:w="2142" w:type="dxa"/>
          </w:tcPr>
          <w:p w14:paraId="070A275D" w14:textId="02E534EA" w:rsidR="00DA266C" w:rsidRPr="009A5BB1" w:rsidRDefault="00DA2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Ten features</w:t>
            </w:r>
            <w:r w:rsidR="006A5F76">
              <w:rPr>
                <w:rFonts w:ascii="Times New Roman" w:hAnsi="Times New Roman" w:cs="Times New Roman"/>
              </w:rPr>
              <w:t xml:space="preserve"> by importance</w:t>
            </w:r>
          </w:p>
        </w:tc>
      </w:tr>
      <w:tr w:rsidR="00DA266C" w14:paraId="2D6211A4" w14:textId="77777777" w:rsidTr="00821DFF">
        <w:trPr>
          <w:trHeight w:val="1727"/>
        </w:trPr>
        <w:tc>
          <w:tcPr>
            <w:tcW w:w="1285" w:type="dxa"/>
          </w:tcPr>
          <w:p w14:paraId="05B13DEA" w14:textId="3BA9A0FA" w:rsidR="00DA266C" w:rsidRPr="009A5BB1" w:rsidRDefault="00DA266C">
            <w:pPr>
              <w:rPr>
                <w:rFonts w:ascii="Times New Roman" w:hAnsi="Times New Roman" w:cs="Times New Roman"/>
              </w:rPr>
            </w:pPr>
            <w:r w:rsidRPr="009A5BB1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734" w:type="dxa"/>
          </w:tcPr>
          <w:p w14:paraId="7BA0E889" w14:textId="3CB77CCB" w:rsidR="00DA266C" w:rsidRDefault="00DA266C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2362</w:t>
            </w:r>
          </w:p>
        </w:tc>
        <w:tc>
          <w:tcPr>
            <w:tcW w:w="1983" w:type="dxa"/>
          </w:tcPr>
          <w:p w14:paraId="6705C841" w14:textId="1F15D6F9" w:rsidR="00DA266C" w:rsidRDefault="00C94E54" w:rsidP="00C94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  <w:tc>
          <w:tcPr>
            <w:tcW w:w="2733" w:type="dxa"/>
          </w:tcPr>
          <w:p w14:paraId="0AEB093B" w14:textId="259532F7" w:rsidR="00DA266C" w:rsidRDefault="004A3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1: 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76%</w:t>
            </w:r>
          </w:p>
          <w:p w14:paraId="6F9CDF57" w14:textId="1BC4B392" w:rsidR="001032BC" w:rsidRDefault="00103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2: 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  <w:p w14:paraId="5B8A0B03" w14:textId="75F8612D" w:rsidR="001032BC" w:rsidRDefault="00103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3: 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94%</w:t>
            </w:r>
          </w:p>
          <w:p w14:paraId="2E5EABF9" w14:textId="6EA13F8B" w:rsidR="001032BC" w:rsidRDefault="00103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4: 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67%</w:t>
            </w:r>
          </w:p>
          <w:p w14:paraId="1CA32C10" w14:textId="71C8FBD1" w:rsidR="001032BC" w:rsidRDefault="00103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5: </w:t>
            </w:r>
            <w:r w:rsidRPr="001032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8%</w:t>
            </w:r>
          </w:p>
        </w:tc>
        <w:tc>
          <w:tcPr>
            <w:tcW w:w="2142" w:type="dxa"/>
          </w:tcPr>
          <w:p w14:paraId="0F4095E4" w14:textId="77777777" w:rsidR="00DA266C" w:rsidRDefault="00715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  <w:p w14:paraId="3BC301C7" w14:textId="5A917ED0" w:rsidR="00715BA1" w:rsidRDefault="00715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Party</w:t>
            </w:r>
          </w:p>
          <w:p w14:paraId="1ABAE2A2" w14:textId="4309CB78" w:rsidR="00715BA1" w:rsidRDefault="00715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Tories</w:t>
            </w:r>
          </w:p>
          <w:p w14:paraId="0970DD88" w14:textId="78C86696" w:rsidR="00715BA1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Most</w:t>
            </w:r>
          </w:p>
          <w:p w14:paraId="3B14900A" w14:textId="12EDC801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Labour</w:t>
            </w:r>
            <w:proofErr w:type="spellEnd"/>
          </w:p>
          <w:p w14:paraId="471E879C" w14:textId="255EDC90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  <w:p w14:paraId="43405774" w14:textId="18472F11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Xpress</w:t>
            </w:r>
          </w:p>
          <w:p w14:paraId="7DE55040" w14:textId="7E5B0A1C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Cingular</w:t>
            </w:r>
          </w:p>
          <w:p w14:paraId="059FE204" w14:textId="21DED045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Conservatives</w:t>
            </w:r>
          </w:p>
          <w:p w14:paraId="63E04273" w14:textId="7BE8BE81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polls</w:t>
            </w:r>
          </w:p>
        </w:tc>
      </w:tr>
    </w:tbl>
    <w:p w14:paraId="0B2094C8" w14:textId="61AE6115" w:rsidR="00A721CA" w:rsidRDefault="00A721CA" w:rsidP="00230D56">
      <w:pPr>
        <w:rPr>
          <w:rFonts w:ascii="Times New Roman" w:hAnsi="Times New Roman" w:cs="Times New Roman"/>
          <w:sz w:val="28"/>
          <w:szCs w:val="28"/>
        </w:rPr>
      </w:pPr>
    </w:p>
    <w:p w14:paraId="4FDABB3C" w14:textId="77777777" w:rsidR="00687E03" w:rsidRDefault="00687E03" w:rsidP="00230D56">
      <w:pPr>
        <w:rPr>
          <w:rFonts w:ascii="Times New Roman" w:hAnsi="Times New Roman" w:cs="Times New Roman"/>
          <w:sz w:val="28"/>
          <w:szCs w:val="28"/>
        </w:rPr>
      </w:pPr>
    </w:p>
    <w:p w14:paraId="154DD699" w14:textId="662E7157" w:rsidR="00687E03" w:rsidRDefault="00687E03" w:rsidP="00687E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Confusion Matrix for Linear SVM with C =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21DFF" w14:paraId="0B0B3B90" w14:textId="77777777" w:rsidTr="00821DFF">
        <w:tc>
          <w:tcPr>
            <w:tcW w:w="1558" w:type="dxa"/>
          </w:tcPr>
          <w:p w14:paraId="11E0F83F" w14:textId="77777777" w:rsidR="00821DFF" w:rsidRDefault="00821DFF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EA049C5" w14:textId="3B2470F0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Predicted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63B164E" w14:textId="577CF3AE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03D3A567" w14:textId="00917DF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697D0595" w14:textId="116CEA1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7C4C0290" w14:textId="1D4AD6F9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21DFF" w14:paraId="6CC3F4FF" w14:textId="77777777" w:rsidTr="00821DFF">
        <w:tc>
          <w:tcPr>
            <w:tcW w:w="1558" w:type="dxa"/>
          </w:tcPr>
          <w:p w14:paraId="48F8B07E" w14:textId="5B25D82F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797BFEC" w14:textId="77D1A27A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1558" w:type="dxa"/>
          </w:tcPr>
          <w:p w14:paraId="63AA74A8" w14:textId="40531676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8" w:type="dxa"/>
          </w:tcPr>
          <w:p w14:paraId="1D4A4C84" w14:textId="4E917553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559" w:type="dxa"/>
          </w:tcPr>
          <w:p w14:paraId="4666249E" w14:textId="3D4EBD6E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79791DF" w14:textId="10C5FB5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21DFF" w14:paraId="6537A90F" w14:textId="77777777" w:rsidTr="00821DFF">
        <w:trPr>
          <w:trHeight w:val="359"/>
        </w:trPr>
        <w:tc>
          <w:tcPr>
            <w:tcW w:w="1558" w:type="dxa"/>
          </w:tcPr>
          <w:p w14:paraId="349AC470" w14:textId="55E37916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06EC272" w14:textId="16489619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558" w:type="dxa"/>
          </w:tcPr>
          <w:p w14:paraId="24266D60" w14:textId="79B2EDD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867</w:t>
            </w:r>
          </w:p>
        </w:tc>
        <w:tc>
          <w:tcPr>
            <w:tcW w:w="1558" w:type="dxa"/>
          </w:tcPr>
          <w:p w14:paraId="713ECD2B" w14:textId="605BF446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559" w:type="dxa"/>
          </w:tcPr>
          <w:p w14:paraId="1151EDE6" w14:textId="42B71C3D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F204D06" w14:textId="05C31ED7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1DFF" w14:paraId="35100532" w14:textId="77777777" w:rsidTr="00821DFF">
        <w:tc>
          <w:tcPr>
            <w:tcW w:w="1558" w:type="dxa"/>
          </w:tcPr>
          <w:p w14:paraId="235D8209" w14:textId="12A91E0E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5526816" w14:textId="2982C6F1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58" w:type="dxa"/>
          </w:tcPr>
          <w:p w14:paraId="55700582" w14:textId="1916E52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8" w:type="dxa"/>
          </w:tcPr>
          <w:p w14:paraId="45902D2F" w14:textId="1E625F64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1164</w:t>
            </w:r>
          </w:p>
        </w:tc>
        <w:tc>
          <w:tcPr>
            <w:tcW w:w="1559" w:type="dxa"/>
          </w:tcPr>
          <w:p w14:paraId="47223F90" w14:textId="3EF23EB8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7ED48D7" w14:textId="6E5CE5F1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21DFF" w14:paraId="060B1266" w14:textId="77777777" w:rsidTr="00821DFF">
        <w:tc>
          <w:tcPr>
            <w:tcW w:w="1558" w:type="dxa"/>
          </w:tcPr>
          <w:p w14:paraId="42A425A2" w14:textId="7CF2C97D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2E4482DB" w14:textId="7CEE4B3A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55CDE95" w14:textId="5CC8F9DD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26D3B77F" w14:textId="25266EA0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59" w:type="dxa"/>
          </w:tcPr>
          <w:p w14:paraId="233353E9" w14:textId="4E6EB3B6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559" w:type="dxa"/>
          </w:tcPr>
          <w:p w14:paraId="0326E425" w14:textId="07F120D1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21DFF" w14:paraId="5FC7CFF1" w14:textId="77777777" w:rsidTr="005D6ECA">
        <w:trPr>
          <w:trHeight w:val="368"/>
        </w:trPr>
        <w:tc>
          <w:tcPr>
            <w:tcW w:w="1558" w:type="dxa"/>
          </w:tcPr>
          <w:p w14:paraId="71CD73F3" w14:textId="0928A86A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71E61824" w14:textId="4884A148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23391D22" w14:textId="232C1934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611F6529" w14:textId="6DCFB5C2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59" w:type="dxa"/>
          </w:tcPr>
          <w:p w14:paraId="0C78BE7F" w14:textId="547CB375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F30D77F" w14:textId="4EFD8391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</w:tr>
    </w:tbl>
    <w:p w14:paraId="47C18DF9" w14:textId="77777777" w:rsidR="00821DFF" w:rsidRDefault="00821DFF" w:rsidP="00214868">
      <w:pPr>
        <w:rPr>
          <w:rFonts w:ascii="Times New Roman" w:hAnsi="Times New Roman" w:cs="Times New Roman"/>
          <w:sz w:val="28"/>
          <w:szCs w:val="28"/>
        </w:rPr>
      </w:pPr>
    </w:p>
    <w:p w14:paraId="4A40EC48" w14:textId="77777777" w:rsidR="00821DFF" w:rsidRDefault="00821DFF" w:rsidP="00214868">
      <w:pPr>
        <w:rPr>
          <w:rFonts w:ascii="Times New Roman" w:hAnsi="Times New Roman" w:cs="Times New Roman"/>
          <w:sz w:val="28"/>
          <w:szCs w:val="28"/>
        </w:rPr>
      </w:pPr>
    </w:p>
    <w:p w14:paraId="37B55C40" w14:textId="77777777" w:rsidR="00821DFF" w:rsidRDefault="00821DFF" w:rsidP="00214868">
      <w:pPr>
        <w:rPr>
          <w:rFonts w:ascii="Times New Roman" w:hAnsi="Times New Roman" w:cs="Times New Roman"/>
          <w:sz w:val="28"/>
          <w:szCs w:val="28"/>
        </w:rPr>
      </w:pPr>
    </w:p>
    <w:p w14:paraId="533ABD15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only 20 most important variables shown (out of 2361)</w:t>
      </w:r>
    </w:p>
    <w:p w14:paraId="0F74A147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</w:p>
    <w:p w14:paraId="085BE1AF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 xml:space="preserve">              Overall</w:t>
      </w:r>
    </w:p>
    <w:p w14:paraId="47EDB597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868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14868">
        <w:rPr>
          <w:rFonts w:ascii="Times New Roman" w:hAnsi="Times New Roman" w:cs="Times New Roman"/>
          <w:sz w:val="28"/>
          <w:szCs w:val="28"/>
        </w:rPr>
        <w:t xml:space="preserve">           0.10000</w:t>
      </w:r>
    </w:p>
    <w:p w14:paraId="055C327B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868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214868">
        <w:rPr>
          <w:rFonts w:ascii="Times New Roman" w:hAnsi="Times New Roman" w:cs="Times New Roman"/>
          <w:sz w:val="28"/>
          <w:szCs w:val="28"/>
        </w:rPr>
        <w:t xml:space="preserve">            0.08973</w:t>
      </w:r>
    </w:p>
    <w:p w14:paraId="3D095D3E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h             0.04880</w:t>
      </w:r>
    </w:p>
    <w:p w14:paraId="2B4AF515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b5            0.04676</w:t>
      </w:r>
    </w:p>
    <w:p w14:paraId="75A8ED22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X.s           0.04018</w:t>
      </w:r>
    </w:p>
    <w:p w14:paraId="6C9E2EA1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party         0.03790</w:t>
      </w:r>
    </w:p>
    <w:p w14:paraId="0B6FCB4E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his           0.03673</w:t>
      </w:r>
    </w:p>
    <w:p w14:paraId="5AD729B4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subject       0.03648</w:t>
      </w:r>
    </w:p>
    <w:p w14:paraId="0B67CB57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868">
        <w:rPr>
          <w:rFonts w:ascii="Times New Roman" w:hAnsi="Times New Roman" w:cs="Times New Roman"/>
          <w:sz w:val="28"/>
          <w:szCs w:val="28"/>
        </w:rPr>
        <w:t>tories</w:t>
      </w:r>
      <w:proofErr w:type="spellEnd"/>
      <w:r w:rsidRPr="00214868">
        <w:rPr>
          <w:rFonts w:ascii="Times New Roman" w:hAnsi="Times New Roman" w:cs="Times New Roman"/>
          <w:sz w:val="28"/>
          <w:szCs w:val="28"/>
        </w:rPr>
        <w:t xml:space="preserve">        0.03531</w:t>
      </w:r>
    </w:p>
    <w:p w14:paraId="27F08021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most          0.03238</w:t>
      </w:r>
    </w:p>
    <w:p w14:paraId="50703C51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868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214868">
        <w:rPr>
          <w:rFonts w:ascii="Times New Roman" w:hAnsi="Times New Roman" w:cs="Times New Roman"/>
          <w:sz w:val="28"/>
          <w:szCs w:val="28"/>
        </w:rPr>
        <w:t xml:space="preserve">        0.03221</w:t>
      </w:r>
    </w:p>
    <w:p w14:paraId="7CC6D074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leader        0.03196</w:t>
      </w:r>
    </w:p>
    <w:p w14:paraId="7237FAF5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868">
        <w:rPr>
          <w:rFonts w:ascii="Times New Roman" w:hAnsi="Times New Roman" w:cs="Times New Roman"/>
          <w:sz w:val="28"/>
          <w:szCs w:val="28"/>
        </w:rPr>
        <w:t>xpress</w:t>
      </w:r>
      <w:proofErr w:type="spellEnd"/>
      <w:r w:rsidRPr="00214868">
        <w:rPr>
          <w:rFonts w:ascii="Times New Roman" w:hAnsi="Times New Roman" w:cs="Times New Roman"/>
          <w:sz w:val="28"/>
          <w:szCs w:val="28"/>
        </w:rPr>
        <w:t xml:space="preserve">        0.03185</w:t>
      </w:r>
    </w:p>
    <w:p w14:paraId="68A37CEA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868">
        <w:rPr>
          <w:rFonts w:ascii="Times New Roman" w:hAnsi="Times New Roman" w:cs="Times New Roman"/>
          <w:sz w:val="28"/>
          <w:szCs w:val="28"/>
        </w:rPr>
        <w:t>cingular</w:t>
      </w:r>
      <w:proofErr w:type="spellEnd"/>
      <w:r w:rsidRPr="00214868">
        <w:rPr>
          <w:rFonts w:ascii="Times New Roman" w:hAnsi="Times New Roman" w:cs="Times New Roman"/>
          <w:sz w:val="28"/>
          <w:szCs w:val="28"/>
        </w:rPr>
        <w:t xml:space="preserve">      0.03159</w:t>
      </w:r>
    </w:p>
    <w:p w14:paraId="62FC1D35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conservatives 0.03148</w:t>
      </w:r>
    </w:p>
    <w:p w14:paraId="7CF97249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poll          0.03126</w:t>
      </w:r>
    </w:p>
    <w:p w14:paraId="08A25A47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only          0.03110</w:t>
      </w:r>
    </w:p>
    <w:p w14:paraId="576DFDBB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868">
        <w:rPr>
          <w:rFonts w:ascii="Times New Roman" w:hAnsi="Times New Roman" w:cs="Times New Roman"/>
          <w:sz w:val="28"/>
          <w:szCs w:val="28"/>
        </w:rPr>
        <w:t>cameron</w:t>
      </w:r>
      <w:proofErr w:type="spellEnd"/>
      <w:r w:rsidRPr="00214868">
        <w:rPr>
          <w:rFonts w:ascii="Times New Roman" w:hAnsi="Times New Roman" w:cs="Times New Roman"/>
          <w:sz w:val="28"/>
          <w:szCs w:val="28"/>
        </w:rPr>
        <w:t xml:space="preserve">       0.03059</w:t>
      </w:r>
    </w:p>
    <w:p w14:paraId="31ABC1A8" w14:textId="77777777" w:rsidR="00214868" w:rsidRPr="00214868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into          0.03030</w:t>
      </w:r>
    </w:p>
    <w:p w14:paraId="04257E00" w14:textId="253111E4" w:rsidR="00CC4505" w:rsidRDefault="00214868" w:rsidP="00214868">
      <w:pPr>
        <w:rPr>
          <w:rFonts w:ascii="Times New Roman" w:hAnsi="Times New Roman" w:cs="Times New Roman"/>
          <w:sz w:val="28"/>
          <w:szCs w:val="28"/>
        </w:rPr>
      </w:pPr>
      <w:r w:rsidRPr="00214868">
        <w:rPr>
          <w:rFonts w:ascii="Times New Roman" w:hAnsi="Times New Roman" w:cs="Times New Roman"/>
          <w:sz w:val="28"/>
          <w:szCs w:val="28"/>
        </w:rPr>
        <w:t>mini          0.03017</w:t>
      </w:r>
    </w:p>
    <w:p w14:paraId="5FD43680" w14:textId="77777777" w:rsidR="00DA266C" w:rsidRDefault="00DA266C" w:rsidP="00230D56">
      <w:pPr>
        <w:rPr>
          <w:rFonts w:ascii="Times New Roman" w:hAnsi="Times New Roman" w:cs="Times New Roman"/>
          <w:sz w:val="28"/>
          <w:szCs w:val="28"/>
        </w:rPr>
      </w:pPr>
    </w:p>
    <w:p w14:paraId="50EB68F7" w14:textId="7226B993" w:rsidR="00CC4505" w:rsidRDefault="00CC4505" w:rsidP="00230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ROC: one vs all</w:t>
      </w:r>
    </w:p>
    <w:p w14:paraId="2D5F73DC" w14:textId="30838B6A" w:rsidR="00CC4505" w:rsidRDefault="00CC4505" w:rsidP="00230D56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Feature reduction: </w:t>
      </w:r>
      <w:r w:rsidR="0001068C">
        <w:rPr>
          <w:rFonts w:ascii="Times New Roman" w:hAnsi="Times New Roman" w:cs="Times New Roman"/>
          <w:sz w:val="28"/>
          <w:szCs w:val="28"/>
        </w:rPr>
        <w:t>remove feature that has high correlation</w:t>
      </w:r>
    </w:p>
    <w:p w14:paraId="46F14226" w14:textId="77777777" w:rsidR="0001068C" w:rsidRPr="00A721CA" w:rsidRDefault="0001068C" w:rsidP="00230D56">
      <w:pPr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01068C" w:rsidRPr="00A721CA" w:rsidSect="00DA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9C"/>
    <w:rsid w:val="00005B06"/>
    <w:rsid w:val="0001068C"/>
    <w:rsid w:val="000305B2"/>
    <w:rsid w:val="0005098A"/>
    <w:rsid w:val="00073D7D"/>
    <w:rsid w:val="00085ECC"/>
    <w:rsid w:val="000C05FC"/>
    <w:rsid w:val="001032BC"/>
    <w:rsid w:val="001247F2"/>
    <w:rsid w:val="001402F9"/>
    <w:rsid w:val="00152828"/>
    <w:rsid w:val="001618EF"/>
    <w:rsid w:val="0018240B"/>
    <w:rsid w:val="001A52CC"/>
    <w:rsid w:val="001B1E7E"/>
    <w:rsid w:val="001F342A"/>
    <w:rsid w:val="00214868"/>
    <w:rsid w:val="00230D56"/>
    <w:rsid w:val="00270623"/>
    <w:rsid w:val="00285DC3"/>
    <w:rsid w:val="002C4A4A"/>
    <w:rsid w:val="002C6302"/>
    <w:rsid w:val="00336F5E"/>
    <w:rsid w:val="00366D71"/>
    <w:rsid w:val="003B529C"/>
    <w:rsid w:val="004504CE"/>
    <w:rsid w:val="004524F9"/>
    <w:rsid w:val="00452B0A"/>
    <w:rsid w:val="00461081"/>
    <w:rsid w:val="004655B0"/>
    <w:rsid w:val="00481C11"/>
    <w:rsid w:val="004A3982"/>
    <w:rsid w:val="004B2822"/>
    <w:rsid w:val="004C5B86"/>
    <w:rsid w:val="004C76C8"/>
    <w:rsid w:val="004E54DF"/>
    <w:rsid w:val="004F4CDF"/>
    <w:rsid w:val="00510012"/>
    <w:rsid w:val="00516E42"/>
    <w:rsid w:val="00531413"/>
    <w:rsid w:val="005716A7"/>
    <w:rsid w:val="00576745"/>
    <w:rsid w:val="005D6ECA"/>
    <w:rsid w:val="005E5986"/>
    <w:rsid w:val="005E5AFC"/>
    <w:rsid w:val="00687E03"/>
    <w:rsid w:val="006A5F76"/>
    <w:rsid w:val="00715BA1"/>
    <w:rsid w:val="0074052C"/>
    <w:rsid w:val="00754C54"/>
    <w:rsid w:val="00767395"/>
    <w:rsid w:val="007B2C7E"/>
    <w:rsid w:val="00800F0C"/>
    <w:rsid w:val="00821DFF"/>
    <w:rsid w:val="0083021E"/>
    <w:rsid w:val="00890C19"/>
    <w:rsid w:val="008B330B"/>
    <w:rsid w:val="009211E1"/>
    <w:rsid w:val="00925027"/>
    <w:rsid w:val="0098690B"/>
    <w:rsid w:val="009A5BB1"/>
    <w:rsid w:val="00A153E6"/>
    <w:rsid w:val="00A20B91"/>
    <w:rsid w:val="00A502A1"/>
    <w:rsid w:val="00A61618"/>
    <w:rsid w:val="00A721CA"/>
    <w:rsid w:val="00AA5233"/>
    <w:rsid w:val="00AF5EE0"/>
    <w:rsid w:val="00AF65F8"/>
    <w:rsid w:val="00B426B9"/>
    <w:rsid w:val="00B72FAA"/>
    <w:rsid w:val="00BE1A60"/>
    <w:rsid w:val="00C41C30"/>
    <w:rsid w:val="00C462B3"/>
    <w:rsid w:val="00C66F05"/>
    <w:rsid w:val="00C86A6C"/>
    <w:rsid w:val="00C93B95"/>
    <w:rsid w:val="00C94E54"/>
    <w:rsid w:val="00CB62A2"/>
    <w:rsid w:val="00CC4505"/>
    <w:rsid w:val="00D029A9"/>
    <w:rsid w:val="00DA266C"/>
    <w:rsid w:val="00DA6F37"/>
    <w:rsid w:val="00DA77B1"/>
    <w:rsid w:val="00DC3E1B"/>
    <w:rsid w:val="00DE54EC"/>
    <w:rsid w:val="00E107AF"/>
    <w:rsid w:val="00E677C2"/>
    <w:rsid w:val="00E87B62"/>
    <w:rsid w:val="00F32864"/>
    <w:rsid w:val="00F37972"/>
    <w:rsid w:val="00F713A8"/>
    <w:rsid w:val="00F74782"/>
    <w:rsid w:val="00F77C9E"/>
    <w:rsid w:val="00F97C34"/>
    <w:rsid w:val="00F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330B"/>
  </w:style>
  <w:style w:type="character" w:styleId="Emphasis">
    <w:name w:val="Emphasis"/>
    <w:basedOn w:val="DefaultParagraphFont"/>
    <w:uiPriority w:val="20"/>
    <w:qFormat/>
    <w:rsid w:val="008B330B"/>
    <w:rPr>
      <w:i/>
      <w:iCs/>
    </w:rPr>
  </w:style>
  <w:style w:type="table" w:styleId="TableGrid">
    <w:name w:val="Table Grid"/>
    <w:basedOn w:val="TableNormal"/>
    <w:uiPriority w:val="39"/>
    <w:rsid w:val="0008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896</Words>
  <Characters>5108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2016-11-30T21:02:00Z</dcterms:created>
  <dcterms:modified xsi:type="dcterms:W3CDTF">2016-12-02T00:07:00Z</dcterms:modified>
</cp:coreProperties>
</file>