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73B" w:rsidRPr="00B103A7" w:rsidRDefault="00304559" w:rsidP="00B103A7">
      <w:pPr>
        <w:jc w:val="center"/>
        <w:rPr>
          <w:rFonts w:ascii="Arial" w:hAnsi="Arial" w:cs="Arial"/>
          <w:sz w:val="40"/>
          <w:szCs w:val="40"/>
        </w:rPr>
      </w:pPr>
      <w:r w:rsidRPr="00B103A7">
        <w:rPr>
          <w:rFonts w:ascii="Arial" w:hAnsi="Arial" w:cs="Arial"/>
          <w:sz w:val="40"/>
          <w:szCs w:val="40"/>
        </w:rPr>
        <w:t>Mini Desarrollo Series Temporales</w:t>
      </w:r>
      <w:r w:rsidR="00B103A7">
        <w:rPr>
          <w:rFonts w:ascii="Arial" w:hAnsi="Arial" w:cs="Arial"/>
          <w:sz w:val="40"/>
          <w:szCs w:val="40"/>
        </w:rPr>
        <w:t xml:space="preserve"> con </w:t>
      </w:r>
      <w:proofErr w:type="spellStart"/>
      <w:r w:rsidR="00B103A7">
        <w:rPr>
          <w:rFonts w:ascii="Arial" w:hAnsi="Arial" w:cs="Arial"/>
          <w:sz w:val="40"/>
          <w:szCs w:val="40"/>
        </w:rPr>
        <w:t>Shiny</w:t>
      </w:r>
      <w:proofErr w:type="spellEnd"/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</w:p>
    <w:p w:rsidR="00B103A7" w:rsidRDefault="00B103A7">
      <w:pPr>
        <w:rPr>
          <w:rFonts w:ascii="Arial" w:hAnsi="Arial" w:cs="Arial"/>
          <w:sz w:val="20"/>
          <w:szCs w:val="20"/>
        </w:rPr>
      </w:pPr>
    </w:p>
    <w:p w:rsidR="00B103A7" w:rsidRDefault="00B103A7">
      <w:pPr>
        <w:rPr>
          <w:rFonts w:ascii="Arial" w:hAnsi="Arial" w:cs="Arial"/>
          <w:sz w:val="20"/>
          <w:szCs w:val="20"/>
        </w:rPr>
      </w:pPr>
    </w:p>
    <w:p w:rsidR="00B103A7" w:rsidRDefault="00B103A7">
      <w:pPr>
        <w:rPr>
          <w:rFonts w:ascii="Arial" w:hAnsi="Arial" w:cs="Arial"/>
          <w:sz w:val="20"/>
          <w:szCs w:val="20"/>
        </w:rPr>
      </w:pP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 xml:space="preserve">-Se trata de hacer un desarrollo en R </w:t>
      </w:r>
      <w:proofErr w:type="spellStart"/>
      <w:r w:rsidRPr="00B103A7">
        <w:rPr>
          <w:rFonts w:ascii="Arial" w:hAnsi="Arial" w:cs="Arial"/>
          <w:sz w:val="20"/>
          <w:szCs w:val="20"/>
        </w:rPr>
        <w:t>Shiny</w:t>
      </w:r>
      <w:proofErr w:type="spellEnd"/>
    </w:p>
    <w:p w:rsidR="00F53AAE" w:rsidRPr="00B103A7" w:rsidRDefault="00F53AAE">
      <w:pPr>
        <w:rPr>
          <w:rFonts w:ascii="Arial" w:hAnsi="Arial" w:cs="Arial"/>
          <w:sz w:val="20"/>
          <w:szCs w:val="20"/>
        </w:rPr>
      </w:pPr>
    </w:p>
    <w:p w:rsidR="00F53AAE" w:rsidRPr="00B103A7" w:rsidRDefault="00F53AAE">
      <w:pPr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>-El marco teórico de modelización es el de Series Temporales ARIMA</w:t>
      </w:r>
      <w:r w:rsidR="008716CD" w:rsidRPr="00B103A7">
        <w:rPr>
          <w:rFonts w:ascii="Arial" w:hAnsi="Arial" w:cs="Arial"/>
          <w:sz w:val="20"/>
          <w:szCs w:val="20"/>
        </w:rPr>
        <w:t xml:space="preserve"> no multiplicativo</w:t>
      </w: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</w:p>
    <w:p w:rsidR="00F53AAE" w:rsidRPr="00B103A7" w:rsidRDefault="00304559" w:rsidP="00304559">
      <w:pPr>
        <w:jc w:val="both"/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 xml:space="preserve">-El aplicativo hará previsiones sobre una </w:t>
      </w:r>
      <w:r w:rsidR="00F53AAE" w:rsidRPr="00B103A7">
        <w:rPr>
          <w:rFonts w:ascii="Arial" w:hAnsi="Arial" w:cs="Arial"/>
          <w:sz w:val="20"/>
          <w:szCs w:val="20"/>
        </w:rPr>
        <w:t xml:space="preserve">única </w:t>
      </w:r>
      <w:r w:rsidRPr="00B103A7">
        <w:rPr>
          <w:rFonts w:ascii="Arial" w:hAnsi="Arial" w:cs="Arial"/>
          <w:sz w:val="20"/>
          <w:szCs w:val="20"/>
        </w:rPr>
        <w:t>serie temporal de carácter mensual ubicada en una determinada carpeta, todos los cálculos serán referidos a dicho fichero</w:t>
      </w:r>
      <w:r w:rsidR="00B103A7">
        <w:rPr>
          <w:rFonts w:ascii="Arial" w:hAnsi="Arial" w:cs="Arial"/>
          <w:sz w:val="20"/>
          <w:szCs w:val="20"/>
        </w:rPr>
        <w:t>. El formato del fichero debe ser de tipo .</w:t>
      </w:r>
      <w:proofErr w:type="spellStart"/>
      <w:r w:rsidR="00B103A7">
        <w:rPr>
          <w:rFonts w:ascii="Arial" w:hAnsi="Arial" w:cs="Arial"/>
          <w:sz w:val="20"/>
          <w:szCs w:val="20"/>
        </w:rPr>
        <w:t>csv</w:t>
      </w:r>
      <w:proofErr w:type="spellEnd"/>
    </w:p>
    <w:p w:rsidR="00F53AAE" w:rsidRPr="00B103A7" w:rsidRDefault="00F53AAE" w:rsidP="00304559">
      <w:pPr>
        <w:jc w:val="both"/>
        <w:rPr>
          <w:rFonts w:ascii="Arial" w:hAnsi="Arial" w:cs="Arial"/>
          <w:sz w:val="20"/>
          <w:szCs w:val="20"/>
        </w:rPr>
      </w:pPr>
    </w:p>
    <w:p w:rsidR="00F53AAE" w:rsidRPr="00B103A7" w:rsidRDefault="00B103A7" w:rsidP="0030455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-En el fichero habrá 2 columnas: una denominada Fecha (formato mm-</w:t>
      </w:r>
      <w:proofErr w:type="spellStart"/>
      <w:r>
        <w:rPr>
          <w:rFonts w:ascii="Arial" w:hAnsi="Arial" w:cs="Arial"/>
          <w:sz w:val="20"/>
          <w:szCs w:val="20"/>
        </w:rPr>
        <w:t>aaaa</w:t>
      </w:r>
      <w:proofErr w:type="spellEnd"/>
      <w:r>
        <w:rPr>
          <w:rFonts w:ascii="Arial" w:hAnsi="Arial" w:cs="Arial"/>
          <w:sz w:val="20"/>
          <w:szCs w:val="20"/>
        </w:rPr>
        <w:t>) y otra denominada Serie</w:t>
      </w: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</w:p>
    <w:p w:rsidR="00304559" w:rsidRPr="00B103A7" w:rsidRDefault="00304559" w:rsidP="00304559">
      <w:pPr>
        <w:jc w:val="both"/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>-El aplicativo debe poder permitir al usuario parametrizar manualmente un modelo ARIMA</w:t>
      </w:r>
      <w:r w:rsidR="00B103A7">
        <w:rPr>
          <w:rFonts w:ascii="Arial" w:hAnsi="Arial" w:cs="Arial"/>
          <w:sz w:val="20"/>
          <w:szCs w:val="20"/>
        </w:rPr>
        <w:t xml:space="preserve"> (al menos de tipo no multiplicativo)</w:t>
      </w:r>
    </w:p>
    <w:p w:rsidR="00304559" w:rsidRPr="00B103A7" w:rsidRDefault="00304559" w:rsidP="00304559">
      <w:pPr>
        <w:rPr>
          <w:rFonts w:ascii="Arial" w:hAnsi="Arial" w:cs="Arial"/>
          <w:sz w:val="20"/>
          <w:szCs w:val="20"/>
        </w:rPr>
      </w:pPr>
    </w:p>
    <w:p w:rsidR="00304559" w:rsidRPr="00B103A7" w:rsidRDefault="00304559" w:rsidP="00304559">
      <w:pPr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>-El aplicativo debe permitir al usuario parametrizar el horizonte de previsión</w:t>
      </w: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>-Debe existir al menos un botón Ejecutar</w:t>
      </w:r>
      <w:r w:rsidR="00B103A7">
        <w:rPr>
          <w:rFonts w:ascii="Arial" w:hAnsi="Arial" w:cs="Arial"/>
          <w:sz w:val="20"/>
          <w:szCs w:val="20"/>
        </w:rPr>
        <w:t xml:space="preserve"> (Aplicar Modelo)</w:t>
      </w:r>
      <w:r w:rsidRPr="00B103A7">
        <w:rPr>
          <w:rFonts w:ascii="Arial" w:hAnsi="Arial" w:cs="Arial"/>
          <w:sz w:val="20"/>
          <w:szCs w:val="20"/>
        </w:rPr>
        <w:t xml:space="preserve"> que permita:</w:t>
      </w: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</w:p>
    <w:p w:rsidR="00304559" w:rsidRPr="00B103A7" w:rsidRDefault="00304559">
      <w:pPr>
        <w:rPr>
          <w:rFonts w:ascii="Arial" w:hAnsi="Arial" w:cs="Arial"/>
          <w:sz w:val="20"/>
          <w:szCs w:val="20"/>
        </w:rPr>
      </w:pPr>
    </w:p>
    <w:p w:rsidR="00304559" w:rsidRPr="00B103A7" w:rsidRDefault="00B103A7" w:rsidP="0030455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304559" w:rsidRPr="00B103A7">
        <w:rPr>
          <w:rFonts w:ascii="Arial" w:hAnsi="Arial" w:cs="Arial"/>
          <w:sz w:val="20"/>
          <w:szCs w:val="20"/>
        </w:rPr>
        <w:t>-Genera</w:t>
      </w:r>
      <w:r>
        <w:rPr>
          <w:rFonts w:ascii="Arial" w:hAnsi="Arial" w:cs="Arial"/>
          <w:sz w:val="20"/>
          <w:szCs w:val="20"/>
        </w:rPr>
        <w:t>r tantas previsiones como se haya</w:t>
      </w:r>
      <w:r w:rsidR="00304559" w:rsidRPr="00B103A7">
        <w:rPr>
          <w:rFonts w:ascii="Arial" w:hAnsi="Arial" w:cs="Arial"/>
          <w:sz w:val="20"/>
          <w:szCs w:val="20"/>
        </w:rPr>
        <w:t xml:space="preserve"> predefinido</w:t>
      </w:r>
    </w:p>
    <w:p w:rsidR="00304559" w:rsidRPr="00B103A7" w:rsidRDefault="00B103A7" w:rsidP="0030455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304559" w:rsidRPr="00B103A7">
        <w:rPr>
          <w:rFonts w:ascii="Arial" w:hAnsi="Arial" w:cs="Arial"/>
          <w:sz w:val="20"/>
          <w:szCs w:val="20"/>
        </w:rPr>
        <w:t>-Cambiar las previsiones cuando cambian los parámetros</w:t>
      </w:r>
    </w:p>
    <w:p w:rsidR="00A679B9" w:rsidRPr="00B103A7" w:rsidRDefault="00B103A7" w:rsidP="0030455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A679B9" w:rsidRPr="00B103A7">
        <w:rPr>
          <w:rFonts w:ascii="Arial" w:hAnsi="Arial" w:cs="Arial"/>
          <w:sz w:val="20"/>
          <w:szCs w:val="20"/>
        </w:rPr>
        <w:t>-Dar el valor del BIC</w:t>
      </w:r>
    </w:p>
    <w:p w:rsidR="00304559" w:rsidRPr="00B103A7" w:rsidRDefault="00B103A7" w:rsidP="0030455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A679B9" w:rsidRPr="00B103A7">
        <w:rPr>
          <w:rFonts w:ascii="Arial" w:hAnsi="Arial" w:cs="Arial"/>
          <w:sz w:val="20"/>
          <w:szCs w:val="20"/>
        </w:rPr>
        <w:t xml:space="preserve">**Generar una medida de fiabilidad de modelo teniendo en cuenta los últimos 6 meses. Es decir, el modelo propuesto se </w:t>
      </w:r>
      <w:proofErr w:type="gramStart"/>
      <w:r w:rsidR="00A679B9" w:rsidRPr="00B103A7">
        <w:rPr>
          <w:rFonts w:ascii="Arial" w:hAnsi="Arial" w:cs="Arial"/>
          <w:sz w:val="20"/>
          <w:szCs w:val="20"/>
        </w:rPr>
        <w:t>re-estima</w:t>
      </w:r>
      <w:proofErr w:type="gramEnd"/>
      <w:r w:rsidR="00A679B9" w:rsidRPr="00B103A7">
        <w:rPr>
          <w:rFonts w:ascii="Arial" w:hAnsi="Arial" w:cs="Arial"/>
          <w:sz w:val="20"/>
          <w:szCs w:val="20"/>
        </w:rPr>
        <w:t xml:space="preserve"> con los datos N – 6, se hace una previsión de horizonte temporal igual a 6 y se calcula un Error Absoluto Medio (o/y Error Cuadrático Medio …)</w:t>
      </w:r>
    </w:p>
    <w:p w:rsidR="008716CD" w:rsidRPr="00B103A7" w:rsidRDefault="00B103A7" w:rsidP="0030455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8716CD" w:rsidRPr="00B103A7">
        <w:rPr>
          <w:rFonts w:ascii="Arial" w:hAnsi="Arial" w:cs="Arial"/>
          <w:sz w:val="20"/>
          <w:szCs w:val="20"/>
        </w:rPr>
        <w:t>**Ejecutar el desarrollo para Modelos ARIMA Multiplicativos</w:t>
      </w:r>
    </w:p>
    <w:p w:rsidR="00A679B9" w:rsidRPr="00B103A7" w:rsidRDefault="00A679B9" w:rsidP="00A679B9">
      <w:pPr>
        <w:jc w:val="both"/>
        <w:rPr>
          <w:rFonts w:ascii="Arial" w:hAnsi="Arial" w:cs="Arial"/>
          <w:sz w:val="20"/>
          <w:szCs w:val="20"/>
        </w:rPr>
      </w:pPr>
    </w:p>
    <w:p w:rsidR="00A679B9" w:rsidRPr="00B103A7" w:rsidRDefault="00B103A7" w:rsidP="00A679B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-Valoración</w:t>
      </w:r>
      <w:r w:rsidR="00A679B9" w:rsidRPr="00B103A7">
        <w:rPr>
          <w:rFonts w:ascii="Arial" w:hAnsi="Arial" w:cs="Arial"/>
          <w:sz w:val="20"/>
          <w:szCs w:val="20"/>
        </w:rPr>
        <w:t>:</w:t>
      </w:r>
    </w:p>
    <w:p w:rsidR="00A679B9" w:rsidRPr="00B103A7" w:rsidRDefault="00A679B9" w:rsidP="00A679B9">
      <w:pPr>
        <w:jc w:val="both"/>
        <w:rPr>
          <w:rFonts w:ascii="Arial" w:hAnsi="Arial" w:cs="Arial"/>
          <w:sz w:val="20"/>
          <w:szCs w:val="20"/>
        </w:rPr>
      </w:pPr>
    </w:p>
    <w:p w:rsidR="00A679B9" w:rsidRPr="00B103A7" w:rsidRDefault="00A679B9" w:rsidP="00A679B9">
      <w:pPr>
        <w:jc w:val="both"/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sz w:val="20"/>
          <w:szCs w:val="20"/>
        </w:rPr>
        <w:tab/>
      </w:r>
      <w:r w:rsidR="00B103A7">
        <w:rPr>
          <w:rFonts w:ascii="Arial" w:hAnsi="Arial" w:cs="Arial"/>
          <w:sz w:val="20"/>
          <w:szCs w:val="20"/>
        </w:rPr>
        <w:t xml:space="preserve">    </w:t>
      </w:r>
      <w:r w:rsidRPr="00B103A7">
        <w:rPr>
          <w:rFonts w:ascii="Arial" w:hAnsi="Arial" w:cs="Arial"/>
          <w:sz w:val="20"/>
          <w:szCs w:val="20"/>
        </w:rPr>
        <w:t>-Se valora la usabilidad</w:t>
      </w:r>
      <w:r w:rsidR="00B103A7">
        <w:rPr>
          <w:rFonts w:ascii="Arial" w:hAnsi="Arial" w:cs="Arial"/>
          <w:sz w:val="20"/>
          <w:szCs w:val="20"/>
        </w:rPr>
        <w:t xml:space="preserve"> y calidad gráfica</w:t>
      </w:r>
    </w:p>
    <w:p w:rsidR="00A679B9" w:rsidRPr="00B103A7" w:rsidRDefault="00B103A7" w:rsidP="00A679B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A679B9" w:rsidRPr="00B103A7">
        <w:rPr>
          <w:rFonts w:ascii="Arial" w:hAnsi="Arial" w:cs="Arial"/>
          <w:sz w:val="20"/>
          <w:szCs w:val="20"/>
        </w:rPr>
        <w:t>-Se valora el control de errores y de datos extraños en los formularios de entradas</w:t>
      </w:r>
    </w:p>
    <w:p w:rsidR="00A679B9" w:rsidRPr="00B103A7" w:rsidRDefault="00B103A7" w:rsidP="00A679B9">
      <w:pPr>
        <w:ind w:left="70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A679B9" w:rsidRPr="00B103A7">
        <w:rPr>
          <w:rFonts w:ascii="Arial" w:hAnsi="Arial" w:cs="Arial"/>
          <w:sz w:val="20"/>
          <w:szCs w:val="20"/>
        </w:rPr>
        <w:t>-Se valora la inclusión de gráficos: Evolución de la Serie Temporal, Evolución de Previsiones, …</w:t>
      </w:r>
    </w:p>
    <w:p w:rsidR="00A679B9" w:rsidRDefault="00B103A7" w:rsidP="00A679B9">
      <w:pPr>
        <w:ind w:left="70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  <w:r w:rsidR="00A679B9" w:rsidRPr="00B103A7">
        <w:rPr>
          <w:rFonts w:ascii="Arial" w:hAnsi="Arial" w:cs="Arial"/>
          <w:sz w:val="20"/>
          <w:szCs w:val="20"/>
        </w:rPr>
        <w:t>-No importa la bondad de las previsiones, se resalta la posibilidad de que el usuario pueda obtenerlas y variar fácilmente los parámetros</w:t>
      </w:r>
    </w:p>
    <w:p w:rsidR="00A679B9" w:rsidRPr="00B103A7" w:rsidRDefault="001C036C" w:rsidP="001C036C">
      <w:pPr>
        <w:ind w:left="70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-La figura de abajo es un diseño básico que no tiene porqué corresponder al que ofrezca el grupo</w:t>
      </w:r>
    </w:p>
    <w:p w:rsidR="00B51175" w:rsidRPr="00B103A7" w:rsidRDefault="00B51175" w:rsidP="00A679B9">
      <w:pPr>
        <w:jc w:val="both"/>
        <w:rPr>
          <w:rFonts w:ascii="Arial" w:hAnsi="Arial" w:cs="Arial"/>
          <w:sz w:val="20"/>
          <w:szCs w:val="20"/>
        </w:rPr>
      </w:pPr>
    </w:p>
    <w:p w:rsidR="00B51175" w:rsidRDefault="00B51175" w:rsidP="00A679B9">
      <w:pPr>
        <w:jc w:val="both"/>
        <w:rPr>
          <w:rFonts w:ascii="Arial" w:hAnsi="Arial" w:cs="Arial"/>
          <w:sz w:val="20"/>
          <w:szCs w:val="20"/>
        </w:rPr>
      </w:pPr>
      <w:r w:rsidRPr="00B103A7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225B56" wp14:editId="3C5E0AEC">
            <wp:extent cx="4457700" cy="1533285"/>
            <wp:effectExtent l="19050" t="19050" r="19050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2333" cy="1538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36C" w:rsidRDefault="001C036C" w:rsidP="00A679B9">
      <w:pPr>
        <w:jc w:val="both"/>
        <w:rPr>
          <w:rFonts w:ascii="Arial" w:hAnsi="Arial" w:cs="Arial"/>
          <w:sz w:val="20"/>
          <w:szCs w:val="20"/>
        </w:rPr>
      </w:pPr>
    </w:p>
    <w:p w:rsidR="001C036C" w:rsidRDefault="001C036C" w:rsidP="001C036C">
      <w:pPr>
        <w:ind w:left="70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-Se valora la originalidad, no se valorará si todo responde a un único “</w:t>
      </w:r>
      <w:proofErr w:type="spellStart"/>
      <w:r>
        <w:rPr>
          <w:rFonts w:ascii="Arial" w:hAnsi="Arial" w:cs="Arial"/>
          <w:sz w:val="20"/>
          <w:szCs w:val="20"/>
        </w:rPr>
        <w:t>copy</w:t>
      </w:r>
      <w:proofErr w:type="spellEnd"/>
      <w:r>
        <w:rPr>
          <w:rFonts w:ascii="Arial" w:hAnsi="Arial" w:cs="Arial"/>
          <w:sz w:val="20"/>
          <w:szCs w:val="20"/>
        </w:rPr>
        <w:t xml:space="preserve">-paste” exacto, aunque si puede copiarse partes de código y formularios </w:t>
      </w:r>
      <w:proofErr w:type="gramStart"/>
      <w:r>
        <w:rPr>
          <w:rFonts w:ascii="Arial" w:hAnsi="Arial" w:cs="Arial"/>
          <w:sz w:val="20"/>
          <w:szCs w:val="20"/>
        </w:rPr>
        <w:t>pre-existentes</w:t>
      </w:r>
      <w:proofErr w:type="gramEnd"/>
    </w:p>
    <w:p w:rsidR="00B103A7" w:rsidRDefault="001C036C" w:rsidP="001C036C">
      <w:pPr>
        <w:ind w:left="700"/>
        <w:jc w:val="both"/>
        <w:rPr>
          <w:rFonts w:ascii="Arial" w:hAnsi="Arial" w:cs="Arial"/>
          <w:sz w:val="20"/>
          <w:szCs w:val="20"/>
        </w:rPr>
      </w:pPr>
      <w:bookmarkStart w:id="0" w:name="_Hlk508226482"/>
      <w:r>
        <w:rPr>
          <w:rFonts w:ascii="Arial" w:hAnsi="Arial" w:cs="Arial"/>
          <w:sz w:val="20"/>
          <w:szCs w:val="20"/>
        </w:rPr>
        <w:t xml:space="preserve">    -Se valorará el ofrecimiento dinámico de parámetros estadísticos de salida teniendo especial valor si se ofrecen con alguna interpretación sencilla</w:t>
      </w:r>
      <w:bookmarkEnd w:id="0"/>
    </w:p>
    <w:p w:rsidR="00B103A7" w:rsidRDefault="00B103A7" w:rsidP="00A679B9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-Entregable:</w:t>
      </w:r>
    </w:p>
    <w:p w:rsidR="00B103A7" w:rsidRDefault="00B103A7" w:rsidP="00A679B9">
      <w:pPr>
        <w:jc w:val="both"/>
        <w:rPr>
          <w:rFonts w:ascii="Arial" w:hAnsi="Arial" w:cs="Arial"/>
          <w:sz w:val="20"/>
          <w:szCs w:val="20"/>
        </w:rPr>
      </w:pPr>
    </w:p>
    <w:p w:rsidR="00B103A7" w:rsidRDefault="00B103A7" w:rsidP="00B103A7">
      <w:pPr>
        <w:ind w:left="708" w:firstLine="21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-El alumno debe entregar una carpeta comprimida </w:t>
      </w:r>
      <w:proofErr w:type="spellStart"/>
      <w:r>
        <w:rPr>
          <w:rFonts w:ascii="Arial" w:hAnsi="Arial" w:cs="Arial"/>
          <w:sz w:val="20"/>
          <w:szCs w:val="20"/>
        </w:rPr>
        <w:t>en.rar.que</w:t>
      </w:r>
      <w:proofErr w:type="spellEnd"/>
      <w:r>
        <w:rPr>
          <w:rFonts w:ascii="Arial" w:hAnsi="Arial" w:cs="Arial"/>
          <w:sz w:val="20"/>
          <w:szCs w:val="20"/>
        </w:rPr>
        <w:t xml:space="preserve"> contenga los ficheros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ui</w:t>
      </w:r>
      <w:r w:rsidR="007A3665">
        <w:rPr>
          <w:rFonts w:ascii="Arial" w:hAnsi="Arial" w:cs="Arial"/>
          <w:sz w:val="20"/>
          <w:szCs w:val="20"/>
        </w:rPr>
        <w:t>.R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server</w:t>
      </w:r>
      <w:r w:rsidR="007A3665">
        <w:rPr>
          <w:rFonts w:ascii="Arial" w:hAnsi="Arial" w:cs="Arial"/>
          <w:sz w:val="20"/>
          <w:szCs w:val="20"/>
        </w:rPr>
        <w:t>.R</w:t>
      </w:r>
      <w:proofErr w:type="spellEnd"/>
      <w:r>
        <w:rPr>
          <w:rFonts w:ascii="Arial" w:hAnsi="Arial" w:cs="Arial"/>
          <w:sz w:val="20"/>
          <w:szCs w:val="20"/>
        </w:rPr>
        <w:t xml:space="preserve"> y una sub-carpeta denominada DATOS donde se encontraría el fichero de tipo .</w:t>
      </w:r>
      <w:proofErr w:type="spellStart"/>
      <w:r>
        <w:rPr>
          <w:rFonts w:ascii="Arial" w:hAnsi="Arial" w:cs="Arial"/>
          <w:sz w:val="20"/>
          <w:szCs w:val="20"/>
        </w:rPr>
        <w:t>csv</w:t>
      </w:r>
      <w:proofErr w:type="spellEnd"/>
      <w:r>
        <w:rPr>
          <w:rFonts w:ascii="Arial" w:hAnsi="Arial" w:cs="Arial"/>
          <w:sz w:val="20"/>
          <w:szCs w:val="20"/>
        </w:rPr>
        <w:t xml:space="preserve"> denominado SERIE.csv</w:t>
      </w:r>
      <w:bookmarkStart w:id="1" w:name="_GoBack"/>
      <w:bookmarkEnd w:id="1"/>
    </w:p>
    <w:p w:rsidR="002D72CD" w:rsidRDefault="002D72CD" w:rsidP="00B103A7">
      <w:pPr>
        <w:ind w:left="708" w:firstLine="212"/>
        <w:jc w:val="both"/>
        <w:rPr>
          <w:rFonts w:ascii="Arial" w:hAnsi="Arial" w:cs="Arial"/>
          <w:sz w:val="20"/>
          <w:szCs w:val="20"/>
        </w:rPr>
      </w:pPr>
    </w:p>
    <w:p w:rsidR="002D72CD" w:rsidRPr="00B103A7" w:rsidRDefault="002D72CD" w:rsidP="002D72CD">
      <w:pPr>
        <w:ind w:left="708" w:firstLine="21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-El grupo debe entregar una .</w:t>
      </w:r>
      <w:proofErr w:type="spellStart"/>
      <w:r>
        <w:rPr>
          <w:rFonts w:ascii="Arial" w:hAnsi="Arial" w:cs="Arial"/>
          <w:sz w:val="20"/>
          <w:szCs w:val="20"/>
        </w:rPr>
        <w:t>pptx</w:t>
      </w:r>
      <w:proofErr w:type="spellEnd"/>
      <w:r>
        <w:rPr>
          <w:rFonts w:ascii="Arial" w:hAnsi="Arial" w:cs="Arial"/>
          <w:sz w:val="20"/>
          <w:szCs w:val="20"/>
        </w:rPr>
        <w:t xml:space="preserve"> explicativa y un video explicativo de no más de 10 min, siendo ideal una extensión menor a 5 min</w:t>
      </w:r>
    </w:p>
    <w:p w:rsidR="00B103A7" w:rsidRPr="00B103A7" w:rsidRDefault="00B103A7" w:rsidP="00B103A7">
      <w:pPr>
        <w:ind w:left="708" w:firstLine="212"/>
        <w:jc w:val="both"/>
        <w:rPr>
          <w:rFonts w:ascii="Arial" w:hAnsi="Arial" w:cs="Arial"/>
          <w:sz w:val="20"/>
          <w:szCs w:val="20"/>
        </w:rPr>
      </w:pPr>
    </w:p>
    <w:sectPr w:rsidR="00B103A7" w:rsidRPr="00B103A7" w:rsidSect="00F77D3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E8"/>
    <w:rsid w:val="001C036C"/>
    <w:rsid w:val="002D72CD"/>
    <w:rsid w:val="00304559"/>
    <w:rsid w:val="0046573B"/>
    <w:rsid w:val="007A3665"/>
    <w:rsid w:val="008716CD"/>
    <w:rsid w:val="00A679B9"/>
    <w:rsid w:val="00A80273"/>
    <w:rsid w:val="00B103A7"/>
    <w:rsid w:val="00B51175"/>
    <w:rsid w:val="00D46E10"/>
    <w:rsid w:val="00EC46E8"/>
    <w:rsid w:val="00F53AAE"/>
    <w:rsid w:val="00F7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CB24A"/>
  <w15:chartTrackingRefBased/>
  <w15:docId w15:val="{D4227344-161E-7C47-881B-D9E7F33A7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371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Aragon, Francisco</dc:creator>
  <cp:keywords/>
  <dc:description/>
  <cp:lastModifiedBy>Francisco Rodríguez</cp:lastModifiedBy>
  <cp:revision>4</cp:revision>
  <dcterms:created xsi:type="dcterms:W3CDTF">2018-03-07T21:32:00Z</dcterms:created>
  <dcterms:modified xsi:type="dcterms:W3CDTF">2018-03-07T21:54:00Z</dcterms:modified>
</cp:coreProperties>
</file>