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bookmarkStart w:id="0" w:name="_GoBack"/>
      <w:bookmarkEnd w:id="0"/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5648BBCD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7475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74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49030359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D155BB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DIRECCIÓN DE ATENCION A MUNICIPIOS Y ORGANISMOS </w:t>
                            </w:r>
                            <w:r w:rsidR="00E1370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E426A2F" id="Rectángulo 4" o:spid="_x0000_s1026" style="position:absolute;left:0;text-align:left;margin-left:-70.05pt;margin-top:29.75pt;width:579.3pt;height:92.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49030359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D155BB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DIRECCIÓN DE ATENCION A MUNICIPIOS Y ORGANISMOS </w:t>
                      </w:r>
                      <w:r w:rsidR="00E1370A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78173860" w:rsidR="005F50AA" w:rsidRDefault="00E1370A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RESUMEN DE TRANSFERENCIAS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86CB32F" w14:textId="5B418E5E" w:rsidR="00602406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7357576" w:history="1">
            <w:r w:rsidR="00602406" w:rsidRPr="00F34A94">
              <w:rPr>
                <w:rStyle w:val="Hipervnculo"/>
              </w:rPr>
              <w:t>Objetivo</w:t>
            </w:r>
            <w:r w:rsidR="00602406">
              <w:rPr>
                <w:webHidden/>
              </w:rPr>
              <w:tab/>
            </w:r>
            <w:r w:rsidR="00602406">
              <w:rPr>
                <w:webHidden/>
              </w:rPr>
              <w:fldChar w:fldCharType="begin"/>
            </w:r>
            <w:r w:rsidR="00602406">
              <w:rPr>
                <w:webHidden/>
              </w:rPr>
              <w:instrText xml:space="preserve"> PAGEREF _Toc127357576 \h </w:instrText>
            </w:r>
            <w:r w:rsidR="00602406">
              <w:rPr>
                <w:webHidden/>
              </w:rPr>
            </w:r>
            <w:r w:rsidR="00602406">
              <w:rPr>
                <w:webHidden/>
              </w:rPr>
              <w:fldChar w:fldCharType="separate"/>
            </w:r>
            <w:r w:rsidR="006810A0">
              <w:rPr>
                <w:webHidden/>
              </w:rPr>
              <w:t>3</w:t>
            </w:r>
            <w:r w:rsidR="00602406">
              <w:rPr>
                <w:webHidden/>
              </w:rPr>
              <w:fldChar w:fldCharType="end"/>
            </w:r>
          </w:hyperlink>
        </w:p>
        <w:p w14:paraId="6D22D0A3" w14:textId="710C14DB" w:rsidR="00602406" w:rsidRDefault="00E25C9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7357577" w:history="1">
            <w:r w:rsidR="00602406" w:rsidRPr="00F34A94">
              <w:rPr>
                <w:rStyle w:val="Hipervnculo"/>
              </w:rPr>
              <w:t>Alcance</w:t>
            </w:r>
            <w:r w:rsidR="00602406">
              <w:rPr>
                <w:webHidden/>
              </w:rPr>
              <w:tab/>
            </w:r>
            <w:r w:rsidR="00602406">
              <w:rPr>
                <w:webHidden/>
              </w:rPr>
              <w:fldChar w:fldCharType="begin"/>
            </w:r>
            <w:r w:rsidR="00602406">
              <w:rPr>
                <w:webHidden/>
              </w:rPr>
              <w:instrText xml:space="preserve"> PAGEREF _Toc127357577 \h </w:instrText>
            </w:r>
            <w:r w:rsidR="00602406">
              <w:rPr>
                <w:webHidden/>
              </w:rPr>
            </w:r>
            <w:r w:rsidR="00602406">
              <w:rPr>
                <w:webHidden/>
              </w:rPr>
              <w:fldChar w:fldCharType="separate"/>
            </w:r>
            <w:r w:rsidR="006810A0">
              <w:rPr>
                <w:webHidden/>
              </w:rPr>
              <w:t>3</w:t>
            </w:r>
            <w:r w:rsidR="00602406">
              <w:rPr>
                <w:webHidden/>
              </w:rPr>
              <w:fldChar w:fldCharType="end"/>
            </w:r>
          </w:hyperlink>
        </w:p>
        <w:p w14:paraId="6BAAF0C0" w14:textId="60513461" w:rsidR="00602406" w:rsidRDefault="00E25C9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7357578" w:history="1">
            <w:r w:rsidR="00602406" w:rsidRPr="00F34A94">
              <w:rPr>
                <w:rStyle w:val="Hipervnculo"/>
              </w:rPr>
              <w:t>Usuario</w:t>
            </w:r>
            <w:r w:rsidR="00602406">
              <w:rPr>
                <w:webHidden/>
              </w:rPr>
              <w:tab/>
            </w:r>
            <w:r w:rsidR="00602406">
              <w:rPr>
                <w:webHidden/>
              </w:rPr>
              <w:fldChar w:fldCharType="begin"/>
            </w:r>
            <w:r w:rsidR="00602406">
              <w:rPr>
                <w:webHidden/>
              </w:rPr>
              <w:instrText xml:space="preserve"> PAGEREF _Toc127357578 \h </w:instrText>
            </w:r>
            <w:r w:rsidR="00602406">
              <w:rPr>
                <w:webHidden/>
              </w:rPr>
            </w:r>
            <w:r w:rsidR="00602406">
              <w:rPr>
                <w:webHidden/>
              </w:rPr>
              <w:fldChar w:fldCharType="separate"/>
            </w:r>
            <w:r w:rsidR="006810A0">
              <w:rPr>
                <w:webHidden/>
              </w:rPr>
              <w:t>3</w:t>
            </w:r>
            <w:r w:rsidR="00602406">
              <w:rPr>
                <w:webHidden/>
              </w:rPr>
              <w:fldChar w:fldCharType="end"/>
            </w:r>
          </w:hyperlink>
        </w:p>
        <w:p w14:paraId="17E2F98D" w14:textId="6697FC61" w:rsidR="00602406" w:rsidRDefault="00E25C9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7357579" w:history="1">
            <w:r w:rsidR="00602406" w:rsidRPr="00F34A94">
              <w:rPr>
                <w:rStyle w:val="Hipervnculo"/>
              </w:rPr>
              <w:t>RESUMEN DE TRANSFERENCIAS</w:t>
            </w:r>
            <w:r w:rsidR="00602406">
              <w:rPr>
                <w:webHidden/>
              </w:rPr>
              <w:tab/>
            </w:r>
            <w:r w:rsidR="00602406">
              <w:rPr>
                <w:webHidden/>
              </w:rPr>
              <w:fldChar w:fldCharType="begin"/>
            </w:r>
            <w:r w:rsidR="00602406">
              <w:rPr>
                <w:webHidden/>
              </w:rPr>
              <w:instrText xml:space="preserve"> PAGEREF _Toc127357579 \h </w:instrText>
            </w:r>
            <w:r w:rsidR="00602406">
              <w:rPr>
                <w:webHidden/>
              </w:rPr>
            </w:r>
            <w:r w:rsidR="00602406">
              <w:rPr>
                <w:webHidden/>
              </w:rPr>
              <w:fldChar w:fldCharType="separate"/>
            </w:r>
            <w:r w:rsidR="006810A0">
              <w:rPr>
                <w:webHidden/>
              </w:rPr>
              <w:t>4</w:t>
            </w:r>
            <w:r w:rsidR="00602406">
              <w:rPr>
                <w:webHidden/>
              </w:rPr>
              <w:fldChar w:fldCharType="end"/>
            </w:r>
          </w:hyperlink>
        </w:p>
        <w:p w14:paraId="798C5D2D" w14:textId="4F8DB077" w:rsidR="00602406" w:rsidRDefault="00E25C9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7357580" w:history="1">
            <w:r w:rsidR="00602406" w:rsidRPr="00F34A94">
              <w:rPr>
                <w:rStyle w:val="Hipervnculo"/>
              </w:rPr>
              <w:t>Resumen de Transferencias</w:t>
            </w:r>
            <w:r w:rsidR="00602406">
              <w:rPr>
                <w:webHidden/>
              </w:rPr>
              <w:tab/>
            </w:r>
            <w:r w:rsidR="00602406">
              <w:rPr>
                <w:webHidden/>
              </w:rPr>
              <w:fldChar w:fldCharType="begin"/>
            </w:r>
            <w:r w:rsidR="00602406">
              <w:rPr>
                <w:webHidden/>
              </w:rPr>
              <w:instrText xml:space="preserve"> PAGEREF _Toc127357580 \h </w:instrText>
            </w:r>
            <w:r w:rsidR="00602406">
              <w:rPr>
                <w:webHidden/>
              </w:rPr>
            </w:r>
            <w:r w:rsidR="00602406">
              <w:rPr>
                <w:webHidden/>
              </w:rPr>
              <w:fldChar w:fldCharType="separate"/>
            </w:r>
            <w:r w:rsidR="006810A0">
              <w:rPr>
                <w:webHidden/>
              </w:rPr>
              <w:t>5</w:t>
            </w:r>
            <w:r w:rsidR="00602406">
              <w:rPr>
                <w:webHidden/>
              </w:rPr>
              <w:fldChar w:fldCharType="end"/>
            </w:r>
          </w:hyperlink>
        </w:p>
        <w:p w14:paraId="7379A784" w14:textId="6FC30A3D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7357576"/>
      <w:r w:rsidRPr="002325F1">
        <w:rPr>
          <w:rFonts w:cs="Arial"/>
        </w:rPr>
        <w:t>Objetivo</w:t>
      </w:r>
      <w:bookmarkEnd w:id="1"/>
      <w:bookmarkEnd w:id="2"/>
    </w:p>
    <w:p w14:paraId="137B13BC" w14:textId="034FEFD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7357577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69F964DF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="006C1C90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27357578"/>
      <w:r w:rsidRPr="002325F1">
        <w:rPr>
          <w:rFonts w:cs="Arial"/>
        </w:rPr>
        <w:t>Usuario</w:t>
      </w:r>
      <w:bookmarkEnd w:id="5"/>
      <w:bookmarkEnd w:id="6"/>
    </w:p>
    <w:p w14:paraId="11D565E3" w14:textId="6E1D2201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6C1C90">
        <w:rPr>
          <w:rFonts w:ascii="Arial" w:hAnsi="Arial" w:cs="Arial"/>
          <w:sz w:val="24"/>
        </w:rPr>
        <w:t xml:space="preserve">la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07E3A192" w:rsidR="00A64306" w:rsidRPr="00D45E45" w:rsidRDefault="00E1370A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Resumen de Transferencias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07E3A192" w:rsidR="00A64306" w:rsidRPr="00D45E45" w:rsidRDefault="00E1370A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Resumen de Transferencias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01E9C562" w:rsidR="002E5E6C" w:rsidRPr="002325F1" w:rsidRDefault="00E1370A" w:rsidP="005F50AA">
      <w:pPr>
        <w:pStyle w:val="Ttulo1"/>
        <w:jc w:val="center"/>
        <w:rPr>
          <w:rFonts w:cs="Arial"/>
        </w:rPr>
      </w:pPr>
      <w:bookmarkStart w:id="7" w:name="_Toc127357579"/>
      <w:r>
        <w:rPr>
          <w:rFonts w:cs="Arial"/>
          <w:sz w:val="44"/>
          <w:szCs w:val="44"/>
        </w:rPr>
        <w:t>RESUMEN DE TRANSFERENCIAS</w:t>
      </w:r>
      <w:bookmarkEnd w:id="7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4B6CFADF" w:rsidR="008C39D9" w:rsidRDefault="00E1370A" w:rsidP="008C39D9">
      <w:pPr>
        <w:pStyle w:val="Ttulo1"/>
        <w:spacing w:line="276" w:lineRule="auto"/>
        <w:jc w:val="center"/>
        <w:rPr>
          <w:rFonts w:cs="Arial"/>
        </w:rPr>
      </w:pPr>
      <w:bookmarkStart w:id="8" w:name="_Toc127357580"/>
      <w:r>
        <w:rPr>
          <w:rFonts w:cs="Arial"/>
        </w:rPr>
        <w:t>Resumen de Transferencias</w:t>
      </w:r>
      <w:bookmarkEnd w:id="8"/>
    </w:p>
    <w:p w14:paraId="13545502" w14:textId="77777777" w:rsidR="00E1370A" w:rsidRDefault="00E1370A" w:rsidP="008C39D9"/>
    <w:p w14:paraId="667E4131" w14:textId="77777777" w:rsidR="00E1370A" w:rsidRDefault="00E1370A" w:rsidP="008C39D9"/>
    <w:p w14:paraId="3B94AC9A" w14:textId="6DAB7A43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510F1C69">
            <wp:simplePos x="0" y="0"/>
            <wp:positionH relativeFrom="margin">
              <wp:posOffset>4806315</wp:posOffset>
            </wp:positionH>
            <wp:positionV relativeFrom="paragraph">
              <wp:posOffset>189865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14FBE" w14:textId="02A516F1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Presionaremos el siguiente </w:t>
      </w:r>
      <w:r w:rsidR="00E1370A" w:rsidRPr="002325F1">
        <w:rPr>
          <w:rFonts w:ascii="Arial" w:hAnsi="Arial" w:cs="Arial"/>
          <w:b/>
          <w:sz w:val="24"/>
          <w:szCs w:val="24"/>
        </w:rPr>
        <w:t>botón</w:t>
      </w:r>
      <w:r w:rsidR="00E1370A">
        <w:rPr>
          <w:rFonts w:ascii="Arial" w:hAnsi="Arial" w:cs="Arial"/>
          <w:b/>
          <w:sz w:val="24"/>
          <w:szCs w:val="24"/>
        </w:rPr>
        <w:t xml:space="preserve"> </w:t>
      </w:r>
      <w:r w:rsidR="00E1370A" w:rsidRPr="002325F1">
        <w:rPr>
          <w:rFonts w:ascii="Arial" w:hAnsi="Arial" w:cs="Arial"/>
          <w:b/>
          <w:sz w:val="24"/>
          <w:szCs w:val="24"/>
        </w:rPr>
        <w:t>para</w:t>
      </w:r>
      <w:r w:rsidRPr="002325F1">
        <w:rPr>
          <w:rFonts w:ascii="Arial" w:hAnsi="Arial" w:cs="Arial"/>
          <w:b/>
          <w:sz w:val="24"/>
          <w:szCs w:val="24"/>
        </w:rPr>
        <w:t xml:space="preserve"> mostrar el menú principal</w:t>
      </w:r>
    </w:p>
    <w:p w14:paraId="22CF3DC5" w14:textId="5AF4D154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038185C9" w14:textId="5516D8E4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688B9757" w14:textId="6ECFEA39" w:rsidR="00E1370A" w:rsidRDefault="00E1370A" w:rsidP="008C39D9">
      <w:pPr>
        <w:rPr>
          <w:rFonts w:ascii="Arial" w:hAnsi="Arial" w:cs="Arial"/>
          <w:b/>
          <w:sz w:val="24"/>
          <w:szCs w:val="24"/>
        </w:rPr>
      </w:pPr>
    </w:p>
    <w:p w14:paraId="3959736F" w14:textId="77777777" w:rsidR="00E1370A" w:rsidRDefault="00E1370A" w:rsidP="008C39D9">
      <w:pPr>
        <w:rPr>
          <w:rFonts w:ascii="Arial" w:hAnsi="Arial" w:cs="Arial"/>
          <w:b/>
          <w:sz w:val="24"/>
          <w:szCs w:val="24"/>
        </w:rPr>
      </w:pPr>
    </w:p>
    <w:p w14:paraId="7234F45B" w14:textId="2D86C3D3" w:rsidR="008C39D9" w:rsidRPr="00AF118A" w:rsidRDefault="00E1370A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2D3F72AB">
                <wp:simplePos x="0" y="0"/>
                <wp:positionH relativeFrom="page">
                  <wp:posOffset>2832100</wp:posOffset>
                </wp:positionH>
                <wp:positionV relativeFrom="paragraph">
                  <wp:posOffset>2400300</wp:posOffset>
                </wp:positionV>
                <wp:extent cx="1860550" cy="254000"/>
                <wp:effectExtent l="19050" t="19050" r="25400" b="127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25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8B0A770" id="Rectángulo 50" o:spid="_x0000_s1026" style="position:absolute;margin-left:223pt;margin-top:189pt;width:146.5pt;height:20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60EB7F02">
            <wp:simplePos x="0" y="0"/>
            <wp:positionH relativeFrom="margin">
              <wp:posOffset>1014095</wp:posOffset>
            </wp:positionH>
            <wp:positionV relativeFrom="paragraph">
              <wp:posOffset>116840</wp:posOffset>
            </wp:positionV>
            <wp:extent cx="812165" cy="417195"/>
            <wp:effectExtent l="0" t="0" r="6985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16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711CC860" wp14:editId="1E823A93">
            <wp:extent cx="1778000" cy="3092427"/>
            <wp:effectExtent l="152400" t="152400" r="355600" b="3562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3609" cy="31021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0BA61761" w:rsidR="00A7372B" w:rsidRPr="00F50841" w:rsidRDefault="00A7372B" w:rsidP="00F50841"/>
    <w:p w14:paraId="7D58E1FB" w14:textId="6ABDCA60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La ventana principal muestra </w:t>
      </w:r>
      <w:r w:rsidR="00E1370A">
        <w:rPr>
          <w:rFonts w:ascii="Arial" w:hAnsi="Arial" w:cs="Arial"/>
          <w:b/>
          <w:sz w:val="24"/>
          <w:szCs w:val="24"/>
        </w:rPr>
        <w:t>las transferencias realizadas desde la perspectiva de los Municipios, se debe seleccionar el municipio y pulsar el botón “Buscar”</w:t>
      </w:r>
    </w:p>
    <w:p w14:paraId="4C8DF0EA" w14:textId="2B9140D5" w:rsidR="00E1370A" w:rsidRDefault="00E1370A" w:rsidP="00E1370A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FB46DEE" wp14:editId="4D9D5C92">
                <wp:simplePos x="0" y="0"/>
                <wp:positionH relativeFrom="margin">
                  <wp:posOffset>-527685</wp:posOffset>
                </wp:positionH>
                <wp:positionV relativeFrom="paragraph">
                  <wp:posOffset>558800</wp:posOffset>
                </wp:positionV>
                <wp:extent cx="654050" cy="234950"/>
                <wp:effectExtent l="19050" t="19050" r="12700" b="1270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234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25162A3" id="Rectángulo 20" o:spid="_x0000_s1026" style="position:absolute;margin-left:-41.55pt;margin-top:44pt;width:51.5pt;height:18.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EB0447E" wp14:editId="7E7107C3">
                <wp:simplePos x="0" y="0"/>
                <wp:positionH relativeFrom="margin">
                  <wp:posOffset>-572135</wp:posOffset>
                </wp:positionH>
                <wp:positionV relativeFrom="paragraph">
                  <wp:posOffset>298450</wp:posOffset>
                </wp:positionV>
                <wp:extent cx="1790700" cy="234950"/>
                <wp:effectExtent l="19050" t="19050" r="19050" b="1270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34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7E59912" id="Rectángulo 19" o:spid="_x0000_s1026" style="position:absolute;margin-left:-45.05pt;margin-top:23.5pt;width:141pt;height:18.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7992898" wp14:editId="159D1F3A">
            <wp:extent cx="6612939" cy="1657350"/>
            <wp:effectExtent l="152400" t="152400" r="359410" b="3619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4899" cy="16578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C65198" w14:textId="2A657779" w:rsidR="00E1370A" w:rsidRDefault="00E1370A" w:rsidP="00B62C7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</w:t>
      </w:r>
      <w:r w:rsidR="00B62C70">
        <w:rPr>
          <w:rFonts w:ascii="Arial" w:hAnsi="Arial" w:cs="Arial"/>
          <w:b/>
          <w:sz w:val="24"/>
          <w:szCs w:val="24"/>
        </w:rPr>
        <w:t xml:space="preserve"> cargará la lista de</w:t>
      </w:r>
      <w:r>
        <w:rPr>
          <w:rFonts w:ascii="Arial" w:hAnsi="Arial" w:cs="Arial"/>
          <w:b/>
          <w:sz w:val="24"/>
          <w:szCs w:val="24"/>
        </w:rPr>
        <w:t xml:space="preserve"> transferencias de este municipio</w:t>
      </w:r>
    </w:p>
    <w:p w14:paraId="5E2BBB85" w14:textId="10DC63BB" w:rsidR="006C1C90" w:rsidRDefault="006C1C90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6FEB77E" wp14:editId="584D08C3">
                <wp:simplePos x="0" y="0"/>
                <wp:positionH relativeFrom="margin">
                  <wp:posOffset>-597535</wp:posOffset>
                </wp:positionH>
                <wp:positionV relativeFrom="paragraph">
                  <wp:posOffset>1066799</wp:posOffset>
                </wp:positionV>
                <wp:extent cx="6553200" cy="428625"/>
                <wp:effectExtent l="19050" t="19050" r="19050" b="2857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4286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D5DD3F7" id="Rectángulo 53" o:spid="_x0000_s1026" style="position:absolute;margin-left:-47.05pt;margin-top:84pt;width:516pt;height:33.7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="00B62C70">
        <w:rPr>
          <w:noProof/>
          <w:lang w:val="es-MX" w:eastAsia="es-MX"/>
        </w:rPr>
        <w:drawing>
          <wp:inline distT="0" distB="0" distL="0" distR="0" wp14:anchorId="71EAC3BD" wp14:editId="01B6263F">
            <wp:extent cx="6646300" cy="1343025"/>
            <wp:effectExtent l="152400" t="152400" r="364490" b="352425"/>
            <wp:docPr id="154" name="Imagen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1261" cy="13440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547"/>
        <w:gridCol w:w="6662"/>
      </w:tblGrid>
      <w:tr w:rsidR="00B62C70" w14:paraId="2FDB4FC2" w14:textId="77777777" w:rsidTr="00602406">
        <w:tc>
          <w:tcPr>
            <w:tcW w:w="2547" w:type="dxa"/>
            <w:shd w:val="clear" w:color="auto" w:fill="1F3864" w:themeFill="accent5" w:themeFillShade="80"/>
          </w:tcPr>
          <w:p w14:paraId="5AB1D261" w14:textId="77777777" w:rsidR="00B62C70" w:rsidRPr="00A83D59" w:rsidRDefault="00B62C70" w:rsidP="001714EF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83D5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Encabezado</w:t>
            </w:r>
          </w:p>
        </w:tc>
        <w:tc>
          <w:tcPr>
            <w:tcW w:w="6662" w:type="dxa"/>
            <w:shd w:val="clear" w:color="auto" w:fill="1F3864" w:themeFill="accent5" w:themeFillShade="80"/>
          </w:tcPr>
          <w:p w14:paraId="72E0A9B4" w14:textId="77777777" w:rsidR="00B62C70" w:rsidRPr="00A83D59" w:rsidRDefault="00B62C70" w:rsidP="001714EF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83D5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B62C70" w14:paraId="1FE53650" w14:textId="77777777" w:rsidTr="001714EF">
        <w:tc>
          <w:tcPr>
            <w:tcW w:w="2547" w:type="dxa"/>
          </w:tcPr>
          <w:p w14:paraId="0B8F9893" w14:textId="68088852" w:rsidR="00B62C70" w:rsidRPr="00A83D59" w:rsidRDefault="00B62C70" w:rsidP="001714E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A83D59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Ver Detalle</w:t>
            </w:r>
          </w:p>
        </w:tc>
        <w:tc>
          <w:tcPr>
            <w:tcW w:w="6662" w:type="dxa"/>
          </w:tcPr>
          <w:p w14:paraId="1EDD03BD" w14:textId="3E3171B5" w:rsidR="00B62C70" w:rsidRPr="009577D8" w:rsidRDefault="00DA0739" w:rsidP="00B62C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Muestra los detalles de la operación</w:t>
            </w:r>
          </w:p>
        </w:tc>
      </w:tr>
      <w:tr w:rsidR="00B62C70" w14:paraId="706C6969" w14:textId="77777777" w:rsidTr="001714EF">
        <w:tc>
          <w:tcPr>
            <w:tcW w:w="2547" w:type="dxa"/>
          </w:tcPr>
          <w:p w14:paraId="37616DEF" w14:textId="2F03E8F4" w:rsidR="00B62C70" w:rsidRPr="00A83D59" w:rsidRDefault="00B62C70" w:rsidP="001714E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A83D59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Acción</w:t>
            </w:r>
          </w:p>
        </w:tc>
        <w:tc>
          <w:tcPr>
            <w:tcW w:w="6662" w:type="dxa"/>
          </w:tcPr>
          <w:p w14:paraId="2FC33F9E" w14:textId="2B045E8A" w:rsidR="00B62C70" w:rsidRPr="009577D8" w:rsidRDefault="00DA0739" w:rsidP="00DA073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Botones de interacción, Carga y Descarga de documentos</w:t>
            </w:r>
          </w:p>
        </w:tc>
      </w:tr>
      <w:tr w:rsidR="00B62C70" w14:paraId="034D6470" w14:textId="77777777" w:rsidTr="001714EF">
        <w:tc>
          <w:tcPr>
            <w:tcW w:w="2547" w:type="dxa"/>
          </w:tcPr>
          <w:p w14:paraId="0A14D942" w14:textId="11A9975E" w:rsidR="00B62C70" w:rsidRPr="00A83D59" w:rsidRDefault="00B62C70" w:rsidP="001714E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A83D59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Ejercicio</w:t>
            </w:r>
          </w:p>
        </w:tc>
        <w:tc>
          <w:tcPr>
            <w:tcW w:w="6662" w:type="dxa"/>
          </w:tcPr>
          <w:p w14:paraId="5CDF730B" w14:textId="0E68942E" w:rsidR="00B62C70" w:rsidRPr="009577D8" w:rsidRDefault="00DA0739" w:rsidP="001714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Año del ejercicio fiscal</w:t>
            </w:r>
          </w:p>
        </w:tc>
      </w:tr>
      <w:tr w:rsidR="00B62C70" w14:paraId="4728A4E0" w14:textId="77777777" w:rsidTr="001714EF">
        <w:tc>
          <w:tcPr>
            <w:tcW w:w="2547" w:type="dxa"/>
          </w:tcPr>
          <w:p w14:paraId="4B12BE54" w14:textId="2F74524F" w:rsidR="00B62C70" w:rsidRPr="00A83D59" w:rsidRDefault="00B62C70" w:rsidP="001714E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A83D59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Mes</w:t>
            </w:r>
          </w:p>
        </w:tc>
        <w:tc>
          <w:tcPr>
            <w:tcW w:w="6662" w:type="dxa"/>
          </w:tcPr>
          <w:p w14:paraId="291C8BB7" w14:textId="40DD2C4D" w:rsidR="00B62C70" w:rsidRPr="009577D8" w:rsidRDefault="00DA0739" w:rsidP="001714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Mes de carga de aplicación</w:t>
            </w:r>
          </w:p>
        </w:tc>
      </w:tr>
      <w:tr w:rsidR="00B62C70" w14:paraId="7AA37E67" w14:textId="77777777" w:rsidTr="001714EF">
        <w:tc>
          <w:tcPr>
            <w:tcW w:w="2547" w:type="dxa"/>
          </w:tcPr>
          <w:p w14:paraId="7D4A0475" w14:textId="02AFB2B7" w:rsidR="00B62C70" w:rsidRPr="00A83D59" w:rsidRDefault="00B62C70" w:rsidP="001714E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A83D59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Clave estado</w:t>
            </w:r>
          </w:p>
        </w:tc>
        <w:tc>
          <w:tcPr>
            <w:tcW w:w="6662" w:type="dxa"/>
          </w:tcPr>
          <w:p w14:paraId="1B99E99A" w14:textId="7F89C257" w:rsidR="00B62C70" w:rsidRPr="009577D8" w:rsidRDefault="00A83D59" w:rsidP="001714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Clave del Municipio</w:t>
            </w:r>
          </w:p>
        </w:tc>
      </w:tr>
      <w:tr w:rsidR="00B62C70" w14:paraId="6CA7AA30" w14:textId="77777777" w:rsidTr="001714EF">
        <w:tc>
          <w:tcPr>
            <w:tcW w:w="2547" w:type="dxa"/>
          </w:tcPr>
          <w:p w14:paraId="6D351DDE" w14:textId="35CCCBE1" w:rsidR="00B62C70" w:rsidRPr="00A83D59" w:rsidRDefault="00B62C70" w:rsidP="001714E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A83D59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Municipio</w:t>
            </w:r>
          </w:p>
        </w:tc>
        <w:tc>
          <w:tcPr>
            <w:tcW w:w="6662" w:type="dxa"/>
          </w:tcPr>
          <w:p w14:paraId="29C7AF95" w14:textId="13589F17" w:rsidR="00B62C70" w:rsidRPr="009577D8" w:rsidRDefault="00A83D59" w:rsidP="001714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del Municipio</w:t>
            </w:r>
          </w:p>
        </w:tc>
      </w:tr>
      <w:tr w:rsidR="00B62C70" w14:paraId="4604429E" w14:textId="77777777" w:rsidTr="001714EF">
        <w:tc>
          <w:tcPr>
            <w:tcW w:w="2547" w:type="dxa"/>
          </w:tcPr>
          <w:p w14:paraId="7738E314" w14:textId="4D299A50" w:rsidR="00B62C70" w:rsidRPr="00A83D59" w:rsidRDefault="00B62C70" w:rsidP="001714E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A83D59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N° De Orden De Pago</w:t>
            </w:r>
          </w:p>
        </w:tc>
        <w:tc>
          <w:tcPr>
            <w:tcW w:w="6662" w:type="dxa"/>
          </w:tcPr>
          <w:p w14:paraId="5C6C68FB" w14:textId="32B2A0EA" w:rsidR="00B62C70" w:rsidRPr="009577D8" w:rsidRDefault="00A83D59" w:rsidP="001714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Número de la orden de pago en SIREGOB</w:t>
            </w:r>
          </w:p>
        </w:tc>
      </w:tr>
      <w:tr w:rsidR="00B62C70" w14:paraId="5DC03073" w14:textId="77777777" w:rsidTr="001714EF">
        <w:tc>
          <w:tcPr>
            <w:tcW w:w="2547" w:type="dxa"/>
          </w:tcPr>
          <w:p w14:paraId="2C7C94A5" w14:textId="18BBED82" w:rsidR="00B62C70" w:rsidRPr="00A83D59" w:rsidRDefault="00B62C70" w:rsidP="001714E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A83D59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N° De Cheque</w:t>
            </w:r>
          </w:p>
        </w:tc>
        <w:tc>
          <w:tcPr>
            <w:tcW w:w="6662" w:type="dxa"/>
          </w:tcPr>
          <w:p w14:paraId="425F5156" w14:textId="2AA58780" w:rsidR="00B62C70" w:rsidRPr="009577D8" w:rsidRDefault="00A83D59" w:rsidP="001714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Cheque aplicado en SIREGOB</w:t>
            </w:r>
          </w:p>
        </w:tc>
      </w:tr>
      <w:tr w:rsidR="00B62C70" w14:paraId="0F741740" w14:textId="77777777" w:rsidTr="001714EF">
        <w:tc>
          <w:tcPr>
            <w:tcW w:w="2547" w:type="dxa"/>
          </w:tcPr>
          <w:p w14:paraId="310F8E4F" w14:textId="787A2A2B" w:rsidR="00B62C70" w:rsidRPr="00A83D59" w:rsidRDefault="00B62C70" w:rsidP="001714E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A83D59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Descripción de Fondo</w:t>
            </w:r>
          </w:p>
        </w:tc>
        <w:tc>
          <w:tcPr>
            <w:tcW w:w="6662" w:type="dxa"/>
          </w:tcPr>
          <w:p w14:paraId="3CD34112" w14:textId="7379D4DC" w:rsidR="00B62C70" w:rsidRPr="009577D8" w:rsidRDefault="00A83D59" w:rsidP="001714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Describe el tipo de Fondo</w:t>
            </w:r>
          </w:p>
        </w:tc>
      </w:tr>
      <w:tr w:rsidR="00B62C70" w14:paraId="6C95017F" w14:textId="77777777" w:rsidTr="001714EF">
        <w:tc>
          <w:tcPr>
            <w:tcW w:w="2547" w:type="dxa"/>
          </w:tcPr>
          <w:p w14:paraId="73AC9F34" w14:textId="7A8F978A" w:rsidR="00B62C70" w:rsidRPr="00A83D59" w:rsidRDefault="00B62C70" w:rsidP="001714E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A83D59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Estatus</w:t>
            </w:r>
          </w:p>
        </w:tc>
        <w:tc>
          <w:tcPr>
            <w:tcW w:w="6662" w:type="dxa"/>
          </w:tcPr>
          <w:p w14:paraId="40648D7E" w14:textId="43A4D34D" w:rsidR="00B62C70" w:rsidRPr="009577D8" w:rsidRDefault="00A83D59" w:rsidP="001714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estado en tiempo real del Fondo</w:t>
            </w:r>
          </w:p>
        </w:tc>
      </w:tr>
      <w:tr w:rsidR="00B62C70" w14:paraId="04E34D4A" w14:textId="77777777" w:rsidTr="001714EF">
        <w:tc>
          <w:tcPr>
            <w:tcW w:w="2547" w:type="dxa"/>
          </w:tcPr>
          <w:p w14:paraId="2B676677" w14:textId="7AD38032" w:rsidR="00B62C70" w:rsidRPr="00A83D59" w:rsidRDefault="00B62C70" w:rsidP="001714E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A83D59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Total Neto</w:t>
            </w:r>
          </w:p>
        </w:tc>
        <w:tc>
          <w:tcPr>
            <w:tcW w:w="6662" w:type="dxa"/>
          </w:tcPr>
          <w:p w14:paraId="38D2AA7D" w14:textId="2BCD056B" w:rsidR="00B62C70" w:rsidRPr="009577D8" w:rsidRDefault="00A83D59" w:rsidP="001714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 del monto antes de retenciones y descuentos</w:t>
            </w:r>
          </w:p>
        </w:tc>
      </w:tr>
      <w:tr w:rsidR="00B62C70" w14:paraId="3DE244E2" w14:textId="77777777" w:rsidTr="001714EF">
        <w:tc>
          <w:tcPr>
            <w:tcW w:w="2547" w:type="dxa"/>
          </w:tcPr>
          <w:p w14:paraId="1F18B520" w14:textId="5EE7F6B5" w:rsidR="00B62C70" w:rsidRPr="00A83D59" w:rsidRDefault="00B62C70" w:rsidP="001714E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A83D59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Retenciones</w:t>
            </w:r>
          </w:p>
        </w:tc>
        <w:tc>
          <w:tcPr>
            <w:tcW w:w="6662" w:type="dxa"/>
          </w:tcPr>
          <w:p w14:paraId="11E94AAB" w14:textId="73221C25" w:rsidR="00B62C70" w:rsidRPr="009577D8" w:rsidRDefault="00A83D59" w:rsidP="001714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Retenciones aplicadas al Fondo</w:t>
            </w:r>
          </w:p>
        </w:tc>
      </w:tr>
      <w:tr w:rsidR="00B62C70" w14:paraId="3F62B8F4" w14:textId="77777777" w:rsidTr="001714EF">
        <w:tc>
          <w:tcPr>
            <w:tcW w:w="2547" w:type="dxa"/>
          </w:tcPr>
          <w:p w14:paraId="2C7965DF" w14:textId="79170308" w:rsidR="00B62C70" w:rsidRPr="00A83D59" w:rsidRDefault="00B62C70" w:rsidP="001714E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A83D59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Descuentos</w:t>
            </w:r>
          </w:p>
        </w:tc>
        <w:tc>
          <w:tcPr>
            <w:tcW w:w="6662" w:type="dxa"/>
          </w:tcPr>
          <w:p w14:paraId="4845F8B3" w14:textId="12ABE3B5" w:rsidR="00B62C70" w:rsidRPr="009577D8" w:rsidRDefault="00A83D59" w:rsidP="001714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Descuentos aplicados al Fondo</w:t>
            </w:r>
          </w:p>
        </w:tc>
      </w:tr>
      <w:tr w:rsidR="00B62C70" w14:paraId="5B7CB3B2" w14:textId="77777777" w:rsidTr="001714EF">
        <w:tc>
          <w:tcPr>
            <w:tcW w:w="2547" w:type="dxa"/>
          </w:tcPr>
          <w:p w14:paraId="495E3EE2" w14:textId="30001E2E" w:rsidR="00B62C70" w:rsidRPr="00A83D59" w:rsidRDefault="00B62C70" w:rsidP="001714E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A83D59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Importe Total</w:t>
            </w:r>
          </w:p>
        </w:tc>
        <w:tc>
          <w:tcPr>
            <w:tcW w:w="6662" w:type="dxa"/>
          </w:tcPr>
          <w:p w14:paraId="3F9F4090" w14:textId="2917D8D9" w:rsidR="00B62C70" w:rsidRPr="009577D8" w:rsidRDefault="00A83D59" w:rsidP="001714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Importe total después de retenciones y descuentos</w:t>
            </w:r>
          </w:p>
        </w:tc>
      </w:tr>
    </w:tbl>
    <w:p w14:paraId="25FBFFD8" w14:textId="77FCA501" w:rsidR="00B62C70" w:rsidRDefault="00B62C70" w:rsidP="00CC74C7">
      <w:pPr>
        <w:rPr>
          <w:rFonts w:ascii="Arial" w:hAnsi="Arial" w:cs="Arial"/>
          <w:b/>
          <w:sz w:val="24"/>
          <w:szCs w:val="24"/>
        </w:rPr>
      </w:pPr>
    </w:p>
    <w:p w14:paraId="325319F7" w14:textId="6434606A" w:rsidR="00A83D59" w:rsidRDefault="00A83D59" w:rsidP="00CC74C7">
      <w:pPr>
        <w:rPr>
          <w:rFonts w:ascii="Arial" w:hAnsi="Arial" w:cs="Arial"/>
          <w:b/>
          <w:sz w:val="24"/>
          <w:szCs w:val="24"/>
        </w:rPr>
      </w:pPr>
    </w:p>
    <w:p w14:paraId="4863B8F8" w14:textId="5CA7B9A8" w:rsidR="00A83D59" w:rsidRDefault="00A83D59" w:rsidP="00CC74C7">
      <w:pPr>
        <w:rPr>
          <w:rFonts w:ascii="Arial" w:hAnsi="Arial" w:cs="Arial"/>
          <w:b/>
          <w:sz w:val="24"/>
          <w:szCs w:val="24"/>
        </w:rPr>
      </w:pPr>
    </w:p>
    <w:p w14:paraId="298A4B28" w14:textId="27635C3E" w:rsidR="00A83D59" w:rsidRDefault="00A83D59" w:rsidP="00CC74C7">
      <w:pPr>
        <w:rPr>
          <w:rFonts w:ascii="Arial" w:hAnsi="Arial" w:cs="Arial"/>
          <w:b/>
          <w:sz w:val="24"/>
          <w:szCs w:val="24"/>
        </w:rPr>
      </w:pPr>
    </w:p>
    <w:p w14:paraId="29D6862D" w14:textId="672CD3AB" w:rsidR="00A83D59" w:rsidRDefault="00A83D59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cargará la lista de transferencias de este municipio</w:t>
      </w:r>
    </w:p>
    <w:p w14:paraId="3DC144A0" w14:textId="77777777" w:rsidR="00602406" w:rsidRDefault="00602406" w:rsidP="00CC74C7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6951" w:type="dxa"/>
        <w:tblInd w:w="-5" w:type="dxa"/>
        <w:tblLook w:val="04A0" w:firstRow="1" w:lastRow="0" w:firstColumn="1" w:lastColumn="0" w:noHBand="0" w:noVBand="1"/>
      </w:tblPr>
      <w:tblGrid>
        <w:gridCol w:w="1617"/>
        <w:gridCol w:w="5334"/>
      </w:tblGrid>
      <w:tr w:rsidR="00602406" w14:paraId="7E327A4E" w14:textId="77777777" w:rsidTr="00602406">
        <w:tc>
          <w:tcPr>
            <w:tcW w:w="1617" w:type="dxa"/>
            <w:shd w:val="clear" w:color="auto" w:fill="1F3864" w:themeFill="accent5" w:themeFillShade="80"/>
          </w:tcPr>
          <w:p w14:paraId="62707D87" w14:textId="77777777" w:rsidR="00A83D59" w:rsidRPr="00A83D59" w:rsidRDefault="00A83D59" w:rsidP="001714EF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83D5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Encabezado</w:t>
            </w:r>
          </w:p>
        </w:tc>
        <w:tc>
          <w:tcPr>
            <w:tcW w:w="5334" w:type="dxa"/>
            <w:shd w:val="clear" w:color="auto" w:fill="1F3864" w:themeFill="accent5" w:themeFillShade="80"/>
          </w:tcPr>
          <w:p w14:paraId="108CA213" w14:textId="77777777" w:rsidR="00A83D59" w:rsidRPr="00A83D59" w:rsidRDefault="00A83D59" w:rsidP="001714EF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83D5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A83D59" w14:paraId="3ABCA0AB" w14:textId="77777777" w:rsidTr="00602406">
        <w:tc>
          <w:tcPr>
            <w:tcW w:w="1617" w:type="dxa"/>
          </w:tcPr>
          <w:p w14:paraId="561C54FD" w14:textId="17147F92" w:rsidR="00A83D59" w:rsidRDefault="00A83D59" w:rsidP="00602406">
            <w:pPr>
              <w:shd w:val="clear" w:color="auto" w:fill="FFFFFF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86EB040" wp14:editId="255D92DC">
                  <wp:extent cx="602615" cy="560571"/>
                  <wp:effectExtent l="0" t="0" r="6985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21572" t="13734" r="26862" b="17555"/>
                          <a:stretch/>
                        </pic:blipFill>
                        <pic:spPr bwMode="auto">
                          <a:xfrm>
                            <a:off x="0" y="0"/>
                            <a:ext cx="613660" cy="570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4" w:type="dxa"/>
          </w:tcPr>
          <w:p w14:paraId="17F55B4F" w14:textId="43AF7BA6" w:rsidR="00A83D59" w:rsidRPr="00602406" w:rsidRDefault="00602406" w:rsidP="00602406">
            <w:pPr>
              <w:rPr>
                <w:rFonts w:ascii="Arial" w:hAnsi="Arial" w:cs="Arial"/>
                <w:sz w:val="18"/>
                <w:szCs w:val="18"/>
              </w:rPr>
            </w:pPr>
            <w:r w:rsidRPr="00602406">
              <w:rPr>
                <w:rFonts w:ascii="Arial" w:hAnsi="Arial" w:cs="Arial"/>
                <w:b/>
                <w:sz w:val="18"/>
                <w:szCs w:val="18"/>
              </w:rPr>
              <w:t>Ver detalle del registro:</w:t>
            </w:r>
            <w:r w:rsidRPr="00602406">
              <w:rPr>
                <w:rFonts w:ascii="Arial" w:hAnsi="Arial" w:cs="Arial"/>
                <w:sz w:val="18"/>
                <w:szCs w:val="18"/>
              </w:rPr>
              <w:t xml:space="preserve"> Botón para mostrar los detalles del Fondo</w:t>
            </w:r>
          </w:p>
        </w:tc>
      </w:tr>
      <w:tr w:rsidR="00A83D59" w14:paraId="08635982" w14:textId="77777777" w:rsidTr="00602406">
        <w:tc>
          <w:tcPr>
            <w:tcW w:w="1617" w:type="dxa"/>
          </w:tcPr>
          <w:p w14:paraId="718B0682" w14:textId="736D267B" w:rsidR="00A83D59" w:rsidRPr="00A83D59" w:rsidRDefault="00A83D59" w:rsidP="00602406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ED2C17E" wp14:editId="774E3010">
                  <wp:extent cx="602615" cy="540808"/>
                  <wp:effectExtent l="0" t="0" r="698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7532" t="15326" r="59833" b="4214"/>
                          <a:stretch/>
                        </pic:blipFill>
                        <pic:spPr bwMode="auto">
                          <a:xfrm>
                            <a:off x="0" y="0"/>
                            <a:ext cx="604699" cy="542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4" w:type="dxa"/>
          </w:tcPr>
          <w:p w14:paraId="7D8592F2" w14:textId="3026CC2B" w:rsidR="00A83D59" w:rsidRPr="00602406" w:rsidRDefault="00A83D59" w:rsidP="001714EF">
            <w:pPr>
              <w:rPr>
                <w:rFonts w:ascii="Arial" w:hAnsi="Arial" w:cs="Arial"/>
                <w:sz w:val="18"/>
                <w:szCs w:val="18"/>
              </w:rPr>
            </w:pPr>
            <w:r w:rsidRPr="00602406">
              <w:rPr>
                <w:rFonts w:ascii="Arial" w:hAnsi="Arial" w:cs="Arial"/>
                <w:b/>
                <w:sz w:val="18"/>
                <w:szCs w:val="18"/>
              </w:rPr>
              <w:t>Subir CFDI</w:t>
            </w:r>
            <w:r w:rsidR="00602406" w:rsidRPr="00602406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602406" w:rsidRPr="00602406">
              <w:rPr>
                <w:rFonts w:ascii="Arial" w:hAnsi="Arial" w:cs="Arial"/>
                <w:sz w:val="18"/>
                <w:szCs w:val="18"/>
              </w:rPr>
              <w:t xml:space="preserve"> Botón de carga de CFDI</w:t>
            </w:r>
          </w:p>
        </w:tc>
      </w:tr>
      <w:tr w:rsidR="00A83D59" w14:paraId="43753AE6" w14:textId="77777777" w:rsidTr="00602406">
        <w:tc>
          <w:tcPr>
            <w:tcW w:w="1617" w:type="dxa"/>
          </w:tcPr>
          <w:p w14:paraId="666D92FC" w14:textId="19FB5FF8" w:rsidR="00A83D59" w:rsidRPr="00A83D59" w:rsidRDefault="00A83D59" w:rsidP="00602406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B9D6FC8" wp14:editId="219F7AA2">
                  <wp:extent cx="602827" cy="565150"/>
                  <wp:effectExtent l="0" t="0" r="6985" b="635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58576" t="15326" r="10182" b="4214"/>
                          <a:stretch/>
                        </pic:blipFill>
                        <pic:spPr bwMode="auto">
                          <a:xfrm>
                            <a:off x="0" y="0"/>
                            <a:ext cx="604026" cy="5662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4" w:type="dxa"/>
          </w:tcPr>
          <w:p w14:paraId="14ACC7AF" w14:textId="4910825C" w:rsidR="00A83D59" w:rsidRPr="00602406" w:rsidRDefault="00A83D59" w:rsidP="00602406">
            <w:pPr>
              <w:rPr>
                <w:rFonts w:ascii="Arial" w:hAnsi="Arial" w:cs="Arial"/>
                <w:sz w:val="18"/>
                <w:szCs w:val="18"/>
              </w:rPr>
            </w:pPr>
            <w:r w:rsidRPr="00602406">
              <w:rPr>
                <w:rFonts w:ascii="Arial" w:hAnsi="Arial" w:cs="Arial"/>
                <w:b/>
                <w:sz w:val="18"/>
                <w:szCs w:val="18"/>
              </w:rPr>
              <w:t>Descargar SPEI</w:t>
            </w:r>
            <w:r w:rsidR="00602406" w:rsidRPr="00602406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602406" w:rsidRPr="00602406">
              <w:rPr>
                <w:rFonts w:ascii="Arial" w:hAnsi="Arial" w:cs="Arial"/>
                <w:sz w:val="18"/>
                <w:szCs w:val="18"/>
              </w:rPr>
              <w:t xml:space="preserve"> Botón para descargar el SPEI</w:t>
            </w:r>
          </w:p>
        </w:tc>
      </w:tr>
    </w:tbl>
    <w:p w14:paraId="0DF45E02" w14:textId="0846BF9C" w:rsidR="00B211F1" w:rsidRDefault="00B211F1" w:rsidP="00602406">
      <w:pPr>
        <w:rPr>
          <w:rFonts w:ascii="Arial" w:hAnsi="Arial" w:cs="Arial"/>
          <w:b/>
          <w:sz w:val="24"/>
          <w:szCs w:val="24"/>
        </w:rPr>
      </w:pPr>
    </w:p>
    <w:sectPr w:rsidR="00B211F1" w:rsidSect="008F2E43">
      <w:headerReference w:type="default" r:id="rId16"/>
      <w:footerReference w:type="default" r:id="rId17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362894" w14:textId="77777777" w:rsidR="00E25C98" w:rsidRDefault="00E25C98" w:rsidP="000651DA">
      <w:pPr>
        <w:spacing w:after="0" w:line="240" w:lineRule="auto"/>
      </w:pPr>
      <w:r>
        <w:separator/>
      </w:r>
    </w:p>
  </w:endnote>
  <w:endnote w:type="continuationSeparator" w:id="0">
    <w:p w14:paraId="65E6741D" w14:textId="77777777" w:rsidR="00E25C98" w:rsidRDefault="00E25C98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19DE5BF5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6810A0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6810A0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D6233A" w14:textId="77777777" w:rsidR="00E25C98" w:rsidRDefault="00E25C98" w:rsidP="000651DA">
      <w:pPr>
        <w:spacing w:after="0" w:line="240" w:lineRule="auto"/>
      </w:pPr>
      <w:r>
        <w:separator/>
      </w:r>
    </w:p>
  </w:footnote>
  <w:footnote w:type="continuationSeparator" w:id="0">
    <w:p w14:paraId="31E59977" w14:textId="77777777" w:rsidR="00E25C98" w:rsidRDefault="00E25C98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427C46D7">
              <wp:simplePos x="0" y="0"/>
              <wp:positionH relativeFrom="column">
                <wp:posOffset>4190365</wp:posOffset>
              </wp:positionH>
              <wp:positionV relativeFrom="paragraph">
                <wp:posOffset>-17780</wp:posOffset>
              </wp:positionV>
              <wp:extent cx="1898650" cy="310515"/>
              <wp:effectExtent l="0" t="0" r="635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986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899C9B7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D155BB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DAMOP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FEC259C" id="Rectángulo 6" o:spid="_x0000_s1032" style="position:absolute;margin-left:329.95pt;margin-top:-1.4pt;width:149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" fillcolor="#002060" stroked="f" strokeweight="1pt">
              <v:textbox>
                <w:txbxContent>
                  <w:p w14:paraId="5D6D510F" w14:textId="0899C9B7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D155BB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DAMOP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C0578"/>
    <w:rsid w:val="000C0DEB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0B7A"/>
    <w:rsid w:val="00197381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24D2C"/>
    <w:rsid w:val="002325F1"/>
    <w:rsid w:val="00235F4E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34D0"/>
    <w:rsid w:val="00474BB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C14DB"/>
    <w:rsid w:val="005D0109"/>
    <w:rsid w:val="005D23BC"/>
    <w:rsid w:val="005E787D"/>
    <w:rsid w:val="005F50AA"/>
    <w:rsid w:val="005F5260"/>
    <w:rsid w:val="005F7B84"/>
    <w:rsid w:val="005F7BDE"/>
    <w:rsid w:val="006003A8"/>
    <w:rsid w:val="00602406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10A0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748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1B7B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501E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3D59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C70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1157"/>
    <w:rsid w:val="00BC667E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6989"/>
    <w:rsid w:val="00D03E6A"/>
    <w:rsid w:val="00D04214"/>
    <w:rsid w:val="00D07B02"/>
    <w:rsid w:val="00D12DFF"/>
    <w:rsid w:val="00D155BB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970D2"/>
    <w:rsid w:val="00DA0739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370A"/>
    <w:rsid w:val="00E166E2"/>
    <w:rsid w:val="00E17FAC"/>
    <w:rsid w:val="00E23CB7"/>
    <w:rsid w:val="00E25C98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E52BD-A524-4F4E-9812-EBBA93639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442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10</cp:revision>
  <cp:lastPrinted>2023-02-16T23:04:00Z</cp:lastPrinted>
  <dcterms:created xsi:type="dcterms:W3CDTF">2023-01-27T15:35:00Z</dcterms:created>
  <dcterms:modified xsi:type="dcterms:W3CDTF">2023-02-16T23:04:00Z</dcterms:modified>
</cp:coreProperties>
</file>