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F6CF90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005944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0BC9ED8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5437A2F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3A73F7E2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 xml:space="preserve">FONDO </w:t>
      </w:r>
      <w:r w:rsidR="00005944">
        <w:rPr>
          <w:rFonts w:cs="Arial"/>
          <w:b/>
          <w:sz w:val="44"/>
          <w:szCs w:val="44"/>
        </w:rPr>
        <w:t>PARA ENTIDADES FEDERATIVAS Y MUNICIPIOS PRODUCTORES DE HIDROCARBUROS</w:t>
      </w:r>
      <w:r w:rsidRPr="00EA79C7">
        <w:rPr>
          <w:rFonts w:cs="Arial"/>
          <w:b/>
          <w:sz w:val="44"/>
          <w:szCs w:val="44"/>
        </w:rPr>
        <w:t xml:space="preserve"> (</w:t>
      </w:r>
      <w:commentRangeStart w:id="0"/>
      <w:r w:rsidR="00005944">
        <w:rPr>
          <w:rFonts w:cs="Arial"/>
          <w:b/>
          <w:sz w:val="44"/>
          <w:szCs w:val="44"/>
        </w:rPr>
        <w:t>FEXHI</w:t>
      </w:r>
      <w:commentRangeEnd w:id="0"/>
      <w:r w:rsidR="003329F2">
        <w:rPr>
          <w:rStyle w:val="Refdecomentario"/>
        </w:rPr>
        <w:commentReference w:id="0"/>
      </w:r>
      <w:r w:rsidR="00005944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262AEDA" w:rsidR="00557D8D" w:rsidRDefault="00557D8D" w:rsidP="00005944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29A7157" w14:textId="0A70A1C9" w:rsidR="005A7FB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580" w:history="1">
            <w:r w:rsidR="005A7FBD" w:rsidRPr="00C24338">
              <w:rPr>
                <w:rStyle w:val="Hipervnculo"/>
              </w:rPr>
              <w:t>Objetivo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_Toc124420580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3</w:t>
            </w:r>
            <w:r w:rsidR="005A7FBD">
              <w:rPr>
                <w:webHidden/>
              </w:rPr>
              <w:fldChar w:fldCharType="end"/>
            </w:r>
          </w:hyperlink>
        </w:p>
        <w:p w14:paraId="09FAEBE1" w14:textId="4B18550B" w:rsidR="005A7FBD" w:rsidRDefault="004C068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1" w:history="1">
            <w:r w:rsidR="005A7FBD" w:rsidRPr="00C24338">
              <w:rPr>
                <w:rStyle w:val="Hipervnculo"/>
              </w:rPr>
              <w:t>Alcance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_Toc124420581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3</w:t>
            </w:r>
            <w:r w:rsidR="005A7FBD">
              <w:rPr>
                <w:webHidden/>
              </w:rPr>
              <w:fldChar w:fldCharType="end"/>
            </w:r>
          </w:hyperlink>
        </w:p>
        <w:p w14:paraId="7A37BEF9" w14:textId="111C3B05" w:rsidR="005A7FBD" w:rsidRDefault="004C068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2" w:history="1">
            <w:r w:rsidR="005A7FBD" w:rsidRPr="00C24338">
              <w:rPr>
                <w:rStyle w:val="Hipervnculo"/>
              </w:rPr>
              <w:t>Usuario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_Toc124420582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3</w:t>
            </w:r>
            <w:r w:rsidR="005A7FBD">
              <w:rPr>
                <w:webHidden/>
              </w:rPr>
              <w:fldChar w:fldCharType="end"/>
            </w:r>
          </w:hyperlink>
        </w:p>
        <w:p w14:paraId="47A6450D" w14:textId="51DB8B55" w:rsidR="005A7FBD" w:rsidRDefault="004C068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3" w:history="1">
            <w:r w:rsidR="005A7FBD" w:rsidRPr="00C24338">
              <w:rPr>
                <w:rStyle w:val="Hipervnculo"/>
              </w:rPr>
              <w:t>FONDO PARA ENTIDADES FEDERATIVAS Y MUNICIPIOS PRODUCTORES DE HIDROCARBUROS (FEXHI)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_Toc124420583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4</w:t>
            </w:r>
            <w:r w:rsidR="005A7FBD">
              <w:rPr>
                <w:webHidden/>
              </w:rPr>
              <w:fldChar w:fldCharType="end"/>
            </w:r>
          </w:hyperlink>
        </w:p>
        <w:p w14:paraId="50B3E175" w14:textId="6BC360D2" w:rsidR="005A7FBD" w:rsidRDefault="004C068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4" w:history="1">
            <w:r w:rsidR="005A7FBD" w:rsidRPr="00C24338">
              <w:rPr>
                <w:rStyle w:val="Hipervnculo"/>
              </w:rPr>
              <w:t>1.- Selección de Fondo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_Toc124420584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5</w:t>
            </w:r>
            <w:r w:rsidR="005A7FBD">
              <w:rPr>
                <w:webHidden/>
              </w:rPr>
              <w:fldChar w:fldCharType="end"/>
            </w:r>
          </w:hyperlink>
        </w:p>
        <w:p w14:paraId="1FDD2843" w14:textId="60FFBDB1" w:rsidR="005A7FBD" w:rsidRDefault="004C068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5" w:history="1">
            <w:r w:rsidR="005A7FBD" w:rsidRPr="00C24338">
              <w:rPr>
                <w:rStyle w:val="Hipervnculo"/>
              </w:rPr>
              <w:t>2.- Crear un nuevo cálculo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_Toc124420585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6</w:t>
            </w:r>
            <w:r w:rsidR="005A7FBD">
              <w:rPr>
                <w:webHidden/>
              </w:rPr>
              <w:fldChar w:fldCharType="end"/>
            </w:r>
          </w:hyperlink>
        </w:p>
        <w:p w14:paraId="025E5541" w14:textId="59C019B1" w:rsidR="005A7FBD" w:rsidRDefault="004C068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6" w:history="1">
            <w:r w:rsidR="005A7FBD" w:rsidRPr="00C24338">
              <w:rPr>
                <w:rStyle w:val="Hipervnculo"/>
              </w:rPr>
              <w:t>3.- Autorización de cálculo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_Toc124420586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9</w:t>
            </w:r>
            <w:r w:rsidR="005A7FBD">
              <w:rPr>
                <w:webHidden/>
              </w:rPr>
              <w:fldChar w:fldCharType="end"/>
            </w:r>
          </w:hyperlink>
        </w:p>
        <w:p w14:paraId="77F959F4" w14:textId="1695917D" w:rsidR="005A7FBD" w:rsidRDefault="004C068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7" w:history="1">
            <w:r w:rsidR="005A7FBD" w:rsidRPr="00C24338">
              <w:rPr>
                <w:rStyle w:val="Hipervnculo"/>
              </w:rPr>
              <w:t>4.- Regresar un cálculo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_Toc124420587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10</w:t>
            </w:r>
            <w:r w:rsidR="005A7FBD">
              <w:rPr>
                <w:webHidden/>
              </w:rPr>
              <w:fldChar w:fldCharType="end"/>
            </w:r>
          </w:hyperlink>
        </w:p>
        <w:p w14:paraId="33FCE074" w14:textId="474E6E28" w:rsidR="005A7FBD" w:rsidRDefault="004C068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8" w:history="1">
            <w:r w:rsidR="005A7FBD" w:rsidRPr="00C24338">
              <w:rPr>
                <w:rStyle w:val="Hipervnculo"/>
              </w:rPr>
              <w:t>5.- Consulta de estatus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_Toc124420588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11</w:t>
            </w:r>
            <w:r w:rsidR="005A7FBD">
              <w:rPr>
                <w:webHidden/>
              </w:rPr>
              <w:fldChar w:fldCharType="end"/>
            </w:r>
          </w:hyperlink>
        </w:p>
        <w:p w14:paraId="7379A784" w14:textId="25A8AA4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4420580"/>
      <w:r w:rsidRPr="002325F1">
        <w:rPr>
          <w:rFonts w:cs="Arial"/>
        </w:rPr>
        <w:t>Objetivo</w:t>
      </w:r>
      <w:bookmarkEnd w:id="2"/>
      <w:bookmarkEnd w:id="3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4420581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4420582"/>
      <w:r w:rsidRPr="002325F1">
        <w:rPr>
          <w:rFonts w:cs="Arial"/>
        </w:rPr>
        <w:t>Usuario</w:t>
      </w:r>
      <w:bookmarkEnd w:id="6"/>
      <w:bookmarkEnd w:id="7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47E2BAF1" w:rsidR="00E5052A" w:rsidRPr="002325F1" w:rsidRDefault="00005944" w:rsidP="00005944">
      <w:pPr>
        <w:pStyle w:val="Ttulo1"/>
        <w:jc w:val="center"/>
        <w:rPr>
          <w:rFonts w:cs="Arial"/>
          <w:sz w:val="44"/>
          <w:szCs w:val="44"/>
        </w:rPr>
      </w:pPr>
      <w:bookmarkStart w:id="8" w:name="_Toc124420583"/>
      <w:r w:rsidRPr="00005944">
        <w:rPr>
          <w:rFonts w:cs="Arial"/>
          <w:sz w:val="44"/>
          <w:szCs w:val="44"/>
        </w:rPr>
        <w:t>FONDO PARA ENTIDADES FEDERATIVAS Y MUNICIPIOS PRODUCTORES DE HIDROCARBUROS (FEXHI)</w:t>
      </w:r>
      <w:bookmarkEnd w:id="8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048E5ACC" w:rsidR="00E5052A" w:rsidRPr="002325F1" w:rsidRDefault="00E5052A" w:rsidP="00005944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420584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280ADDD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005944">
        <w:rPr>
          <w:rFonts w:ascii="Arial" w:hAnsi="Arial" w:cs="Arial"/>
          <w:b/>
          <w:sz w:val="24"/>
          <w:szCs w:val="24"/>
        </w:rPr>
        <w:t>FEXHI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0A0AD01E" w:rsidR="00E5052A" w:rsidRDefault="00005944" w:rsidP="00005944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B1912" wp14:editId="70B1E12F">
                <wp:simplePos x="0" y="0"/>
                <wp:positionH relativeFrom="column">
                  <wp:posOffset>1694963</wp:posOffset>
                </wp:positionH>
                <wp:positionV relativeFrom="paragraph">
                  <wp:posOffset>3612559</wp:posOffset>
                </wp:positionV>
                <wp:extent cx="2041451" cy="265681"/>
                <wp:effectExtent l="19050" t="19050" r="1651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2656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3C3EB3B" id="Rectángulo 10" o:spid="_x0000_s1026" style="position:absolute;margin-left:133.45pt;margin-top:284.45pt;width:160.75pt;height:20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" filled="f" strokecolor="red" strokeweight="2.25pt"/>
            </w:pict>
          </mc:Fallback>
        </mc:AlternateContent>
      </w:r>
      <w:r w:rsidR="00E5052A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3CB0B4A1">
            <wp:simplePos x="0" y="0"/>
            <wp:positionH relativeFrom="margin">
              <wp:posOffset>1057275</wp:posOffset>
            </wp:positionH>
            <wp:positionV relativeFrom="paragraph">
              <wp:posOffset>165897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06A60708" wp14:editId="396A747F">
            <wp:extent cx="2009554" cy="3823422"/>
            <wp:effectExtent l="152400" t="152400" r="353060" b="3676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2676" cy="3848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267DD2E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3"/>
      <w:bookmarkStart w:id="13" w:name="_Toc124341670"/>
      <w:bookmarkStart w:id="14" w:name="_Toc124420585"/>
      <w:r>
        <w:rPr>
          <w:rFonts w:cs="Arial"/>
        </w:rPr>
        <w:t>2.- Crear un nuevo cálculo</w:t>
      </w:r>
      <w:bookmarkEnd w:id="12"/>
      <w:bookmarkEnd w:id="13"/>
      <w:bookmarkEnd w:id="14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777777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30F25B6B">
                <wp:simplePos x="0" y="0"/>
                <wp:positionH relativeFrom="column">
                  <wp:posOffset>-565785</wp:posOffset>
                </wp:positionH>
                <wp:positionV relativeFrom="paragraph">
                  <wp:posOffset>239247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32A0D2" id="Rectángulo 48" o:spid="_x0000_s1026" style="position:absolute;margin-left:-44.55pt;margin-top:18.8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Di8dlS3wAAAAkBAAAPAAAAAAAAAAAAAAAAAO0EAABkcnMvZG93bnJl&#10;di54bWxQSwUGAAAAAAQABADzAAAA+QUAAAAA&#10;" filled="f" strokecolor="red" strokeweight="2.25pt"/>
            </w:pict>
          </mc:Fallback>
        </mc:AlternateContent>
      </w:r>
      <w:commentRangeStart w:id="15"/>
      <w:r>
        <w:rPr>
          <w:noProof/>
          <w:lang w:val="es-MX" w:eastAsia="es-MX"/>
        </w:rPr>
        <w:drawing>
          <wp:inline distT="0" distB="0" distL="0" distR="0" wp14:anchorId="36A92E0B" wp14:editId="5F36F01E">
            <wp:extent cx="6599066" cy="1573131"/>
            <wp:effectExtent l="152400" t="171450" r="354330" b="3702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30"/>
                    <a:stretch/>
                  </pic:blipFill>
                  <pic:spPr bwMode="auto">
                    <a:xfrm>
                      <a:off x="0" y="0"/>
                      <a:ext cx="6632972" cy="1581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5"/>
      <w:r w:rsidR="009275CD">
        <w:rPr>
          <w:rStyle w:val="Refdecomentario"/>
        </w:rPr>
        <w:commentReference w:id="15"/>
      </w:r>
    </w:p>
    <w:p w14:paraId="2606417D" w14:textId="77777777" w:rsidR="00005944" w:rsidRDefault="00005944" w:rsidP="0000594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019991BA" w:rsidR="00E5052A" w:rsidRDefault="00005944" w:rsidP="00005944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7837A7" wp14:editId="77C8CBD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53286299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</w:t>
      </w:r>
      <w:r w:rsidR="005051F2">
        <w:rPr>
          <w:rFonts w:ascii="Arial" w:hAnsi="Arial" w:cs="Arial"/>
          <w:b/>
          <w:sz w:val="24"/>
          <w:szCs w:val="24"/>
        </w:rPr>
        <w:t>importe correspondiente a FEXHI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0F4CEDAA" w14:textId="693CDD4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commentRangeStart w:id="16"/>
      <w:r>
        <w:rPr>
          <w:noProof/>
          <w:lang w:val="es-MX" w:eastAsia="es-MX"/>
        </w:rPr>
        <w:drawing>
          <wp:inline distT="0" distB="0" distL="0" distR="0" wp14:anchorId="1D8A0004" wp14:editId="5F0306E0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6"/>
      <w:r w:rsidR="009275CD">
        <w:rPr>
          <w:rStyle w:val="Refdecomentario"/>
        </w:rPr>
        <w:commentReference w:id="16"/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commentRangeStart w:id="17"/>
      <w:r>
        <w:rPr>
          <w:noProof/>
          <w:lang w:val="es-MX" w:eastAsia="es-MX"/>
        </w:rPr>
        <w:drawing>
          <wp:inline distT="0" distB="0" distL="0" distR="0" wp14:anchorId="2B25C178" wp14:editId="627BE2EC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7054" cy="1254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7"/>
      <w:r w:rsidR="009275CD">
        <w:rPr>
          <w:rStyle w:val="Refdecomentario"/>
        </w:rPr>
        <w:commentReference w:id="17"/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3565164"/>
      <w:bookmarkStart w:id="19" w:name="_Toc124341671"/>
      <w:bookmarkStart w:id="20" w:name="_Toc124420586"/>
      <w:r>
        <w:rPr>
          <w:rFonts w:cs="Arial"/>
        </w:rPr>
        <w:lastRenderedPageBreak/>
        <w:t>3.- Autorización de cálculo</w:t>
      </w:r>
      <w:bookmarkEnd w:id="18"/>
      <w:bookmarkEnd w:id="19"/>
      <w:bookmarkEnd w:id="20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17CE92B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61966E8C">
                <wp:simplePos x="0" y="0"/>
                <wp:positionH relativeFrom="column">
                  <wp:posOffset>-461807</wp:posOffset>
                </wp:positionH>
                <wp:positionV relativeFrom="paragraph">
                  <wp:posOffset>1085215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53B511" id="Rectángulo 55" o:spid="_x0000_s1026" style="position:absolute;margin-left:-36.35pt;margin-top:85.4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R/PxW4AAAAAsBAAAPAAAAAAAAAAAAAAAAAOkEAABkcnMvZG93bnJldi54&#10;bWxQSwUGAAAAAAQABADzAAAA9gUAAAAA&#10;" filled="f" strokecolor="red" strokeweight="2.25pt"/>
            </w:pict>
          </mc:Fallback>
        </mc:AlternateContent>
      </w:r>
      <w:r w:rsidR="001A2F44">
        <w:rPr>
          <w:noProof/>
          <w:lang w:val="es-MX" w:eastAsia="es-MX"/>
        </w:rPr>
        <w:drawing>
          <wp:inline distT="0" distB="0" distL="0" distR="0" wp14:anchorId="2009E406" wp14:editId="10C09CD2">
            <wp:extent cx="6561494" cy="1350335"/>
            <wp:effectExtent l="152400" t="152400" r="353695" b="2692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r="34637" b="-7102"/>
                    <a:stretch/>
                  </pic:blipFill>
                  <pic:spPr bwMode="auto">
                    <a:xfrm>
                      <a:off x="0" y="0"/>
                      <a:ext cx="6584498" cy="1355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4161440"/>
      <w:bookmarkStart w:id="22" w:name="_Toc124341672"/>
      <w:bookmarkStart w:id="23" w:name="_Toc124420587"/>
      <w:r>
        <w:rPr>
          <w:rFonts w:cs="Arial"/>
        </w:rPr>
        <w:lastRenderedPageBreak/>
        <w:t>4.- Regresar un cálculo</w:t>
      </w:r>
      <w:bookmarkEnd w:id="21"/>
      <w:bookmarkEnd w:id="22"/>
      <w:bookmarkEnd w:id="23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1192350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BF20F92">
                <wp:simplePos x="0" y="0"/>
                <wp:positionH relativeFrom="column">
                  <wp:posOffset>-574675</wp:posOffset>
                </wp:positionH>
                <wp:positionV relativeFrom="paragraph">
                  <wp:posOffset>1137758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5B107C2" id="Rectángulo 59" o:spid="_x0000_s1026" style="position:absolute;margin-left:-45.25pt;margin-top:89.6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J+4zP+EAAAALAQAADwAAAAAAAAAAAAAAAADpBAAAZHJzL2Rvd25yZXYu&#10;eG1sUEsFBgAAAAAEAAQA8wAAAPcFAAAAAA==&#10;" filled="f" strokecolor="red" strokeweight="2.25pt"/>
            </w:pict>
          </mc:Fallback>
        </mc:AlternateContent>
      </w:r>
      <w:r w:rsidR="001A2F44">
        <w:rPr>
          <w:noProof/>
          <w:lang w:val="es-MX" w:eastAsia="es-MX"/>
        </w:rPr>
        <w:drawing>
          <wp:inline distT="0" distB="0" distL="0" distR="0" wp14:anchorId="2C6C78D9" wp14:editId="24A13125">
            <wp:extent cx="6821421" cy="1403498"/>
            <wp:effectExtent l="152400" t="152400" r="360680" b="273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r="34637" b="-7102"/>
                    <a:stretch/>
                  </pic:blipFill>
                  <pic:spPr bwMode="auto">
                    <a:xfrm>
                      <a:off x="0" y="0"/>
                      <a:ext cx="6834847" cy="1406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4" w:name="_Toc123565165"/>
      <w:bookmarkStart w:id="25" w:name="_Toc124341673"/>
      <w:bookmarkStart w:id="26" w:name="_Toc124420588"/>
      <w:r>
        <w:rPr>
          <w:rFonts w:cs="Arial"/>
        </w:rPr>
        <w:lastRenderedPageBreak/>
        <w:t>5.- Consulta de estatus</w:t>
      </w:r>
      <w:bookmarkEnd w:id="24"/>
      <w:bookmarkEnd w:id="25"/>
      <w:bookmarkEnd w:id="26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6407831E">
            <wp:extent cx="350874" cy="281494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69322" cy="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C1FD2EB" w:rsidR="00E5052A" w:rsidRPr="002325F1" w:rsidRDefault="001A2F44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7F2F227A">
                <wp:simplePos x="0" y="0"/>
                <wp:positionH relativeFrom="column">
                  <wp:posOffset>-538007</wp:posOffset>
                </wp:positionH>
                <wp:positionV relativeFrom="paragraph">
                  <wp:posOffset>758825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F4BC2C" id="Rectángulo 26" o:spid="_x0000_s1026" style="position:absolute;margin-left:-42.35pt;margin-top:59.7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tzIu8OEAAAAL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5BEB4F38">
                <wp:simplePos x="0" y="0"/>
                <wp:positionH relativeFrom="column">
                  <wp:posOffset>5293803</wp:posOffset>
                </wp:positionH>
                <wp:positionV relativeFrom="paragraph">
                  <wp:posOffset>440543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CF7BD7" id="Rectángulo 28" o:spid="_x0000_s1026" style="position:absolute;margin-left:416.85pt;margin-top:34.7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JbkifT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BF9298" wp14:editId="51CC9560">
            <wp:extent cx="6941970" cy="871870"/>
            <wp:effectExtent l="152400" t="152400" r="354330" b="3663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8962" cy="87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19T11:52:00Z" w:initials="I">
    <w:p w14:paraId="0D309C81" w14:textId="4F0F893C" w:rsidR="003329F2" w:rsidRDefault="003329F2">
      <w:pPr>
        <w:pStyle w:val="Textocomentario"/>
      </w:pPr>
      <w:r>
        <w:rPr>
          <w:rStyle w:val="Refdecomentario"/>
        </w:rPr>
        <w:annotationRef/>
      </w:r>
      <w:r>
        <w:t xml:space="preserve">Checa las capturas tienen las de FFM 30% </w:t>
      </w:r>
    </w:p>
    <w:p w14:paraId="2210A70E" w14:textId="77777777" w:rsidR="003329F2" w:rsidRDefault="003329F2">
      <w:pPr>
        <w:pStyle w:val="Textocomentario"/>
      </w:pPr>
      <w:bookmarkStart w:id="1" w:name="_GoBack"/>
      <w:bookmarkEnd w:id="1"/>
    </w:p>
  </w:comment>
  <w:comment w:id="15" w:author="INAP-QA" w:date="2023-01-19T11:42:00Z" w:initials="I">
    <w:p w14:paraId="3324B411" w14:textId="3FADB9E1" w:rsidR="009275CD" w:rsidRDefault="009275CD">
      <w:pPr>
        <w:pStyle w:val="Textocomentario"/>
      </w:pPr>
      <w:r>
        <w:rPr>
          <w:rStyle w:val="Refdecomentario"/>
        </w:rPr>
        <w:annotationRef/>
      </w:r>
      <w:r>
        <w:t xml:space="preserve">La captura dice FFM 30 % </w:t>
      </w:r>
    </w:p>
  </w:comment>
  <w:comment w:id="16" w:author="INAP-QA" w:date="2023-01-19T11:48:00Z" w:initials="I">
    <w:p w14:paraId="5505F7FA" w14:textId="3451E0DE" w:rsidR="009275CD" w:rsidRDefault="009275CD">
      <w:pPr>
        <w:pStyle w:val="Textocomentario"/>
      </w:pPr>
      <w:r>
        <w:rPr>
          <w:rStyle w:val="Refdecomentario"/>
        </w:rPr>
        <w:annotationRef/>
      </w:r>
      <w:r>
        <w:rPr>
          <w:noProof/>
          <w:lang w:val="es-MX" w:eastAsia="es-MX"/>
        </w:rPr>
        <w:drawing>
          <wp:inline distT="0" distB="0" distL="0" distR="0" wp14:anchorId="442C7F03" wp14:editId="2411C155">
            <wp:extent cx="5612130" cy="1640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INAP-QA" w:date="2023-01-19T11:43:00Z" w:initials="I">
    <w:p w14:paraId="1567AC29" w14:textId="77777777" w:rsidR="009275CD" w:rsidRDefault="009275CD">
      <w:pPr>
        <w:pStyle w:val="Textocomentario"/>
      </w:pPr>
      <w:r>
        <w:rPr>
          <w:rStyle w:val="Refdecomentario"/>
        </w:rPr>
        <w:annotationRef/>
      </w:r>
      <w:r>
        <w:t xml:space="preserve">Esta captura dice </w:t>
      </w:r>
      <w:proofErr w:type="spellStart"/>
      <w:r>
        <w:t>FFm</w:t>
      </w:r>
      <w:proofErr w:type="spellEnd"/>
      <w:r>
        <w:t xml:space="preserve"> 30% </w:t>
      </w:r>
    </w:p>
    <w:p w14:paraId="44EEDD82" w14:textId="15706F39" w:rsidR="009275CD" w:rsidRDefault="009275CD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10A70E" w15:done="0"/>
  <w15:commentEx w15:paraId="3324B411" w15:done="0"/>
  <w15:commentEx w15:paraId="5505F7FA" w15:done="0"/>
  <w15:commentEx w15:paraId="44EEDD8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94B07" w14:textId="77777777" w:rsidR="004C068E" w:rsidRDefault="004C068E" w:rsidP="000651DA">
      <w:pPr>
        <w:spacing w:after="0" w:line="240" w:lineRule="auto"/>
      </w:pPr>
      <w:r>
        <w:separator/>
      </w:r>
    </w:p>
  </w:endnote>
  <w:endnote w:type="continuationSeparator" w:id="0">
    <w:p w14:paraId="4EA9876D" w14:textId="77777777" w:rsidR="004C068E" w:rsidRDefault="004C068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7BCB735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329F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329F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4693E" w14:textId="77777777" w:rsidR="004C068E" w:rsidRDefault="004C068E" w:rsidP="000651DA">
      <w:pPr>
        <w:spacing w:after="0" w:line="240" w:lineRule="auto"/>
      </w:pPr>
      <w:r>
        <w:separator/>
      </w:r>
    </w:p>
  </w:footnote>
  <w:footnote w:type="continuationSeparator" w:id="0">
    <w:p w14:paraId="39F25E32" w14:textId="77777777" w:rsidR="004C068E" w:rsidRDefault="004C068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B6269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A2F44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29F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5D2B"/>
    <w:rsid w:val="004219A9"/>
    <w:rsid w:val="00425DFB"/>
    <w:rsid w:val="0043005B"/>
    <w:rsid w:val="00437CB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068E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51F2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7FBD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2AE5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275CD"/>
    <w:rsid w:val="00930582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97E26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11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8B43-367F-45B2-B8A2-009339C0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8</cp:revision>
  <cp:lastPrinted>2021-03-22T17:55:00Z</cp:lastPrinted>
  <dcterms:created xsi:type="dcterms:W3CDTF">2023-01-12T16:25:00Z</dcterms:created>
  <dcterms:modified xsi:type="dcterms:W3CDTF">2023-01-19T17:52:00Z</dcterms:modified>
</cp:coreProperties>
</file>