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Pr="004D3149" w:rsidRDefault="00244673" w:rsidP="00623E1C">
      <w:pPr>
        <w:pStyle w:val="Ttulo1"/>
        <w:jc w:val="both"/>
        <w:rPr>
          <w:rFonts w:ascii="Arial" w:hAnsi="Arial" w:cs="Arial"/>
          <w:sz w:val="44"/>
        </w:rPr>
      </w:pPr>
      <w:bookmarkStart w:id="0" w:name="_Toc120789656"/>
      <w:r w:rsidRPr="004D3149">
        <w:rPr>
          <w:rFonts w:ascii="Arial" w:hAnsi="Arial" w:cs="Arial"/>
          <w:sz w:val="44"/>
        </w:rPr>
        <w:t xml:space="preserve">ESPECIFICACIONES TÉCNICAS PARA </w:t>
      </w:r>
      <w:bookmarkEnd w:id="0"/>
      <w:r w:rsidR="00A363A1">
        <w:rPr>
          <w:rFonts w:ascii="Arial" w:hAnsi="Arial" w:cs="Arial"/>
          <w:sz w:val="44"/>
        </w:rPr>
        <w:t>DESARROLLO DE REQUERIMIENTOS.</w:t>
      </w: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AF3940" w:rsidP="00623E1C">
      <w:pPr>
        <w:jc w:val="both"/>
        <w:rPr>
          <w:rFonts w:ascii="Arial" w:hAnsi="Arial" w:cs="Arial"/>
          <w:sz w:val="96"/>
        </w:rPr>
      </w:pPr>
      <w:r>
        <w:rPr>
          <w:rFonts w:ascii="Arial" w:hAnsi="Arial" w:cs="Arial"/>
          <w:sz w:val="48"/>
        </w:rPr>
        <w:t xml:space="preserve">Ajuste al Cálculo </w:t>
      </w:r>
      <w:r w:rsidR="005B5ADF">
        <w:rPr>
          <w:rFonts w:ascii="Arial" w:hAnsi="Arial" w:cs="Arial"/>
          <w:sz w:val="48"/>
        </w:rPr>
        <w:t>FOSEGMUN</w:t>
      </w: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Default="00C445F4" w:rsidP="00623E1C">
      <w:pPr>
        <w:jc w:val="both"/>
        <w:rPr>
          <w:rFonts w:ascii="Arial" w:hAnsi="Arial" w:cs="Arial"/>
        </w:rPr>
      </w:pPr>
    </w:p>
    <w:p w:rsidR="00AF3940" w:rsidRDefault="00AF3940" w:rsidP="00623E1C">
      <w:pPr>
        <w:jc w:val="both"/>
        <w:rPr>
          <w:rFonts w:ascii="Arial" w:hAnsi="Arial" w:cs="Arial"/>
        </w:rPr>
      </w:pPr>
    </w:p>
    <w:p w:rsidR="00AF3940" w:rsidRDefault="00AF3940" w:rsidP="00623E1C">
      <w:pPr>
        <w:jc w:val="both"/>
        <w:rPr>
          <w:rFonts w:ascii="Arial" w:hAnsi="Arial" w:cs="Arial"/>
        </w:rPr>
      </w:pPr>
    </w:p>
    <w:p w:rsidR="004D3149" w:rsidRPr="004D3149" w:rsidRDefault="004D3149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D464B" w:rsidRPr="004D3149" w:rsidRDefault="00244673" w:rsidP="00623E1C">
      <w:pPr>
        <w:pStyle w:val="Sinespaciado"/>
        <w:jc w:val="both"/>
        <w:rPr>
          <w:rStyle w:val="Textoennegrita"/>
          <w:rFonts w:ascii="Arial" w:hAnsi="Arial" w:cs="Arial"/>
          <w:sz w:val="28"/>
        </w:rPr>
      </w:pPr>
      <w:r w:rsidRPr="004D3149">
        <w:rPr>
          <w:rStyle w:val="Textoennegrita"/>
          <w:rFonts w:ascii="Arial" w:hAnsi="Arial" w:cs="Arial"/>
          <w:sz w:val="28"/>
        </w:rPr>
        <w:lastRenderedPageBreak/>
        <w:t xml:space="preserve">Historial de Revisiones </w:t>
      </w:r>
    </w:p>
    <w:p w:rsidR="00B27E4B" w:rsidRPr="004D3149" w:rsidRDefault="00B27E4B" w:rsidP="00623E1C">
      <w:pPr>
        <w:pStyle w:val="Sinespaciado"/>
        <w:jc w:val="both"/>
        <w:rPr>
          <w:rStyle w:val="Textoennegrita"/>
          <w:rFonts w:ascii="Arial" w:hAnsi="Arial" w:cs="Arial"/>
        </w:rPr>
      </w:pPr>
    </w:p>
    <w:tbl>
      <w:tblPr>
        <w:tblStyle w:val="Tablaconcuadrcula"/>
        <w:tblW w:w="10097" w:type="dxa"/>
        <w:tblLook w:val="04A0" w:firstRow="1" w:lastRow="0" w:firstColumn="1" w:lastColumn="0" w:noHBand="0" w:noVBand="1"/>
      </w:tblPr>
      <w:tblGrid>
        <w:gridCol w:w="1980"/>
        <w:gridCol w:w="1134"/>
        <w:gridCol w:w="6983"/>
      </w:tblGrid>
      <w:tr w:rsidR="00244673" w:rsidRPr="004D3149" w:rsidTr="00402FC4">
        <w:trPr>
          <w:trHeight w:val="160"/>
        </w:trPr>
        <w:tc>
          <w:tcPr>
            <w:tcW w:w="1980" w:type="dxa"/>
          </w:tcPr>
          <w:p w:rsidR="00244673" w:rsidRPr="004D3149" w:rsidRDefault="00244673" w:rsidP="00623E1C">
            <w:pPr>
              <w:jc w:val="both"/>
              <w:rPr>
                <w:rFonts w:ascii="Arial" w:hAnsi="Arial" w:cs="Arial"/>
              </w:rPr>
            </w:pPr>
            <w:r w:rsidRPr="004D3149">
              <w:rPr>
                <w:rFonts w:ascii="Arial" w:hAnsi="Arial" w:cs="Arial"/>
              </w:rPr>
              <w:t>Fecha</w:t>
            </w:r>
          </w:p>
        </w:tc>
        <w:tc>
          <w:tcPr>
            <w:tcW w:w="1134" w:type="dxa"/>
          </w:tcPr>
          <w:p w:rsidR="00244673" w:rsidRPr="004D3149" w:rsidRDefault="00244673" w:rsidP="00623E1C">
            <w:pPr>
              <w:jc w:val="both"/>
              <w:rPr>
                <w:rFonts w:ascii="Arial" w:hAnsi="Arial" w:cs="Arial"/>
              </w:rPr>
            </w:pPr>
            <w:r w:rsidRPr="004D3149">
              <w:rPr>
                <w:rFonts w:ascii="Arial" w:hAnsi="Arial" w:cs="Arial"/>
              </w:rPr>
              <w:t>Versión</w:t>
            </w:r>
          </w:p>
        </w:tc>
        <w:tc>
          <w:tcPr>
            <w:tcW w:w="6983" w:type="dxa"/>
          </w:tcPr>
          <w:p w:rsidR="00244673" w:rsidRPr="004D3149" w:rsidRDefault="00244673" w:rsidP="00623E1C">
            <w:pPr>
              <w:jc w:val="both"/>
              <w:rPr>
                <w:rFonts w:ascii="Arial" w:hAnsi="Arial" w:cs="Arial"/>
              </w:rPr>
            </w:pPr>
            <w:r w:rsidRPr="004D3149">
              <w:rPr>
                <w:rFonts w:ascii="Arial" w:hAnsi="Arial" w:cs="Arial"/>
              </w:rPr>
              <w:t>Descripción</w:t>
            </w:r>
          </w:p>
        </w:tc>
      </w:tr>
      <w:tr w:rsidR="00244673" w:rsidRPr="004D3149" w:rsidTr="00402FC4">
        <w:trPr>
          <w:trHeight w:val="797"/>
        </w:trPr>
        <w:tc>
          <w:tcPr>
            <w:tcW w:w="1980" w:type="dxa"/>
          </w:tcPr>
          <w:p w:rsidR="00244673" w:rsidRPr="004D3149" w:rsidRDefault="00AF3940" w:rsidP="00623E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</w:t>
            </w:r>
            <w:r w:rsidR="00244673" w:rsidRPr="004D3149">
              <w:rPr>
                <w:rFonts w:ascii="Arial" w:hAnsi="Arial" w:cs="Arial"/>
              </w:rPr>
              <w:t>1/202</w:t>
            </w:r>
            <w:r>
              <w:rPr>
                <w:rFonts w:ascii="Arial" w:hAnsi="Arial" w:cs="Arial"/>
              </w:rPr>
              <w:t>3</w:t>
            </w:r>
          </w:p>
          <w:p w:rsidR="00244673" w:rsidRPr="004D3149" w:rsidRDefault="00244673" w:rsidP="00623E1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44673" w:rsidRPr="004D3149" w:rsidRDefault="00244673" w:rsidP="00623E1C">
            <w:pPr>
              <w:jc w:val="both"/>
              <w:rPr>
                <w:rFonts w:ascii="Arial" w:hAnsi="Arial" w:cs="Arial"/>
              </w:rPr>
            </w:pPr>
            <w:r w:rsidRPr="004D3149">
              <w:rPr>
                <w:rFonts w:ascii="Arial" w:hAnsi="Arial" w:cs="Arial"/>
              </w:rPr>
              <w:t>1.0</w:t>
            </w:r>
          </w:p>
        </w:tc>
        <w:tc>
          <w:tcPr>
            <w:tcW w:w="6983" w:type="dxa"/>
          </w:tcPr>
          <w:p w:rsidR="00244673" w:rsidRPr="004D3149" w:rsidRDefault="00244673" w:rsidP="005B5ADF">
            <w:pPr>
              <w:jc w:val="both"/>
              <w:rPr>
                <w:rFonts w:ascii="Arial" w:hAnsi="Arial" w:cs="Arial"/>
              </w:rPr>
            </w:pPr>
            <w:r w:rsidRPr="004D3149">
              <w:rPr>
                <w:rFonts w:ascii="Arial" w:hAnsi="Arial" w:cs="Arial"/>
              </w:rPr>
              <w:t>El presente Documento expone los alcances para la generación del</w:t>
            </w:r>
            <w:r w:rsidR="0040343D">
              <w:rPr>
                <w:rFonts w:ascii="Arial" w:hAnsi="Arial" w:cs="Arial"/>
              </w:rPr>
              <w:t xml:space="preserve"> </w:t>
            </w:r>
            <w:r w:rsidR="00AF3940">
              <w:rPr>
                <w:rFonts w:ascii="Arial" w:hAnsi="Arial" w:cs="Arial"/>
              </w:rPr>
              <w:t xml:space="preserve">Desarrollo para el ajuste al cálculo </w:t>
            </w:r>
            <w:r w:rsidR="005B5ADF">
              <w:rPr>
                <w:rFonts w:ascii="Arial" w:hAnsi="Arial" w:cs="Arial"/>
              </w:rPr>
              <w:t>FOSEGMUN</w:t>
            </w:r>
            <w:r w:rsidR="00AF3940">
              <w:rPr>
                <w:rFonts w:ascii="Arial" w:hAnsi="Arial" w:cs="Arial"/>
              </w:rPr>
              <w:t xml:space="preserve"> por modificación de la ley de egresos 2023</w:t>
            </w:r>
          </w:p>
        </w:tc>
      </w:tr>
    </w:tbl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Default="00B27E4B" w:rsidP="00623E1C">
      <w:pPr>
        <w:jc w:val="both"/>
        <w:rPr>
          <w:rFonts w:ascii="Arial" w:hAnsi="Arial" w:cs="Arial"/>
        </w:rPr>
      </w:pPr>
    </w:p>
    <w:p w:rsidR="00C22BEE" w:rsidRDefault="00C22BEE" w:rsidP="00623E1C">
      <w:pPr>
        <w:jc w:val="both"/>
        <w:rPr>
          <w:rFonts w:ascii="Arial" w:hAnsi="Arial" w:cs="Arial"/>
        </w:rPr>
      </w:pPr>
    </w:p>
    <w:p w:rsidR="00B27E4B" w:rsidRPr="004D3149" w:rsidRDefault="00AF3659" w:rsidP="00623E1C">
      <w:pPr>
        <w:jc w:val="both"/>
        <w:rPr>
          <w:rStyle w:val="Textoennegrita"/>
          <w:rFonts w:ascii="Arial" w:hAnsi="Arial" w:cs="Arial"/>
          <w:sz w:val="28"/>
        </w:rPr>
      </w:pPr>
      <w:r w:rsidRPr="004D3149">
        <w:rPr>
          <w:rStyle w:val="Textoennegrita"/>
          <w:rFonts w:ascii="Arial" w:hAnsi="Arial" w:cs="Arial"/>
          <w:sz w:val="28"/>
        </w:rPr>
        <w:lastRenderedPageBreak/>
        <w:t>Documento de Entendimiento</w:t>
      </w:r>
    </w:p>
    <w:p w:rsidR="008B1729" w:rsidRPr="00A2172C" w:rsidRDefault="00AF3659" w:rsidP="00623E1C">
      <w:pPr>
        <w:pStyle w:val="Prrafodelista"/>
        <w:numPr>
          <w:ilvl w:val="0"/>
          <w:numId w:val="5"/>
        </w:numPr>
        <w:jc w:val="both"/>
        <w:rPr>
          <w:rStyle w:val="Textoennegrita"/>
          <w:rFonts w:ascii="Arial" w:hAnsi="Arial" w:cs="Arial"/>
          <w:b w:val="0"/>
          <w:bCs w:val="0"/>
          <w:szCs w:val="40"/>
        </w:rPr>
      </w:pPr>
      <w:r w:rsidRPr="00A51D7F">
        <w:rPr>
          <w:rStyle w:val="Textoennegrita"/>
          <w:rFonts w:ascii="Arial" w:hAnsi="Arial" w:cs="Arial"/>
          <w:sz w:val="24"/>
        </w:rPr>
        <w:t>Introducción</w:t>
      </w:r>
    </w:p>
    <w:p w:rsidR="00A2172C" w:rsidRPr="00A51D7F" w:rsidRDefault="00A2172C" w:rsidP="00623E1C">
      <w:pPr>
        <w:pStyle w:val="Prrafodelista"/>
        <w:ind w:left="360"/>
        <w:jc w:val="both"/>
        <w:rPr>
          <w:rFonts w:ascii="Arial" w:hAnsi="Arial" w:cs="Arial"/>
          <w:szCs w:val="40"/>
        </w:rPr>
      </w:pPr>
    </w:p>
    <w:p w:rsidR="00667D62" w:rsidRDefault="005B5ADF" w:rsidP="00623E1C">
      <w:pPr>
        <w:pStyle w:val="Prrafodelista"/>
        <w:ind w:left="360"/>
        <w:jc w:val="both"/>
        <w:rPr>
          <w:rFonts w:ascii="Arial" w:hAnsi="Arial" w:cs="Arial"/>
          <w:sz w:val="20"/>
          <w:szCs w:val="40"/>
        </w:rPr>
      </w:pPr>
      <w:r>
        <w:rPr>
          <w:rFonts w:ascii="Arial" w:hAnsi="Arial" w:cs="Arial"/>
          <w:sz w:val="20"/>
          <w:szCs w:val="40"/>
        </w:rPr>
        <w:t xml:space="preserve">Con la modificación de la ley de egresos para el ejercicio 2023, se necesita agregar en el cálculo del Fondo </w:t>
      </w:r>
      <w:r w:rsidR="00AE32C3" w:rsidRPr="00AE32C3">
        <w:rPr>
          <w:rFonts w:ascii="Arial" w:hAnsi="Arial" w:cs="Arial"/>
          <w:sz w:val="20"/>
          <w:szCs w:val="40"/>
        </w:rPr>
        <w:t>de Seguridad para los Municipios</w:t>
      </w:r>
      <w:r w:rsidR="00AE32C3">
        <w:rPr>
          <w:rFonts w:ascii="Arial" w:hAnsi="Arial" w:cs="Arial"/>
          <w:sz w:val="20"/>
          <w:szCs w:val="40"/>
        </w:rPr>
        <w:t xml:space="preserve"> el siguiente derecho:</w:t>
      </w:r>
    </w:p>
    <w:p w:rsidR="00AE32C3" w:rsidRDefault="00AE32C3" w:rsidP="00623E1C">
      <w:pPr>
        <w:pStyle w:val="Prrafodelista"/>
        <w:ind w:left="360"/>
        <w:jc w:val="both"/>
        <w:rPr>
          <w:rFonts w:ascii="Arial" w:hAnsi="Arial" w:cs="Arial"/>
          <w:sz w:val="20"/>
          <w:szCs w:val="40"/>
        </w:rPr>
      </w:pPr>
    </w:p>
    <w:p w:rsidR="00AE32C3" w:rsidRPr="00E713EB" w:rsidRDefault="00AE32C3" w:rsidP="00623E1C">
      <w:pPr>
        <w:pStyle w:val="Prrafodelista"/>
        <w:ind w:left="360"/>
        <w:jc w:val="both"/>
        <w:rPr>
          <w:rFonts w:ascii="Arial" w:hAnsi="Arial" w:cs="Arial"/>
          <w:sz w:val="20"/>
          <w:szCs w:val="40"/>
        </w:rPr>
      </w:pPr>
      <w:r w:rsidRPr="00AE32C3">
        <w:rPr>
          <w:rFonts w:ascii="Arial" w:hAnsi="Arial" w:cs="Arial"/>
          <w:sz w:val="20"/>
          <w:szCs w:val="40"/>
        </w:rPr>
        <w:t>Derecho de servicios y constancias de máquinas de juegos con apuestas el 35% de lo recaudado</w:t>
      </w:r>
      <w:r>
        <w:rPr>
          <w:rFonts w:ascii="Arial" w:hAnsi="Arial" w:cs="Arial"/>
          <w:sz w:val="20"/>
          <w:szCs w:val="40"/>
        </w:rPr>
        <w:t>.</w:t>
      </w:r>
    </w:p>
    <w:p w:rsidR="00667D62" w:rsidRPr="001D07C5" w:rsidRDefault="00667D62" w:rsidP="00623E1C">
      <w:pPr>
        <w:pStyle w:val="Prrafodelista"/>
        <w:ind w:left="360"/>
        <w:jc w:val="both"/>
        <w:rPr>
          <w:rFonts w:ascii="Arial" w:hAnsi="Arial" w:cs="Arial"/>
          <w:sz w:val="24"/>
          <w:szCs w:val="40"/>
        </w:rPr>
      </w:pPr>
    </w:p>
    <w:p w:rsidR="00667D62" w:rsidRPr="00F62883" w:rsidRDefault="00667D62" w:rsidP="00623E1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F62883">
        <w:rPr>
          <w:rFonts w:ascii="Arial" w:hAnsi="Arial" w:cs="Arial"/>
          <w:b/>
          <w:sz w:val="40"/>
          <w:szCs w:val="40"/>
        </w:rPr>
        <w:t xml:space="preserve"> </w:t>
      </w:r>
      <w:r w:rsidRPr="00F62883">
        <w:rPr>
          <w:rFonts w:ascii="Arial" w:hAnsi="Arial" w:cs="Arial"/>
          <w:b/>
          <w:sz w:val="20"/>
          <w:szCs w:val="20"/>
        </w:rPr>
        <w:t>Gerencia o Departamento Solicitante</w:t>
      </w:r>
    </w:p>
    <w:p w:rsidR="00667D62" w:rsidRDefault="00667D62" w:rsidP="00623E1C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 w:rsidRPr="00E713EB">
        <w:rPr>
          <w:rFonts w:ascii="Arial" w:hAnsi="Arial" w:cs="Arial"/>
          <w:sz w:val="20"/>
          <w:szCs w:val="20"/>
        </w:rPr>
        <w:t xml:space="preserve">  Coordinación de </w:t>
      </w:r>
      <w:r w:rsidR="00AE32C3">
        <w:rPr>
          <w:rFonts w:ascii="Arial" w:hAnsi="Arial" w:cs="Arial"/>
          <w:sz w:val="20"/>
          <w:szCs w:val="20"/>
        </w:rPr>
        <w:t>Planeación Hacendaria</w:t>
      </w:r>
    </w:p>
    <w:p w:rsidR="00A2172C" w:rsidRPr="00E713EB" w:rsidRDefault="00A2172C" w:rsidP="00623E1C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667D62" w:rsidRPr="00F62883" w:rsidRDefault="00667D62" w:rsidP="00623E1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sz w:val="40"/>
          <w:szCs w:val="40"/>
        </w:rPr>
      </w:pPr>
      <w:r w:rsidRPr="001D07C5">
        <w:rPr>
          <w:rFonts w:ascii="Arial" w:hAnsi="Arial" w:cs="Arial"/>
          <w:sz w:val="26"/>
          <w:szCs w:val="26"/>
        </w:rPr>
        <w:t xml:space="preserve">  </w:t>
      </w:r>
      <w:r w:rsidRPr="00F62883">
        <w:rPr>
          <w:rFonts w:ascii="Arial" w:hAnsi="Arial" w:cs="Arial"/>
          <w:b/>
          <w:sz w:val="20"/>
          <w:szCs w:val="20"/>
        </w:rPr>
        <w:t>Propósito</w:t>
      </w:r>
    </w:p>
    <w:p w:rsidR="00667D62" w:rsidRPr="00066C67" w:rsidRDefault="00AE32C3" w:rsidP="00623E1C">
      <w:pPr>
        <w:pStyle w:val="Prrafodelista"/>
        <w:ind w:left="1080"/>
        <w:jc w:val="both"/>
        <w:rPr>
          <w:rFonts w:ascii="Arial" w:hAnsi="Arial" w:cs="Arial"/>
          <w:szCs w:val="40"/>
          <w:u w:val="single"/>
        </w:rPr>
      </w:pPr>
      <w:r>
        <w:rPr>
          <w:rFonts w:ascii="Arial" w:hAnsi="Arial" w:cs="Arial"/>
          <w:szCs w:val="40"/>
        </w:rPr>
        <w:t>Agregar el derecho de servicios y constancias, cumplir con la nueva ley de egresos 2023</w:t>
      </w:r>
    </w:p>
    <w:p w:rsidR="00A2172C" w:rsidRPr="001D07C5" w:rsidRDefault="00A2172C" w:rsidP="00623E1C">
      <w:pPr>
        <w:pStyle w:val="Prrafodelista"/>
        <w:ind w:left="1080"/>
        <w:jc w:val="both"/>
        <w:rPr>
          <w:rFonts w:ascii="Arial" w:hAnsi="Arial" w:cs="Arial"/>
          <w:szCs w:val="40"/>
        </w:rPr>
      </w:pPr>
    </w:p>
    <w:p w:rsidR="00667D62" w:rsidRPr="00F62883" w:rsidRDefault="00667D62" w:rsidP="00623E1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sz w:val="40"/>
          <w:szCs w:val="40"/>
        </w:rPr>
      </w:pPr>
      <w:r w:rsidRPr="00F62883">
        <w:rPr>
          <w:rFonts w:ascii="Arial" w:hAnsi="Arial" w:cs="Arial"/>
          <w:b/>
          <w:sz w:val="26"/>
          <w:szCs w:val="26"/>
        </w:rPr>
        <w:t xml:space="preserve"> </w:t>
      </w:r>
      <w:r w:rsidRPr="00F62883">
        <w:rPr>
          <w:rFonts w:ascii="Arial" w:hAnsi="Arial" w:cs="Arial"/>
          <w:b/>
          <w:sz w:val="20"/>
          <w:szCs w:val="20"/>
        </w:rPr>
        <w:t>Definiciones</w:t>
      </w:r>
      <w:r w:rsidRPr="00F62883">
        <w:rPr>
          <w:rFonts w:ascii="Arial" w:hAnsi="Arial" w:cs="Arial"/>
          <w:b/>
          <w:sz w:val="26"/>
          <w:szCs w:val="26"/>
        </w:rPr>
        <w:t xml:space="preserve">, </w:t>
      </w:r>
      <w:r w:rsidRPr="00F62883">
        <w:rPr>
          <w:rFonts w:ascii="Arial" w:hAnsi="Arial" w:cs="Arial"/>
          <w:b/>
          <w:sz w:val="20"/>
          <w:szCs w:val="20"/>
        </w:rPr>
        <w:t>Acrónimos, y Abreviatura</w:t>
      </w:r>
      <w:r w:rsidR="00941DF3" w:rsidRPr="00F62883">
        <w:rPr>
          <w:rFonts w:ascii="Arial" w:hAnsi="Arial" w:cs="Arial"/>
          <w:b/>
          <w:sz w:val="20"/>
          <w:szCs w:val="20"/>
        </w:rPr>
        <w:t>s</w:t>
      </w:r>
    </w:p>
    <w:p w:rsidR="00667D62" w:rsidRDefault="00667D62" w:rsidP="00623E1C">
      <w:pPr>
        <w:pStyle w:val="Prrafodelista"/>
        <w:ind w:left="1080"/>
        <w:jc w:val="both"/>
        <w:rPr>
          <w:rFonts w:ascii="Arial" w:hAnsi="Arial" w:cs="Arial"/>
        </w:rPr>
      </w:pPr>
      <w:r w:rsidRPr="001D07C5">
        <w:rPr>
          <w:rFonts w:ascii="Arial" w:hAnsi="Arial" w:cs="Arial"/>
          <w:b/>
          <w:bCs/>
        </w:rPr>
        <w:t xml:space="preserve">   </w:t>
      </w:r>
      <w:r w:rsidR="00AE32C3" w:rsidRPr="00AE32C3">
        <w:rPr>
          <w:rFonts w:ascii="Arial" w:hAnsi="Arial" w:cs="Arial"/>
          <w:szCs w:val="40"/>
        </w:rPr>
        <w:t>FOSEGMUN: Fondo de Seguridad para los Municipios</w:t>
      </w:r>
    </w:p>
    <w:p w:rsidR="00A2172C" w:rsidRPr="001D07C5" w:rsidRDefault="00A2172C" w:rsidP="00623E1C">
      <w:pPr>
        <w:pStyle w:val="Prrafodelista"/>
        <w:ind w:left="10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</w:t>
      </w:r>
    </w:p>
    <w:p w:rsidR="00667D62" w:rsidRPr="001D07C5" w:rsidRDefault="00667D62" w:rsidP="00623E1C">
      <w:pPr>
        <w:pStyle w:val="Prrafodelista"/>
        <w:ind w:left="1080"/>
        <w:jc w:val="both"/>
        <w:rPr>
          <w:rFonts w:ascii="Arial" w:hAnsi="Arial" w:cs="Arial"/>
          <w:sz w:val="40"/>
          <w:szCs w:val="40"/>
        </w:rPr>
      </w:pPr>
    </w:p>
    <w:p w:rsidR="00667D62" w:rsidRPr="001D07C5" w:rsidRDefault="00667D62" w:rsidP="00623E1C">
      <w:pPr>
        <w:pStyle w:val="Prrafodelista"/>
        <w:ind w:left="360"/>
        <w:jc w:val="both"/>
        <w:rPr>
          <w:rFonts w:ascii="Arial" w:hAnsi="Arial" w:cs="Arial"/>
          <w:sz w:val="40"/>
          <w:szCs w:val="40"/>
        </w:rPr>
      </w:pPr>
    </w:p>
    <w:p w:rsidR="00667D62" w:rsidRDefault="00667D62" w:rsidP="00623E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40"/>
        </w:rPr>
      </w:pPr>
      <w:r w:rsidRPr="00F62883">
        <w:rPr>
          <w:rFonts w:ascii="Arial" w:hAnsi="Arial" w:cs="Arial"/>
          <w:b/>
          <w:sz w:val="24"/>
          <w:szCs w:val="40"/>
        </w:rPr>
        <w:t>Descripción del Requerimiento</w:t>
      </w:r>
    </w:p>
    <w:p w:rsidR="001600B0" w:rsidRDefault="001600B0" w:rsidP="00623E1C">
      <w:pPr>
        <w:pStyle w:val="Prrafodelista"/>
        <w:ind w:left="360"/>
        <w:jc w:val="both"/>
        <w:rPr>
          <w:rFonts w:ascii="Arial" w:hAnsi="Arial" w:cs="Arial"/>
          <w:b/>
          <w:sz w:val="24"/>
          <w:szCs w:val="40"/>
        </w:rPr>
      </w:pPr>
    </w:p>
    <w:p w:rsidR="00A251C7" w:rsidRDefault="001740B7" w:rsidP="00A251C7">
      <w:pPr>
        <w:pStyle w:val="Prrafodelista"/>
        <w:ind w:left="1080"/>
        <w:jc w:val="both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Se </w:t>
      </w:r>
      <w:r w:rsidR="00B930B9">
        <w:rPr>
          <w:rFonts w:ascii="Arial" w:hAnsi="Arial" w:cs="Arial"/>
          <w:szCs w:val="40"/>
        </w:rPr>
        <w:t xml:space="preserve">necesita agregar en el Cálculo del </w:t>
      </w:r>
      <w:r w:rsidR="00B930B9" w:rsidRPr="00B930B9">
        <w:rPr>
          <w:rFonts w:ascii="Arial" w:hAnsi="Arial" w:cs="Arial"/>
          <w:szCs w:val="40"/>
        </w:rPr>
        <w:t>Fondo de Seguridad para los Municipios (FOSEGMUN)</w:t>
      </w:r>
    </w:p>
    <w:p w:rsidR="00B930B9" w:rsidRDefault="00B930B9" w:rsidP="00A251C7">
      <w:pPr>
        <w:pStyle w:val="Prrafodelista"/>
        <w:ind w:left="1080"/>
        <w:jc w:val="both"/>
        <w:rPr>
          <w:rFonts w:ascii="Arial" w:hAnsi="Arial" w:cs="Arial"/>
          <w:szCs w:val="40"/>
        </w:rPr>
      </w:pPr>
    </w:p>
    <w:p w:rsidR="00B930B9" w:rsidRDefault="00B930B9" w:rsidP="00A251C7">
      <w:pPr>
        <w:pStyle w:val="Prrafodelista"/>
        <w:ind w:left="1080"/>
        <w:jc w:val="both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El campo </w:t>
      </w:r>
      <w:r w:rsidR="00A9452B">
        <w:rPr>
          <w:rFonts w:ascii="Arial" w:hAnsi="Arial" w:cs="Arial"/>
          <w:szCs w:val="40"/>
        </w:rPr>
        <w:t>Derechos por los Servicios de Supervisión, Control y Expedición de Constancias de Ingreso.</w:t>
      </w:r>
    </w:p>
    <w:p w:rsidR="00A9452B" w:rsidRDefault="00A9452B" w:rsidP="00A251C7">
      <w:pPr>
        <w:pStyle w:val="Prrafodelista"/>
        <w:ind w:left="1080"/>
        <w:jc w:val="both"/>
        <w:rPr>
          <w:rFonts w:ascii="Arial" w:hAnsi="Arial" w:cs="Arial"/>
          <w:szCs w:val="40"/>
        </w:rPr>
      </w:pPr>
    </w:p>
    <w:p w:rsidR="00A9452B" w:rsidRDefault="00A9452B" w:rsidP="00A251C7">
      <w:pPr>
        <w:pStyle w:val="Prrafodelista"/>
        <w:ind w:left="1080"/>
        <w:jc w:val="both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Como se muestra en la imagen</w:t>
      </w:r>
    </w:p>
    <w:p w:rsidR="00A9452B" w:rsidRPr="00623E1C" w:rsidRDefault="00A9452B" w:rsidP="00A251C7">
      <w:pPr>
        <w:pStyle w:val="Prrafodelista"/>
        <w:ind w:left="1080"/>
        <w:jc w:val="both"/>
        <w:rPr>
          <w:rFonts w:ascii="Arial" w:hAnsi="Arial" w:cs="Arial"/>
          <w:sz w:val="20"/>
          <w:szCs w:val="40"/>
        </w:rPr>
      </w:pPr>
    </w:p>
    <w:p w:rsidR="001600B0" w:rsidRDefault="001600B0" w:rsidP="00623E1C">
      <w:pPr>
        <w:pStyle w:val="Prrafodelista"/>
        <w:ind w:left="360"/>
        <w:jc w:val="both"/>
        <w:rPr>
          <w:rFonts w:ascii="Arial" w:hAnsi="Arial" w:cs="Arial"/>
          <w:noProof/>
          <w:szCs w:val="40"/>
          <w:lang w:eastAsia="es-MX"/>
        </w:rPr>
      </w:pPr>
    </w:p>
    <w:p w:rsidR="00C334F8" w:rsidRDefault="00A9452B" w:rsidP="00623E1C">
      <w:pPr>
        <w:pStyle w:val="Prrafodelista"/>
        <w:ind w:left="360"/>
        <w:jc w:val="both"/>
        <w:rPr>
          <w:rFonts w:ascii="Arial" w:hAnsi="Arial" w:cs="Arial"/>
          <w:szCs w:val="40"/>
        </w:rPr>
      </w:pPr>
      <w:r>
        <w:rPr>
          <w:rFonts w:ascii="Arial" w:hAnsi="Arial" w:cs="Arial"/>
          <w:noProof/>
          <w:szCs w:val="40"/>
          <w:lang w:eastAsia="es-MX"/>
        </w:rPr>
        <w:lastRenderedPageBreak/>
        <w:drawing>
          <wp:inline distT="0" distB="0" distL="0" distR="0">
            <wp:extent cx="5613400" cy="244221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F8" w:rsidRDefault="00C334F8" w:rsidP="00623E1C">
      <w:pPr>
        <w:pStyle w:val="Prrafodelista"/>
        <w:ind w:left="360"/>
        <w:jc w:val="both"/>
        <w:rPr>
          <w:rFonts w:ascii="Arial" w:hAnsi="Arial" w:cs="Arial"/>
          <w:szCs w:val="40"/>
        </w:rPr>
      </w:pPr>
    </w:p>
    <w:p w:rsidR="00C334F8" w:rsidRDefault="00C334F8" w:rsidP="00623E1C">
      <w:pPr>
        <w:pStyle w:val="Prrafodelista"/>
        <w:ind w:left="360"/>
        <w:jc w:val="both"/>
        <w:rPr>
          <w:rFonts w:ascii="Arial" w:hAnsi="Arial" w:cs="Arial"/>
          <w:szCs w:val="40"/>
        </w:rPr>
      </w:pPr>
    </w:p>
    <w:p w:rsidR="00C334F8" w:rsidRDefault="00C334F8" w:rsidP="00623E1C">
      <w:pPr>
        <w:pStyle w:val="Prrafodelista"/>
        <w:ind w:left="360"/>
        <w:jc w:val="both"/>
        <w:rPr>
          <w:rFonts w:ascii="Arial" w:hAnsi="Arial" w:cs="Arial"/>
          <w:szCs w:val="40"/>
        </w:rPr>
      </w:pPr>
    </w:p>
    <w:p w:rsidR="005F6115" w:rsidRDefault="00A9452B" w:rsidP="00623E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Dicho campo debe ser obligatorio aceptando negativos y ceros </w:t>
      </w:r>
    </w:p>
    <w:p w:rsidR="00A9452B" w:rsidRDefault="00A9452B" w:rsidP="00623E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generar un parámetro en el catálogo de parámetros Generales </w:t>
      </w:r>
    </w:p>
    <w:p w:rsidR="00A9452B" w:rsidRPr="00A9452B" w:rsidRDefault="00A9452B" w:rsidP="00A945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Indicando que hace referencia </w:t>
      </w:r>
      <w:r w:rsidRPr="00A9452B">
        <w:rPr>
          <w:rFonts w:ascii="Arial" w:hAnsi="Arial" w:cs="Arial"/>
        </w:rPr>
        <w:t>Derechos por los Servicios de Supervisión, Control y Expedición de Constancias de Ingreso.</w:t>
      </w:r>
    </w:p>
    <w:p w:rsidR="00A9452B" w:rsidRDefault="00A9452B" w:rsidP="00623E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tendrá el valor del 35%.</w:t>
      </w:r>
    </w:p>
    <w:p w:rsidR="00A9452B" w:rsidRDefault="00A9452B" w:rsidP="00623E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Esto nos indica que de la cantidad ingresada en el importe se deberá tomar únicamente el 35% del valor total, dicho valor puede cambiar conforma a un artículo transitorio por lo que se debe considerar como parámetro para que se ha configurable para el usuario.</w:t>
      </w:r>
    </w:p>
    <w:p w:rsidR="00A9452B" w:rsidRDefault="00A9452B" w:rsidP="00623E1C">
      <w:pPr>
        <w:jc w:val="both"/>
        <w:rPr>
          <w:rFonts w:ascii="Arial" w:hAnsi="Arial" w:cs="Arial"/>
        </w:rPr>
      </w:pPr>
    </w:p>
    <w:p w:rsidR="00A9452B" w:rsidRDefault="00A9452B" w:rsidP="00623E1C">
      <w:pPr>
        <w:jc w:val="both"/>
        <w:rPr>
          <w:rFonts w:ascii="Arial" w:hAnsi="Arial" w:cs="Arial"/>
        </w:rPr>
      </w:pPr>
      <w:r w:rsidRPr="00A9452B">
        <w:rPr>
          <w:rFonts w:ascii="Arial" w:hAnsi="Arial" w:cs="Arial"/>
        </w:rPr>
        <w:drawing>
          <wp:inline distT="0" distB="0" distL="0" distR="0" wp14:anchorId="400E0571" wp14:editId="2CBDE7E5">
            <wp:extent cx="5612130" cy="2292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15" w:rsidRDefault="005F6115" w:rsidP="00623E1C">
      <w:pPr>
        <w:jc w:val="both"/>
        <w:rPr>
          <w:rFonts w:ascii="Arial" w:hAnsi="Arial" w:cs="Arial"/>
        </w:rPr>
      </w:pPr>
    </w:p>
    <w:p w:rsidR="001600B0" w:rsidRDefault="001600B0" w:rsidP="00623E1C">
      <w:pPr>
        <w:pStyle w:val="Prrafodelista"/>
        <w:ind w:left="1080"/>
        <w:jc w:val="both"/>
        <w:rPr>
          <w:rFonts w:ascii="Arial" w:hAnsi="Arial" w:cs="Arial"/>
          <w:sz w:val="24"/>
          <w:szCs w:val="40"/>
        </w:rPr>
      </w:pPr>
    </w:p>
    <w:p w:rsidR="001600B0" w:rsidRPr="00A9452B" w:rsidRDefault="00A9452B" w:rsidP="00A9452B">
      <w:pPr>
        <w:rPr>
          <w:rFonts w:ascii="Arial" w:hAnsi="Arial" w:cs="Arial"/>
        </w:rPr>
      </w:pPr>
      <w:r w:rsidRPr="00A9452B">
        <w:rPr>
          <w:rFonts w:ascii="Arial" w:hAnsi="Arial" w:cs="Arial"/>
        </w:rPr>
        <w:lastRenderedPageBreak/>
        <w:t>El cálculo debe funcionar como está actualmente y se debe agregar la siguiente función del importe recibido se obtiene el valor parametrizado en este caso el 35% del total.</w:t>
      </w:r>
    </w:p>
    <w:p w:rsidR="00A9452B" w:rsidRPr="00A9452B" w:rsidRDefault="00A9452B" w:rsidP="00A9452B">
      <w:pPr>
        <w:rPr>
          <w:rFonts w:ascii="Arial" w:hAnsi="Arial" w:cs="Arial"/>
        </w:rPr>
      </w:pPr>
      <w:r w:rsidRPr="00A9452B">
        <w:rPr>
          <w:rFonts w:ascii="Arial" w:hAnsi="Arial" w:cs="Arial"/>
        </w:rPr>
        <w:t xml:space="preserve">La ley de egresos 2023 nos indica que debe funcionar de la siguiente manera, </w:t>
      </w:r>
    </w:p>
    <w:p w:rsidR="001600B0" w:rsidRPr="00A9452B" w:rsidRDefault="001600B0" w:rsidP="00A9452B">
      <w:pPr>
        <w:pStyle w:val="Prrafodelista"/>
        <w:ind w:left="1080"/>
        <w:rPr>
          <w:rFonts w:ascii="Arial" w:hAnsi="Arial" w:cs="Arial"/>
        </w:rPr>
      </w:pPr>
    </w:p>
    <w:p w:rsidR="001600B0" w:rsidRDefault="00A9452B" w:rsidP="00A9452B">
      <w:pPr>
        <w:rPr>
          <w:rFonts w:ascii="Arial" w:hAnsi="Arial" w:cs="Arial"/>
        </w:rPr>
      </w:pPr>
      <w:r>
        <w:rPr>
          <w:rFonts w:ascii="Arial" w:hAnsi="Arial" w:cs="Arial"/>
        </w:rPr>
        <w:t>El 35% de lo recaudado de los derechos por los servicios de supervisión, control y expedición de constancias de ingresos a la base de datos de máquinas de juegos y apuestas contemplados en la ley de hacienda del estado de nuevo león.</w:t>
      </w:r>
    </w:p>
    <w:p w:rsidR="00A9452B" w:rsidRDefault="00A9452B" w:rsidP="00A9452B">
      <w:pPr>
        <w:rPr>
          <w:rFonts w:ascii="Arial" w:hAnsi="Arial" w:cs="Arial"/>
        </w:rPr>
      </w:pPr>
      <w:r>
        <w:rPr>
          <w:rFonts w:ascii="Arial" w:hAnsi="Arial" w:cs="Arial"/>
        </w:rPr>
        <w:t>El cual se repartirá por la fórmula de población separando un 60% a los municipios de zona metropolitana y un 40% de zona no metropolitana y distribuyéndolo en proporción a la población que tiene cada municipio según se ha el acuerdo al último censo disponible.</w:t>
      </w:r>
    </w:p>
    <w:p w:rsidR="00A9452B" w:rsidRPr="00A9452B" w:rsidRDefault="00A9452B" w:rsidP="00A9452B">
      <w:pPr>
        <w:rPr>
          <w:rFonts w:ascii="Arial" w:hAnsi="Arial" w:cs="Arial"/>
        </w:rPr>
      </w:pPr>
    </w:p>
    <w:p w:rsidR="001600B0" w:rsidRPr="000A1A79" w:rsidRDefault="000A1A79" w:rsidP="000A1A79">
      <w:pPr>
        <w:rPr>
          <w:rFonts w:ascii="Arial" w:hAnsi="Arial" w:cs="Arial"/>
        </w:rPr>
      </w:pPr>
      <w:r>
        <w:rPr>
          <w:rFonts w:ascii="Arial" w:hAnsi="Arial" w:cs="Arial"/>
        </w:rPr>
        <w:t>La fórmula para hacerlo es sacar la población por municipio agrupando por área metropolitana o no, del total por área obtener su coeficiente multiplicando la población por el total, el resultado lo vamos a multiplicar por el 35% de la cantidad ingresada.</w:t>
      </w:r>
    </w:p>
    <w:p w:rsidR="001600B0" w:rsidRPr="003D2DA5" w:rsidRDefault="003D2DA5" w:rsidP="003D2DA5">
      <w:pPr>
        <w:rPr>
          <w:rFonts w:ascii="Arial" w:hAnsi="Arial" w:cs="Arial"/>
        </w:rPr>
      </w:pPr>
      <w:r>
        <w:rPr>
          <w:rFonts w:ascii="Arial" w:hAnsi="Arial" w:cs="Arial"/>
        </w:rPr>
        <w:t>El resultado se debe sumar a lo que ya se calcula</w:t>
      </w:r>
      <w:bookmarkStart w:id="1" w:name="_GoBack"/>
      <w:bookmarkEnd w:id="1"/>
      <w:r>
        <w:rPr>
          <w:rFonts w:ascii="Arial" w:hAnsi="Arial" w:cs="Arial"/>
        </w:rPr>
        <w:t xml:space="preserve"> actualmente</w:t>
      </w:r>
    </w:p>
    <w:p w:rsidR="001600B0" w:rsidRPr="00A9452B" w:rsidRDefault="001600B0" w:rsidP="00A9452B">
      <w:pPr>
        <w:pStyle w:val="Prrafodelista"/>
        <w:ind w:left="1080"/>
        <w:rPr>
          <w:rFonts w:ascii="Arial" w:hAnsi="Arial" w:cs="Arial"/>
        </w:rPr>
      </w:pPr>
    </w:p>
    <w:p w:rsidR="001600B0" w:rsidRPr="00A9452B" w:rsidRDefault="001600B0" w:rsidP="00A9452B">
      <w:pPr>
        <w:pStyle w:val="Prrafodelista"/>
        <w:ind w:left="1080"/>
        <w:rPr>
          <w:rFonts w:ascii="Arial" w:hAnsi="Arial" w:cs="Arial"/>
        </w:rPr>
      </w:pPr>
    </w:p>
    <w:p w:rsidR="001600B0" w:rsidRPr="00A9452B" w:rsidRDefault="001600B0" w:rsidP="00A9452B">
      <w:pPr>
        <w:pStyle w:val="Prrafodelista"/>
        <w:ind w:left="1080"/>
        <w:rPr>
          <w:rFonts w:ascii="Arial" w:hAnsi="Arial" w:cs="Arial"/>
        </w:rPr>
      </w:pPr>
    </w:p>
    <w:p w:rsidR="001600B0" w:rsidRDefault="001600B0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797EBA" w:rsidRDefault="00797EBA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797EBA" w:rsidRDefault="00797EBA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797EBA" w:rsidRDefault="00797EBA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2D2344" w:rsidRDefault="002D2344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2D2344" w:rsidRDefault="002D2344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2D2344" w:rsidRDefault="002D2344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797EBA" w:rsidRDefault="00797EBA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1600B0" w:rsidRDefault="001600B0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1600B0" w:rsidRDefault="001600B0" w:rsidP="00623E1C">
      <w:pPr>
        <w:pStyle w:val="Prrafodelista"/>
        <w:ind w:left="1080"/>
        <w:jc w:val="both"/>
        <w:rPr>
          <w:rFonts w:ascii="Arial" w:hAnsi="Arial" w:cs="Arial"/>
          <w:sz w:val="40"/>
          <w:szCs w:val="40"/>
        </w:rPr>
      </w:pPr>
    </w:p>
    <w:p w:rsidR="001600B0" w:rsidRDefault="001600B0" w:rsidP="00623E1C">
      <w:pPr>
        <w:pStyle w:val="Prrafodelista"/>
        <w:ind w:left="360"/>
        <w:jc w:val="both"/>
        <w:rPr>
          <w:rFonts w:ascii="Arial" w:hAnsi="Arial" w:cs="Arial"/>
          <w:b/>
          <w:sz w:val="24"/>
          <w:szCs w:val="40"/>
        </w:rPr>
      </w:pPr>
    </w:p>
    <w:p w:rsidR="001600B0" w:rsidRDefault="001600B0" w:rsidP="00623E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40"/>
        </w:rPr>
      </w:pPr>
      <w:r w:rsidRPr="00F62883">
        <w:rPr>
          <w:rFonts w:ascii="Arial" w:hAnsi="Arial" w:cs="Arial"/>
          <w:b/>
          <w:sz w:val="24"/>
          <w:szCs w:val="40"/>
        </w:rPr>
        <w:t>Limitaciones</w:t>
      </w:r>
    </w:p>
    <w:p w:rsidR="000B4B80" w:rsidRPr="000B4B80" w:rsidRDefault="00AE32C3" w:rsidP="00623E1C">
      <w:pPr>
        <w:pStyle w:val="Prrafodelista"/>
        <w:ind w:left="360"/>
        <w:jc w:val="both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No debe haber afectaciones en los cálculos ya realizados, este desarrollo aplica a partir de enero 2023 que entro en vigor la nueva ley de egresos</w:t>
      </w:r>
    </w:p>
    <w:p w:rsidR="000B4B80" w:rsidRDefault="000B4B80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350"/>
      </w:tblGrid>
      <w:tr w:rsidR="000A1A79" w:rsidTr="000A1A79">
        <w:tc>
          <w:tcPr>
            <w:tcW w:w="4414" w:type="dxa"/>
          </w:tcPr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Solicitante</w:t>
            </w:r>
          </w:p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________________________________</w:t>
            </w:r>
          </w:p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Coordinación de planeación Hacendaria</w:t>
            </w:r>
          </w:p>
        </w:tc>
        <w:tc>
          <w:tcPr>
            <w:tcW w:w="4414" w:type="dxa"/>
          </w:tcPr>
          <w:p w:rsidR="000A1A79" w:rsidRDefault="000A1A79" w:rsidP="000A1A79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Elaboro</w:t>
            </w:r>
          </w:p>
          <w:p w:rsidR="000A1A79" w:rsidRDefault="000A1A79" w:rsidP="000A1A79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___________________________</w:t>
            </w:r>
          </w:p>
          <w:p w:rsidR="000A1A79" w:rsidRDefault="000A1A79" w:rsidP="000A1A79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Adolfo Angel García</w:t>
            </w:r>
          </w:p>
        </w:tc>
      </w:tr>
      <w:tr w:rsidR="000A1A79" w:rsidTr="000A1A79">
        <w:tc>
          <w:tcPr>
            <w:tcW w:w="4414" w:type="dxa"/>
          </w:tcPr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Reviso</w:t>
            </w:r>
          </w:p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______________________________</w:t>
            </w:r>
          </w:p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Alfonso Ortiz</w:t>
            </w:r>
          </w:p>
        </w:tc>
        <w:tc>
          <w:tcPr>
            <w:tcW w:w="4414" w:type="dxa"/>
          </w:tcPr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</w:p>
        </w:tc>
      </w:tr>
    </w:tbl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740B7" w:rsidRDefault="001740B7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740B7" w:rsidRDefault="001740B7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740B7" w:rsidRDefault="001740B7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Pr="000B4B80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0B4B80" w:rsidRDefault="000B4B80" w:rsidP="00623E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Glosario</w:t>
      </w:r>
    </w:p>
    <w:p w:rsidR="001F5602" w:rsidRDefault="005B5ADF" w:rsidP="00623E1C">
      <w:pPr>
        <w:pStyle w:val="Prrafodelista"/>
        <w:ind w:left="360"/>
        <w:jc w:val="both"/>
      </w:pPr>
      <w:r w:rsidRPr="005B5ADF">
        <w:rPr>
          <w:b/>
        </w:rPr>
        <w:t>FOSEGMUN</w:t>
      </w:r>
      <w:r w:rsidR="000B4B80">
        <w:t xml:space="preserve">: </w:t>
      </w:r>
      <w:r w:rsidRPr="005B5ADF">
        <w:t>Fondo de Seguridad para los Municipios</w:t>
      </w:r>
      <w:r w:rsidR="000B4B80">
        <w:t>.</w:t>
      </w:r>
    </w:p>
    <w:p w:rsidR="000B4B80" w:rsidRDefault="000B4B80" w:rsidP="00623E1C">
      <w:pPr>
        <w:pStyle w:val="Prrafodelista"/>
        <w:ind w:left="360"/>
        <w:jc w:val="both"/>
      </w:pPr>
    </w:p>
    <w:p w:rsidR="008B1729" w:rsidRPr="001D07C5" w:rsidRDefault="008B1729" w:rsidP="00623E1C">
      <w:pPr>
        <w:pStyle w:val="Prrafodelista"/>
        <w:ind w:left="1080"/>
        <w:jc w:val="both"/>
        <w:rPr>
          <w:rFonts w:ascii="Arial" w:hAnsi="Arial" w:cs="Arial"/>
          <w:sz w:val="26"/>
          <w:szCs w:val="26"/>
        </w:rPr>
      </w:pPr>
    </w:p>
    <w:p w:rsidR="008B1729" w:rsidRPr="001D07C5" w:rsidRDefault="008B1729" w:rsidP="00623E1C">
      <w:pPr>
        <w:pStyle w:val="Prrafodelista"/>
        <w:ind w:left="1080"/>
        <w:jc w:val="both"/>
        <w:rPr>
          <w:rFonts w:ascii="Arial" w:hAnsi="Arial" w:cs="Arial"/>
          <w:sz w:val="26"/>
          <w:szCs w:val="26"/>
        </w:rPr>
      </w:pPr>
    </w:p>
    <w:p w:rsidR="008B1729" w:rsidRPr="001D07C5" w:rsidRDefault="008B1729" w:rsidP="00623E1C">
      <w:pPr>
        <w:pStyle w:val="Prrafodelista"/>
        <w:ind w:left="1080"/>
        <w:jc w:val="both"/>
        <w:rPr>
          <w:rFonts w:ascii="Arial" w:hAnsi="Arial" w:cs="Arial"/>
          <w:sz w:val="26"/>
          <w:szCs w:val="26"/>
        </w:rPr>
      </w:pPr>
    </w:p>
    <w:p w:rsidR="008B1729" w:rsidRPr="001D07C5" w:rsidRDefault="008B1729" w:rsidP="00623E1C">
      <w:pPr>
        <w:pStyle w:val="Prrafodelista"/>
        <w:ind w:left="1080"/>
        <w:jc w:val="both"/>
        <w:rPr>
          <w:rFonts w:ascii="Arial" w:hAnsi="Arial" w:cs="Arial"/>
          <w:sz w:val="40"/>
          <w:szCs w:val="40"/>
        </w:rPr>
      </w:pPr>
    </w:p>
    <w:sectPr w:rsidR="008B1729" w:rsidRPr="001D07C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32F" w:rsidRDefault="00C0632F" w:rsidP="002D464B">
      <w:pPr>
        <w:spacing w:after="0" w:line="240" w:lineRule="auto"/>
      </w:pPr>
      <w:r>
        <w:separator/>
      </w:r>
    </w:p>
  </w:endnote>
  <w:endnote w:type="continuationSeparator" w:id="0">
    <w:p w:rsidR="00C0632F" w:rsidRDefault="00C0632F" w:rsidP="002D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6694834"/>
      <w:docPartObj>
        <w:docPartGallery w:val="Page Numbers (Bottom of Page)"/>
        <w:docPartUnique/>
      </w:docPartObj>
    </w:sdtPr>
    <w:sdtEndPr/>
    <w:sdtContent>
      <w:p w:rsidR="001F5602" w:rsidRDefault="001F56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DA5" w:rsidRPr="003D2DA5">
          <w:rPr>
            <w:noProof/>
            <w:lang w:val="es-ES"/>
          </w:rPr>
          <w:t>6</w:t>
        </w:r>
        <w:r>
          <w:fldChar w:fldCharType="end"/>
        </w:r>
      </w:p>
    </w:sdtContent>
  </w:sdt>
  <w:p w:rsidR="001F5602" w:rsidRDefault="001F56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32F" w:rsidRDefault="00C0632F" w:rsidP="002D464B">
      <w:pPr>
        <w:spacing w:after="0" w:line="240" w:lineRule="auto"/>
      </w:pPr>
      <w:r>
        <w:separator/>
      </w:r>
    </w:p>
  </w:footnote>
  <w:footnote w:type="continuationSeparator" w:id="0">
    <w:p w:rsidR="00C0632F" w:rsidRDefault="00C0632F" w:rsidP="002D4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2D464B" w:rsidTr="002D464B">
      <w:tc>
        <w:tcPr>
          <w:tcW w:w="4414" w:type="dxa"/>
        </w:tcPr>
        <w:p w:rsidR="002D464B" w:rsidRPr="002D464B" w:rsidRDefault="00A363A1">
          <w:pPr>
            <w:pStyle w:val="Encabezado"/>
            <w:rPr>
              <w:sz w:val="14"/>
            </w:rPr>
          </w:pPr>
          <w:r>
            <w:rPr>
              <w:sz w:val="14"/>
            </w:rPr>
            <w:t>REQ-01-CPH</w:t>
          </w:r>
        </w:p>
      </w:tc>
      <w:tc>
        <w:tcPr>
          <w:tcW w:w="4414" w:type="dxa"/>
        </w:tcPr>
        <w:p w:rsidR="002D464B" w:rsidRPr="002D464B" w:rsidRDefault="002D464B">
          <w:pPr>
            <w:pStyle w:val="Encabezado"/>
            <w:rPr>
              <w:sz w:val="14"/>
            </w:rPr>
          </w:pPr>
          <w:r w:rsidRPr="002D464B">
            <w:rPr>
              <w:sz w:val="14"/>
            </w:rPr>
            <w:t>Versión: 1.0</w:t>
          </w:r>
        </w:p>
      </w:tc>
    </w:tr>
    <w:tr w:rsidR="002D464B" w:rsidTr="002D464B">
      <w:tc>
        <w:tcPr>
          <w:tcW w:w="4414" w:type="dxa"/>
        </w:tcPr>
        <w:p w:rsidR="002D464B" w:rsidRPr="002D464B" w:rsidRDefault="002D464B">
          <w:pPr>
            <w:pStyle w:val="Encabezado"/>
            <w:rPr>
              <w:sz w:val="14"/>
            </w:rPr>
          </w:pPr>
          <w:r w:rsidRPr="002D464B">
            <w:rPr>
              <w:sz w:val="14"/>
            </w:rPr>
            <w:t>Documento de Entendimiento</w:t>
          </w:r>
        </w:p>
      </w:tc>
      <w:tc>
        <w:tcPr>
          <w:tcW w:w="4414" w:type="dxa"/>
        </w:tcPr>
        <w:p w:rsidR="002D464B" w:rsidRPr="002D464B" w:rsidRDefault="002D464B" w:rsidP="00A363A1">
          <w:pPr>
            <w:pStyle w:val="Encabezado"/>
            <w:rPr>
              <w:sz w:val="14"/>
            </w:rPr>
          </w:pPr>
          <w:r w:rsidRPr="002D464B">
            <w:rPr>
              <w:sz w:val="14"/>
            </w:rPr>
            <w:t>Fecha:</w:t>
          </w:r>
          <w:r w:rsidR="00E66E2B">
            <w:rPr>
              <w:sz w:val="14"/>
            </w:rPr>
            <w:t>1</w:t>
          </w:r>
          <w:r w:rsidR="00A363A1">
            <w:rPr>
              <w:sz w:val="14"/>
            </w:rPr>
            <w:t>2/01</w:t>
          </w:r>
          <w:r w:rsidRPr="002D464B">
            <w:rPr>
              <w:sz w:val="14"/>
            </w:rPr>
            <w:t>/202</w:t>
          </w:r>
          <w:r w:rsidR="00A363A1">
            <w:rPr>
              <w:sz w:val="14"/>
            </w:rPr>
            <w:t>3</w:t>
          </w:r>
        </w:p>
      </w:tc>
    </w:tr>
    <w:tr w:rsidR="002D464B" w:rsidTr="006B05B3">
      <w:tc>
        <w:tcPr>
          <w:tcW w:w="8828" w:type="dxa"/>
          <w:gridSpan w:val="2"/>
        </w:tcPr>
        <w:p w:rsidR="002D464B" w:rsidRPr="002D464B" w:rsidRDefault="00A363A1" w:rsidP="00C67017">
          <w:pPr>
            <w:pStyle w:val="Encabezado"/>
            <w:rPr>
              <w:sz w:val="14"/>
            </w:rPr>
          </w:pPr>
          <w:r>
            <w:rPr>
              <w:sz w:val="14"/>
            </w:rPr>
            <w:t>Ajuste a cálculo FODES</w:t>
          </w:r>
          <w:r w:rsidR="00C67017">
            <w:rPr>
              <w:sz w:val="14"/>
            </w:rPr>
            <w:t xml:space="preserve"> </w:t>
          </w:r>
        </w:p>
      </w:tc>
    </w:tr>
  </w:tbl>
  <w:p w:rsidR="002D464B" w:rsidRDefault="002D46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D7"/>
    <w:multiLevelType w:val="multilevel"/>
    <w:tmpl w:val="05B44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392267C"/>
    <w:multiLevelType w:val="hybridMultilevel"/>
    <w:tmpl w:val="4DF4FF8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16177F"/>
    <w:multiLevelType w:val="hybridMultilevel"/>
    <w:tmpl w:val="5096D9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2107E8"/>
    <w:multiLevelType w:val="hybridMultilevel"/>
    <w:tmpl w:val="D038A624"/>
    <w:lvl w:ilvl="0" w:tplc="C16AB0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3F83"/>
    <w:multiLevelType w:val="hybridMultilevel"/>
    <w:tmpl w:val="6BE0FD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062C33"/>
    <w:multiLevelType w:val="hybridMultilevel"/>
    <w:tmpl w:val="B0206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406CD"/>
    <w:multiLevelType w:val="hybridMultilevel"/>
    <w:tmpl w:val="0DCA530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4A7E0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BD82A49"/>
    <w:multiLevelType w:val="multilevel"/>
    <w:tmpl w:val="05B44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6D1A479B"/>
    <w:multiLevelType w:val="multilevel"/>
    <w:tmpl w:val="14D0C7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72446922"/>
    <w:multiLevelType w:val="hybridMultilevel"/>
    <w:tmpl w:val="7B0E2D44"/>
    <w:lvl w:ilvl="0" w:tplc="52502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87449"/>
    <w:multiLevelType w:val="multilevel"/>
    <w:tmpl w:val="222C7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68E045C"/>
    <w:multiLevelType w:val="multilevel"/>
    <w:tmpl w:val="05B44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1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6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73"/>
    <w:rsid w:val="00004754"/>
    <w:rsid w:val="00030AB3"/>
    <w:rsid w:val="00034C67"/>
    <w:rsid w:val="00066C67"/>
    <w:rsid w:val="00084AEE"/>
    <w:rsid w:val="000A1A79"/>
    <w:rsid w:val="000B4B80"/>
    <w:rsid w:val="000E4B9C"/>
    <w:rsid w:val="000F4039"/>
    <w:rsid w:val="00131EA5"/>
    <w:rsid w:val="00152CDE"/>
    <w:rsid w:val="001600B0"/>
    <w:rsid w:val="00166EAE"/>
    <w:rsid w:val="001740B7"/>
    <w:rsid w:val="001C669A"/>
    <w:rsid w:val="001D07C5"/>
    <w:rsid w:val="001F5602"/>
    <w:rsid w:val="00244673"/>
    <w:rsid w:val="002D2344"/>
    <w:rsid w:val="002D464B"/>
    <w:rsid w:val="00310DAD"/>
    <w:rsid w:val="00342D56"/>
    <w:rsid w:val="003C22BB"/>
    <w:rsid w:val="003D2DA5"/>
    <w:rsid w:val="003E5A0F"/>
    <w:rsid w:val="00402FC4"/>
    <w:rsid w:val="0040343D"/>
    <w:rsid w:val="00464F74"/>
    <w:rsid w:val="00466DEB"/>
    <w:rsid w:val="004D3149"/>
    <w:rsid w:val="004E1F43"/>
    <w:rsid w:val="00567541"/>
    <w:rsid w:val="005B5ADF"/>
    <w:rsid w:val="005F6115"/>
    <w:rsid w:val="00623E1C"/>
    <w:rsid w:val="00630444"/>
    <w:rsid w:val="00667D62"/>
    <w:rsid w:val="006917EC"/>
    <w:rsid w:val="00692A32"/>
    <w:rsid w:val="006B09FC"/>
    <w:rsid w:val="006F3EA0"/>
    <w:rsid w:val="00705EE2"/>
    <w:rsid w:val="0079057E"/>
    <w:rsid w:val="00797EBA"/>
    <w:rsid w:val="007C6050"/>
    <w:rsid w:val="007F6F1B"/>
    <w:rsid w:val="008B1729"/>
    <w:rsid w:val="008F1C5C"/>
    <w:rsid w:val="00903468"/>
    <w:rsid w:val="00941DF3"/>
    <w:rsid w:val="009462B2"/>
    <w:rsid w:val="009914FA"/>
    <w:rsid w:val="009924FD"/>
    <w:rsid w:val="009C7819"/>
    <w:rsid w:val="00A2172C"/>
    <w:rsid w:val="00A251C7"/>
    <w:rsid w:val="00A363A1"/>
    <w:rsid w:val="00A51D7F"/>
    <w:rsid w:val="00A9452B"/>
    <w:rsid w:val="00AE32C3"/>
    <w:rsid w:val="00AF3659"/>
    <w:rsid w:val="00AF3940"/>
    <w:rsid w:val="00B27E4B"/>
    <w:rsid w:val="00B3065A"/>
    <w:rsid w:val="00B33A9A"/>
    <w:rsid w:val="00B75CB6"/>
    <w:rsid w:val="00B930B9"/>
    <w:rsid w:val="00BB0DD8"/>
    <w:rsid w:val="00BC6C1D"/>
    <w:rsid w:val="00BF1685"/>
    <w:rsid w:val="00C0632F"/>
    <w:rsid w:val="00C22BEE"/>
    <w:rsid w:val="00C334F8"/>
    <w:rsid w:val="00C364F8"/>
    <w:rsid w:val="00C445F4"/>
    <w:rsid w:val="00C472A9"/>
    <w:rsid w:val="00C50127"/>
    <w:rsid w:val="00C67017"/>
    <w:rsid w:val="00C83271"/>
    <w:rsid w:val="00CD0CFA"/>
    <w:rsid w:val="00CD6E5F"/>
    <w:rsid w:val="00D6501B"/>
    <w:rsid w:val="00D67DAD"/>
    <w:rsid w:val="00E11243"/>
    <w:rsid w:val="00E439EF"/>
    <w:rsid w:val="00E66E2B"/>
    <w:rsid w:val="00E713EB"/>
    <w:rsid w:val="00E82D17"/>
    <w:rsid w:val="00F11023"/>
    <w:rsid w:val="00F217A3"/>
    <w:rsid w:val="00F50C20"/>
    <w:rsid w:val="00F62883"/>
    <w:rsid w:val="00FA6D62"/>
    <w:rsid w:val="00FE2AAD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16CD"/>
  <w15:chartTrackingRefBased/>
  <w15:docId w15:val="{F2A7B2AC-7A66-4958-ACE3-84243694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44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4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04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304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D4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64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D4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64B"/>
    <w:rPr>
      <w:lang w:val="es-MX"/>
    </w:rPr>
  </w:style>
  <w:style w:type="character" w:styleId="nfasis">
    <w:name w:val="Emphasis"/>
    <w:basedOn w:val="Fuentedeprrafopredeter"/>
    <w:uiPriority w:val="20"/>
    <w:qFormat/>
    <w:rsid w:val="00B27E4B"/>
    <w:rPr>
      <w:i/>
      <w:iCs/>
    </w:rPr>
  </w:style>
  <w:style w:type="character" w:styleId="Textoennegrita">
    <w:name w:val="Strong"/>
    <w:basedOn w:val="Fuentedeprrafopredeter"/>
    <w:uiPriority w:val="22"/>
    <w:qFormat/>
    <w:rsid w:val="00B27E4B"/>
    <w:rPr>
      <w:b/>
      <w:bCs/>
    </w:rPr>
  </w:style>
  <w:style w:type="paragraph" w:styleId="Sinespaciado">
    <w:name w:val="No Spacing"/>
    <w:uiPriority w:val="1"/>
    <w:qFormat/>
    <w:rsid w:val="00B27E4B"/>
    <w:pPr>
      <w:spacing w:after="0" w:line="240" w:lineRule="auto"/>
    </w:pPr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8B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22BE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22B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2BE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B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0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7453-F562-47D6-960A-219BDF10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6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</cp:lastModifiedBy>
  <cp:revision>188</cp:revision>
  <dcterms:created xsi:type="dcterms:W3CDTF">2022-11-29T21:54:00Z</dcterms:created>
  <dcterms:modified xsi:type="dcterms:W3CDTF">2023-01-12T18:19:00Z</dcterms:modified>
</cp:coreProperties>
</file>