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w:t>
      </w:r>
      <w:r w:rsidR="003F1419">
        <w:rPr>
          <w:rFonts w:ascii="Arial" w:hAnsi="Arial" w:cs="Arial"/>
          <w:sz w:val="48"/>
        </w:rPr>
        <w:t>para</w:t>
      </w:r>
      <w:r w:rsidRPr="004D3149">
        <w:rPr>
          <w:rFonts w:ascii="Arial" w:hAnsi="Arial" w:cs="Arial"/>
          <w:sz w:val="48"/>
        </w:rPr>
        <w:t xml:space="preserve"> </w:t>
      </w:r>
      <w:r w:rsidR="0000489F">
        <w:rPr>
          <w:rFonts w:ascii="Arial" w:hAnsi="Arial" w:cs="Arial"/>
          <w:sz w:val="48"/>
        </w:rPr>
        <w:t xml:space="preserve">Cancelar </w:t>
      </w:r>
      <w:r w:rsidR="005C6FD6">
        <w:rPr>
          <w:rFonts w:ascii="Arial" w:hAnsi="Arial" w:cs="Arial"/>
          <w:sz w:val="48"/>
        </w:rPr>
        <w:t>Transferencia de</w:t>
      </w:r>
      <w:r w:rsidR="00A77ABD">
        <w:rPr>
          <w:rFonts w:ascii="Arial" w:hAnsi="Arial" w:cs="Arial"/>
          <w:sz w:val="48"/>
        </w:rPr>
        <w:t xml:space="preserve"> 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0E3455">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w:t>
            </w:r>
            <w:r w:rsidR="00447D7E">
              <w:rPr>
                <w:rFonts w:ascii="Arial" w:hAnsi="Arial" w:cs="Arial"/>
              </w:rPr>
              <w:t>para Cancelar</w:t>
            </w:r>
            <w:r w:rsidR="00EB5F6F">
              <w:rPr>
                <w:rFonts w:ascii="Arial" w:hAnsi="Arial" w:cs="Arial"/>
              </w:rPr>
              <w:t xml:space="preserve"> </w:t>
            </w:r>
            <w:r w:rsidR="000E3455">
              <w:rPr>
                <w:rFonts w:ascii="Arial" w:hAnsi="Arial" w:cs="Arial"/>
              </w:rPr>
              <w:t>Transferencia de</w:t>
            </w:r>
            <w:r w:rsidR="00A77ABD">
              <w:rPr>
                <w:rFonts w:ascii="Arial" w:hAnsi="Arial" w:cs="Arial"/>
              </w:rPr>
              <w:t xml:space="preserve"> Participaciones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w:t>
      </w:r>
      <w:r w:rsidR="00414E40">
        <w:rPr>
          <w:rFonts w:ascii="Arial" w:hAnsi="Arial" w:cs="Arial"/>
          <w:sz w:val="20"/>
          <w:szCs w:val="40"/>
        </w:rPr>
        <w:t>Cancelar</w:t>
      </w:r>
      <w:r w:rsidRPr="00E713EB">
        <w:rPr>
          <w:rFonts w:ascii="Arial" w:hAnsi="Arial" w:cs="Arial"/>
          <w:sz w:val="20"/>
          <w:szCs w:val="40"/>
        </w:rPr>
        <w:t xml:space="preserve"> </w:t>
      </w:r>
      <w:r w:rsidR="00C74765">
        <w:rPr>
          <w:rFonts w:ascii="Arial" w:hAnsi="Arial" w:cs="Arial"/>
          <w:sz w:val="20"/>
          <w:szCs w:val="40"/>
        </w:rPr>
        <w:t>Transferencia de</w:t>
      </w:r>
      <w:r w:rsidR="00414E40">
        <w:rPr>
          <w:rFonts w:ascii="Arial" w:hAnsi="Arial" w:cs="Arial"/>
          <w:sz w:val="20"/>
          <w:szCs w:val="40"/>
        </w:rPr>
        <w:t xml:space="preserve"> </w:t>
      </w:r>
      <w:r w:rsidR="008D69C1">
        <w:rPr>
          <w:rFonts w:ascii="Arial" w:hAnsi="Arial" w:cs="Arial"/>
          <w:sz w:val="20"/>
          <w:szCs w:val="40"/>
        </w:rPr>
        <w:t>Participaciones</w:t>
      </w:r>
      <w:r w:rsidR="005559CD">
        <w:rPr>
          <w:rFonts w:ascii="Arial" w:hAnsi="Arial" w:cs="Arial"/>
          <w:sz w:val="20"/>
          <w:szCs w:val="40"/>
        </w:rPr>
        <w:t>.</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02167C" w:rsidP="00623E1C">
      <w:pPr>
        <w:pStyle w:val="Prrafodelista"/>
        <w:ind w:left="1080"/>
        <w:jc w:val="both"/>
        <w:rPr>
          <w:rFonts w:ascii="Arial" w:hAnsi="Arial" w:cs="Arial"/>
          <w:szCs w:val="40"/>
        </w:rPr>
      </w:pPr>
      <w:r>
        <w:rPr>
          <w:rFonts w:ascii="Arial" w:hAnsi="Arial" w:cs="Arial"/>
          <w:szCs w:val="40"/>
        </w:rPr>
        <w:t xml:space="preserve">Cancelar </w:t>
      </w:r>
      <w:r w:rsidR="009F5046">
        <w:rPr>
          <w:rFonts w:ascii="Arial" w:hAnsi="Arial" w:cs="Arial"/>
          <w:szCs w:val="40"/>
        </w:rPr>
        <w:t>Transferencia de</w:t>
      </w:r>
      <w:r w:rsidR="00B80B1B">
        <w:rPr>
          <w:rFonts w:ascii="Arial" w:hAnsi="Arial" w:cs="Arial"/>
          <w:szCs w:val="40"/>
        </w:rPr>
        <w:t xml:space="preserve"> </w:t>
      </w:r>
      <w:r>
        <w:rPr>
          <w:rFonts w:ascii="Arial" w:hAnsi="Arial" w:cs="Arial"/>
          <w:szCs w:val="40"/>
        </w:rPr>
        <w:t>Participaciones</w:t>
      </w:r>
      <w:r w:rsidR="00EE5ECC">
        <w:rPr>
          <w:rFonts w:ascii="Arial" w:hAnsi="Arial" w:cs="Arial"/>
          <w:szCs w:val="40"/>
        </w:rPr>
        <w:t>,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25B61">
        <w:rPr>
          <w:rFonts w:ascii="Arial" w:hAnsi="Arial" w:cs="Arial"/>
          <w:szCs w:val="40"/>
        </w:rPr>
        <w:t xml:space="preserve">Cancelar la </w:t>
      </w:r>
      <w:r w:rsidR="00C2056E">
        <w:rPr>
          <w:rFonts w:ascii="Arial" w:hAnsi="Arial" w:cs="Arial"/>
          <w:szCs w:val="40"/>
        </w:rPr>
        <w:t xml:space="preserve">transferencia de </w:t>
      </w:r>
      <w:r w:rsidR="00FA7D18">
        <w:rPr>
          <w:rFonts w:ascii="Arial" w:hAnsi="Arial" w:cs="Arial"/>
          <w:szCs w:val="40"/>
        </w:rPr>
        <w:t>Participaciones</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0A18FE" w:rsidP="00882DB8">
      <w:pPr>
        <w:pStyle w:val="Prrafodelista"/>
        <w:numPr>
          <w:ilvl w:val="0"/>
          <w:numId w:val="9"/>
        </w:numPr>
        <w:jc w:val="both"/>
        <w:rPr>
          <w:rFonts w:ascii="Arial" w:hAnsi="Arial" w:cs="Arial"/>
          <w:szCs w:val="40"/>
        </w:rPr>
      </w:pPr>
      <w:r>
        <w:rPr>
          <w:rFonts w:ascii="Arial" w:hAnsi="Arial" w:cs="Arial"/>
          <w:szCs w:val="40"/>
        </w:rPr>
        <w:t>Clave de operación</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2E70A3">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Se </w:t>
            </w:r>
            <w:r w:rsidR="002E70A3">
              <w:rPr>
                <w:rFonts w:ascii="Calibri" w:eastAsia="Times New Roman" w:hAnsi="Calibri" w:cs="Calibri"/>
                <w:color w:val="000000"/>
                <w:sz w:val="14"/>
                <w:lang w:eastAsia="es-MX"/>
              </w:rPr>
              <w:t xml:space="preserve">cancela </w:t>
            </w:r>
            <w:r>
              <w:rPr>
                <w:rFonts w:ascii="Calibri" w:eastAsia="Times New Roman" w:hAnsi="Calibri" w:cs="Calibri"/>
                <w:color w:val="000000"/>
                <w:sz w:val="14"/>
                <w:lang w:eastAsia="es-MX"/>
              </w:rPr>
              <w:t xml:space="preserve"> la </w:t>
            </w:r>
            <w:r w:rsidR="002E70A3">
              <w:rPr>
                <w:rFonts w:ascii="Calibri" w:eastAsia="Times New Roman" w:hAnsi="Calibri" w:cs="Calibri"/>
                <w:color w:val="000000"/>
                <w:sz w:val="14"/>
                <w:lang w:eastAsia="es-MX"/>
              </w:rPr>
              <w:t>transferencia</w:t>
            </w:r>
            <w:bookmarkStart w:id="1" w:name="_GoBack"/>
            <w:bookmarkEnd w:id="1"/>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244732" w:rsidP="0024473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w:t>
            </w:r>
            <w:r w:rsidR="00244732">
              <w:rPr>
                <w:rFonts w:ascii="Calibri" w:eastAsia="Times New Roman" w:hAnsi="Calibri" w:cs="Calibri"/>
                <w:color w:val="000000"/>
                <w:sz w:val="14"/>
                <w:lang w:eastAsia="es-MX"/>
              </w:rPr>
              <w:t>eación de la Participación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244732" w:rsidP="0024473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46719</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7D6" w:rsidRDefault="008257D6" w:rsidP="002D464B">
      <w:pPr>
        <w:spacing w:after="0" w:line="240" w:lineRule="auto"/>
      </w:pPr>
      <w:r>
        <w:separator/>
      </w:r>
    </w:p>
  </w:endnote>
  <w:endnote w:type="continuationSeparator" w:id="0">
    <w:p w:rsidR="008257D6" w:rsidRDefault="008257D6"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2E70A3" w:rsidRPr="002E70A3">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7D6" w:rsidRDefault="008257D6" w:rsidP="002D464B">
      <w:pPr>
        <w:spacing w:after="0" w:line="240" w:lineRule="auto"/>
      </w:pPr>
      <w:r>
        <w:separator/>
      </w:r>
    </w:p>
  </w:footnote>
  <w:footnote w:type="continuationSeparator" w:id="0">
    <w:p w:rsidR="008257D6" w:rsidRDefault="008257D6"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336408">
          <w:pPr>
            <w:pStyle w:val="Encabezado"/>
            <w:rPr>
              <w:sz w:val="14"/>
            </w:rPr>
          </w:pPr>
          <w:r>
            <w:rPr>
              <w:sz w:val="14"/>
            </w:rPr>
            <w:t>Servicio</w:t>
          </w:r>
          <w:r w:rsidR="00AB11DB">
            <w:rPr>
              <w:sz w:val="14"/>
            </w:rPr>
            <w:t xml:space="preserve"> de</w:t>
          </w:r>
          <w:r>
            <w:rPr>
              <w:sz w:val="14"/>
            </w:rPr>
            <w:t xml:space="preserve"> </w:t>
          </w:r>
          <w:r w:rsidR="0000489F">
            <w:rPr>
              <w:sz w:val="14"/>
            </w:rPr>
            <w:t xml:space="preserve">Cancelar </w:t>
          </w:r>
          <w:r w:rsidR="00336408">
            <w:rPr>
              <w:sz w:val="14"/>
            </w:rPr>
            <w:t>Transferencia de</w:t>
          </w:r>
          <w:r w:rsidR="00512ED8">
            <w:rPr>
              <w:sz w:val="14"/>
            </w:rPr>
            <w:t xml:space="preserve"> Participaciones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35D0"/>
    <w:rsid w:val="00004754"/>
    <w:rsid w:val="0000489F"/>
    <w:rsid w:val="0002167C"/>
    <w:rsid w:val="00030AB3"/>
    <w:rsid w:val="00034C67"/>
    <w:rsid w:val="00084AEE"/>
    <w:rsid w:val="000A18FE"/>
    <w:rsid w:val="000A7706"/>
    <w:rsid w:val="000B4B80"/>
    <w:rsid w:val="000B52FB"/>
    <w:rsid w:val="000C28E8"/>
    <w:rsid w:val="000C450B"/>
    <w:rsid w:val="000E3455"/>
    <w:rsid w:val="000E4B9C"/>
    <w:rsid w:val="000F4039"/>
    <w:rsid w:val="00131EA5"/>
    <w:rsid w:val="00152CDE"/>
    <w:rsid w:val="001600B0"/>
    <w:rsid w:val="00166EAE"/>
    <w:rsid w:val="001C669A"/>
    <w:rsid w:val="001D047B"/>
    <w:rsid w:val="001D07C5"/>
    <w:rsid w:val="001F5602"/>
    <w:rsid w:val="001F6B02"/>
    <w:rsid w:val="001F7AE9"/>
    <w:rsid w:val="00244673"/>
    <w:rsid w:val="00244732"/>
    <w:rsid w:val="002D2344"/>
    <w:rsid w:val="002D464B"/>
    <w:rsid w:val="002E70A3"/>
    <w:rsid w:val="00310DAD"/>
    <w:rsid w:val="00336408"/>
    <w:rsid w:val="00342D56"/>
    <w:rsid w:val="00344DCF"/>
    <w:rsid w:val="00370164"/>
    <w:rsid w:val="003C22BB"/>
    <w:rsid w:val="003E5A0F"/>
    <w:rsid w:val="003F1419"/>
    <w:rsid w:val="00402FC4"/>
    <w:rsid w:val="0040343D"/>
    <w:rsid w:val="00414E40"/>
    <w:rsid w:val="00447D7E"/>
    <w:rsid w:val="00464F74"/>
    <w:rsid w:val="004D3149"/>
    <w:rsid w:val="004D34B0"/>
    <w:rsid w:val="004E1F43"/>
    <w:rsid w:val="00512ED8"/>
    <w:rsid w:val="005559CD"/>
    <w:rsid w:val="00567541"/>
    <w:rsid w:val="005766CA"/>
    <w:rsid w:val="005C6FD6"/>
    <w:rsid w:val="005F6115"/>
    <w:rsid w:val="00616244"/>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257D6"/>
    <w:rsid w:val="00882DB8"/>
    <w:rsid w:val="008B1729"/>
    <w:rsid w:val="008B704D"/>
    <w:rsid w:val="008D69C1"/>
    <w:rsid w:val="008F1C5C"/>
    <w:rsid w:val="00903468"/>
    <w:rsid w:val="00941DF3"/>
    <w:rsid w:val="009462B2"/>
    <w:rsid w:val="00973300"/>
    <w:rsid w:val="009914FA"/>
    <w:rsid w:val="009924FD"/>
    <w:rsid w:val="009B1CFE"/>
    <w:rsid w:val="009C7819"/>
    <w:rsid w:val="009F5046"/>
    <w:rsid w:val="00A2172C"/>
    <w:rsid w:val="00A251C7"/>
    <w:rsid w:val="00A25B61"/>
    <w:rsid w:val="00A51D7F"/>
    <w:rsid w:val="00A571B9"/>
    <w:rsid w:val="00A77ABD"/>
    <w:rsid w:val="00AB11DB"/>
    <w:rsid w:val="00AB4AED"/>
    <w:rsid w:val="00AB6B42"/>
    <w:rsid w:val="00AF3659"/>
    <w:rsid w:val="00B27E4B"/>
    <w:rsid w:val="00B3065A"/>
    <w:rsid w:val="00B75CB6"/>
    <w:rsid w:val="00B80B1B"/>
    <w:rsid w:val="00BA0665"/>
    <w:rsid w:val="00BB0DD8"/>
    <w:rsid w:val="00BC6C1D"/>
    <w:rsid w:val="00BD4C59"/>
    <w:rsid w:val="00BF1685"/>
    <w:rsid w:val="00C1285E"/>
    <w:rsid w:val="00C2056E"/>
    <w:rsid w:val="00C22BEE"/>
    <w:rsid w:val="00C445F4"/>
    <w:rsid w:val="00C472A9"/>
    <w:rsid w:val="00C50127"/>
    <w:rsid w:val="00C504AB"/>
    <w:rsid w:val="00C559F0"/>
    <w:rsid w:val="00C629F2"/>
    <w:rsid w:val="00C74765"/>
    <w:rsid w:val="00C83271"/>
    <w:rsid w:val="00CC0DD7"/>
    <w:rsid w:val="00CD0CFA"/>
    <w:rsid w:val="00CD6E5F"/>
    <w:rsid w:val="00CF7B16"/>
    <w:rsid w:val="00D628CF"/>
    <w:rsid w:val="00D67DAD"/>
    <w:rsid w:val="00D75ABA"/>
    <w:rsid w:val="00DD7489"/>
    <w:rsid w:val="00E11243"/>
    <w:rsid w:val="00E439EF"/>
    <w:rsid w:val="00E454E8"/>
    <w:rsid w:val="00E713EB"/>
    <w:rsid w:val="00E82D17"/>
    <w:rsid w:val="00EA0C10"/>
    <w:rsid w:val="00EB5F6F"/>
    <w:rsid w:val="00ED6351"/>
    <w:rsid w:val="00EE5ECC"/>
    <w:rsid w:val="00F0189B"/>
    <w:rsid w:val="00F057A0"/>
    <w:rsid w:val="00F11023"/>
    <w:rsid w:val="00F217A3"/>
    <w:rsid w:val="00F37656"/>
    <w:rsid w:val="00F45BB4"/>
    <w:rsid w:val="00F62883"/>
    <w:rsid w:val="00F62CCF"/>
    <w:rsid w:val="00FA203A"/>
    <w:rsid w:val="00FA6D62"/>
    <w:rsid w:val="00FA7D18"/>
    <w:rsid w:val="00FB0626"/>
    <w:rsid w:val="00FD5E05"/>
    <w:rsid w:val="00FE2AAD"/>
    <w:rsid w:val="00FF1224"/>
    <w:rsid w:val="00FF19DE"/>
    <w:rsid w:val="00FF3278"/>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07C5F"/>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6E4F-21D4-462D-A172-BE446F9DB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6</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291</cp:revision>
  <dcterms:created xsi:type="dcterms:W3CDTF">2022-11-29T21:54:00Z</dcterms:created>
  <dcterms:modified xsi:type="dcterms:W3CDTF">2023-01-03T18:27:00Z</dcterms:modified>
</cp:coreProperties>
</file>