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066C67">
        <w:rPr>
          <w:rFonts w:ascii="Arial" w:hAnsi="Arial" w:cs="Arial"/>
          <w:sz w:val="48"/>
        </w:rPr>
        <w:t xml:space="preserve">Catalogo de </w:t>
      </w:r>
      <w:r w:rsidR="00BC7DF2">
        <w:rPr>
          <w:rFonts w:ascii="Arial" w:hAnsi="Arial" w:cs="Arial"/>
          <w:sz w:val="48"/>
        </w:rPr>
        <w:t>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957606">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 xml:space="preserve">“Consulta de </w:t>
            </w:r>
            <w:r w:rsidR="00066C67">
              <w:rPr>
                <w:rFonts w:ascii="Arial" w:hAnsi="Arial" w:cs="Arial"/>
              </w:rPr>
              <w:t xml:space="preserve">Catalogo de </w:t>
            </w:r>
            <w:r w:rsidR="00957606">
              <w:rPr>
                <w:rFonts w:ascii="Arial" w:hAnsi="Arial" w:cs="Arial"/>
              </w:rPr>
              <w:t>Participaciones</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 para la consulta de</w:t>
      </w:r>
      <w:r w:rsidR="00066C67">
        <w:rPr>
          <w:rFonts w:ascii="Arial" w:hAnsi="Arial" w:cs="Arial"/>
          <w:sz w:val="20"/>
          <w:szCs w:val="40"/>
        </w:rPr>
        <w:t xml:space="preserve">l Catálogo de </w:t>
      </w:r>
      <w:r w:rsidR="00D40EBD">
        <w:rPr>
          <w:rFonts w:ascii="Arial" w:hAnsi="Arial" w:cs="Arial"/>
          <w:sz w:val="20"/>
          <w:szCs w:val="40"/>
        </w:rPr>
        <w:t>Participaciones</w:t>
      </w:r>
      <w:r w:rsidR="0013351F">
        <w:rPr>
          <w:rFonts w:ascii="Arial" w:hAnsi="Arial" w:cs="Arial"/>
          <w:sz w:val="20"/>
          <w:szCs w:val="40"/>
        </w:rPr>
        <w:t>.</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066C67" w:rsidRDefault="00667D62" w:rsidP="00623E1C">
      <w:pPr>
        <w:pStyle w:val="Prrafodelista"/>
        <w:ind w:left="1080"/>
        <w:jc w:val="both"/>
        <w:rPr>
          <w:rFonts w:ascii="Arial" w:hAnsi="Arial" w:cs="Arial"/>
          <w:szCs w:val="40"/>
          <w:u w:val="single"/>
        </w:rPr>
      </w:pPr>
      <w:r w:rsidRPr="001D07C5">
        <w:rPr>
          <w:rFonts w:ascii="Arial" w:hAnsi="Arial" w:cs="Arial"/>
          <w:szCs w:val="40"/>
        </w:rPr>
        <w:t xml:space="preserve">  Consultar </w:t>
      </w:r>
      <w:r w:rsidR="008F2407">
        <w:rPr>
          <w:rFonts w:ascii="Arial" w:hAnsi="Arial" w:cs="Arial"/>
          <w:szCs w:val="40"/>
        </w:rPr>
        <w:t>Participaciones</w:t>
      </w:r>
      <w:r w:rsidR="00066C67">
        <w:rPr>
          <w:rFonts w:ascii="Arial" w:hAnsi="Arial" w:cs="Arial"/>
          <w:szCs w:val="40"/>
        </w:rPr>
        <w:t>,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obtener </w:t>
      </w:r>
      <w:r w:rsidR="0013351F">
        <w:rPr>
          <w:rFonts w:ascii="Arial" w:hAnsi="Arial" w:cs="Arial"/>
          <w:szCs w:val="40"/>
        </w:rPr>
        <w:t xml:space="preserve">las </w:t>
      </w:r>
      <w:r w:rsidR="00363665">
        <w:rPr>
          <w:rFonts w:ascii="Arial" w:hAnsi="Arial" w:cs="Arial"/>
          <w:szCs w:val="40"/>
        </w:rPr>
        <w:t>Participaciones.</w:t>
      </w:r>
    </w:p>
    <w:p w:rsidR="00623E1C" w:rsidRDefault="00623E1C" w:rsidP="00623E1C">
      <w:pPr>
        <w:pStyle w:val="Prrafodelista"/>
        <w:ind w:left="360"/>
        <w:jc w:val="both"/>
        <w:rPr>
          <w:rFonts w:ascii="Arial" w:hAnsi="Arial" w:cs="Arial"/>
          <w:szCs w:val="40"/>
        </w:rPr>
      </w:pPr>
    </w:p>
    <w:p w:rsidR="00A251C7" w:rsidRPr="00623E1C" w:rsidRDefault="00A251C7" w:rsidP="00A251C7">
      <w:pPr>
        <w:pStyle w:val="Prrafodelista"/>
        <w:ind w:left="1080"/>
        <w:jc w:val="both"/>
        <w:rPr>
          <w:rFonts w:ascii="Arial" w:hAnsi="Arial" w:cs="Arial"/>
          <w:sz w:val="20"/>
          <w:szCs w:val="40"/>
        </w:rPr>
      </w:pPr>
    </w:p>
    <w:p w:rsidR="001600B0" w:rsidRDefault="006C15F9" w:rsidP="00623E1C">
      <w:pPr>
        <w:pStyle w:val="Prrafodelista"/>
        <w:ind w:left="360"/>
        <w:jc w:val="both"/>
        <w:rPr>
          <w:rFonts w:ascii="Arial" w:hAnsi="Arial" w:cs="Arial"/>
          <w:szCs w:val="40"/>
        </w:rPr>
      </w:pPr>
      <w:r>
        <w:rPr>
          <w:noProof/>
          <w:lang w:eastAsia="es-MX"/>
        </w:rPr>
        <w:drawing>
          <wp:inline distT="0" distB="0" distL="0" distR="0" wp14:anchorId="1E7A5B4F" wp14:editId="262E8382">
            <wp:extent cx="5612130" cy="16503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50365"/>
                    </a:xfrm>
                    <a:prstGeom prst="rect">
                      <a:avLst/>
                    </a:prstGeom>
                  </pic:spPr>
                </pic:pic>
              </a:graphicData>
            </a:graphic>
          </wp:inline>
        </w:drawing>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lastRenderedPageBreak/>
        <w:t xml:space="preserve">                      </w:t>
      </w:r>
      <w:r w:rsidRPr="0079057E">
        <w:rPr>
          <w:rFonts w:ascii="Arial" w:hAnsi="Arial" w:cs="Arial"/>
        </w:rPr>
        <w:t>Formato: JSON</w:t>
      </w:r>
    </w:p>
    <w:p w:rsidR="005F6115"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bookmarkStart w:id="1" w:name="_GoBack"/>
      <w:bookmarkEnd w:id="1"/>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C472A9">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E439EF" w:rsidRPr="001D07C5" w:rsidTr="00DB759C">
        <w:trPr>
          <w:trHeight w:val="153"/>
        </w:trPr>
        <w:tc>
          <w:tcPr>
            <w:tcW w:w="1267" w:type="dxa"/>
          </w:tcPr>
          <w:p w:rsidR="00E439EF" w:rsidRPr="00B75CB6" w:rsidRDefault="00E439EF" w:rsidP="00623E1C">
            <w:pPr>
              <w:jc w:val="both"/>
              <w:rPr>
                <w:rFonts w:ascii="Arial" w:hAnsi="Arial" w:cs="Arial"/>
                <w:sz w:val="14"/>
              </w:rPr>
            </w:pPr>
          </w:p>
        </w:tc>
        <w:tc>
          <w:tcPr>
            <w:tcW w:w="1167" w:type="dxa"/>
          </w:tcPr>
          <w:p w:rsidR="00E439EF" w:rsidRPr="00B75CB6" w:rsidRDefault="00E439EF" w:rsidP="00623E1C">
            <w:pPr>
              <w:jc w:val="both"/>
              <w:rPr>
                <w:rFonts w:ascii="Arial" w:hAnsi="Arial" w:cs="Arial"/>
                <w:sz w:val="14"/>
              </w:rPr>
            </w:pPr>
          </w:p>
        </w:tc>
        <w:tc>
          <w:tcPr>
            <w:tcW w:w="1732" w:type="dxa"/>
          </w:tcPr>
          <w:p w:rsidR="00E439EF" w:rsidRPr="00B75CB6" w:rsidRDefault="00E439EF" w:rsidP="00623E1C">
            <w:pPr>
              <w:jc w:val="both"/>
              <w:rPr>
                <w:rFonts w:ascii="Arial" w:hAnsi="Arial" w:cs="Arial"/>
                <w:sz w:val="14"/>
              </w:rPr>
            </w:pPr>
          </w:p>
        </w:tc>
        <w:tc>
          <w:tcPr>
            <w:tcW w:w="1744" w:type="dxa"/>
          </w:tcPr>
          <w:p w:rsidR="00E439EF" w:rsidRPr="00B75CB6" w:rsidRDefault="00E439EF" w:rsidP="00623E1C">
            <w:pPr>
              <w:jc w:val="both"/>
              <w:rPr>
                <w:rFonts w:ascii="Arial" w:hAnsi="Arial" w:cs="Arial"/>
                <w:sz w:val="14"/>
              </w:rPr>
            </w:pPr>
          </w:p>
        </w:tc>
        <w:tc>
          <w:tcPr>
            <w:tcW w:w="4717" w:type="dxa"/>
          </w:tcPr>
          <w:p w:rsidR="00E439EF" w:rsidRPr="00B75CB6" w:rsidRDefault="00E439EF" w:rsidP="00623E1C">
            <w:pPr>
              <w:jc w:val="both"/>
              <w:rPr>
                <w:rFonts w:ascii="Arial" w:hAnsi="Arial" w:cs="Arial"/>
                <w:sz w:val="14"/>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realizó correctamente (Succesful)</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tenido que tomar una acción adiconal(Redirección)</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(Errores del cliente)</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(Errores del servidor)</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Json Object</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1C3" w:rsidRDefault="00D311C3" w:rsidP="002D464B">
      <w:pPr>
        <w:spacing w:after="0" w:line="240" w:lineRule="auto"/>
      </w:pPr>
      <w:r>
        <w:separator/>
      </w:r>
    </w:p>
  </w:endnote>
  <w:endnote w:type="continuationSeparator" w:id="0">
    <w:p w:rsidR="00D311C3" w:rsidRDefault="00D311C3"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E253C7" w:rsidRPr="00E253C7">
          <w:rPr>
            <w:noProof/>
            <w:lang w:val="es-ES"/>
          </w:rPr>
          <w:t>4</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1C3" w:rsidRDefault="00D311C3" w:rsidP="002D464B">
      <w:pPr>
        <w:spacing w:after="0" w:line="240" w:lineRule="auto"/>
      </w:pPr>
      <w:r>
        <w:separator/>
      </w:r>
    </w:p>
  </w:footnote>
  <w:footnote w:type="continuationSeparator" w:id="0">
    <w:p w:rsidR="00D311C3" w:rsidRDefault="00D311C3"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66E2B">
          <w:pPr>
            <w:pStyle w:val="Encabezado"/>
            <w:rPr>
              <w:sz w:val="14"/>
            </w:rPr>
          </w:pPr>
          <w:r w:rsidRPr="002D464B">
            <w:rPr>
              <w:sz w:val="14"/>
            </w:rPr>
            <w:t>Fecha:</w:t>
          </w:r>
          <w:r w:rsidR="00E66E2B">
            <w:rPr>
              <w:sz w:val="14"/>
            </w:rPr>
            <w:t>12</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2D464B" w:rsidP="0013351F">
          <w:pPr>
            <w:pStyle w:val="Encabezado"/>
            <w:rPr>
              <w:sz w:val="14"/>
            </w:rPr>
          </w:pPr>
          <w:r w:rsidRPr="002D464B">
            <w:rPr>
              <w:sz w:val="14"/>
            </w:rPr>
            <w:t xml:space="preserve">Servicio de Consulta de </w:t>
          </w:r>
          <w:r w:rsidR="00DD08C5">
            <w:rPr>
              <w:sz w:val="14"/>
            </w:rPr>
            <w:t>Participaciones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6C67"/>
    <w:rsid w:val="00084AEE"/>
    <w:rsid w:val="000B4B80"/>
    <w:rsid w:val="000E4B9C"/>
    <w:rsid w:val="000F4039"/>
    <w:rsid w:val="00131EA5"/>
    <w:rsid w:val="0013351F"/>
    <w:rsid w:val="00152CDE"/>
    <w:rsid w:val="001600B0"/>
    <w:rsid w:val="00166EAE"/>
    <w:rsid w:val="001C669A"/>
    <w:rsid w:val="001D07C5"/>
    <w:rsid w:val="001F5602"/>
    <w:rsid w:val="00244673"/>
    <w:rsid w:val="002D2344"/>
    <w:rsid w:val="002D464B"/>
    <w:rsid w:val="00310DAD"/>
    <w:rsid w:val="00342D56"/>
    <w:rsid w:val="00363665"/>
    <w:rsid w:val="003C22BB"/>
    <w:rsid w:val="003E5A0F"/>
    <w:rsid w:val="00402FC4"/>
    <w:rsid w:val="0040343D"/>
    <w:rsid w:val="00464F74"/>
    <w:rsid w:val="00466DEB"/>
    <w:rsid w:val="004D3149"/>
    <w:rsid w:val="004E1F43"/>
    <w:rsid w:val="00567541"/>
    <w:rsid w:val="005F6115"/>
    <w:rsid w:val="00623E1C"/>
    <w:rsid w:val="00630444"/>
    <w:rsid w:val="00667D62"/>
    <w:rsid w:val="00674A95"/>
    <w:rsid w:val="006917EC"/>
    <w:rsid w:val="00692A32"/>
    <w:rsid w:val="006C15F9"/>
    <w:rsid w:val="006F3EA0"/>
    <w:rsid w:val="00705EE2"/>
    <w:rsid w:val="00731FDD"/>
    <w:rsid w:val="0079057E"/>
    <w:rsid w:val="00797EBA"/>
    <w:rsid w:val="007C6050"/>
    <w:rsid w:val="007F6F1B"/>
    <w:rsid w:val="008B1729"/>
    <w:rsid w:val="008F1C5C"/>
    <w:rsid w:val="008F2407"/>
    <w:rsid w:val="00903468"/>
    <w:rsid w:val="00941DF3"/>
    <w:rsid w:val="009462B2"/>
    <w:rsid w:val="00957606"/>
    <w:rsid w:val="009914FA"/>
    <w:rsid w:val="009924FD"/>
    <w:rsid w:val="009C7819"/>
    <w:rsid w:val="00A2172C"/>
    <w:rsid w:val="00A251C7"/>
    <w:rsid w:val="00A51D7F"/>
    <w:rsid w:val="00AF3659"/>
    <w:rsid w:val="00B27E4B"/>
    <w:rsid w:val="00B3065A"/>
    <w:rsid w:val="00B75CB6"/>
    <w:rsid w:val="00BB0DD8"/>
    <w:rsid w:val="00BC6C1D"/>
    <w:rsid w:val="00BC7DF2"/>
    <w:rsid w:val="00BF1685"/>
    <w:rsid w:val="00C22BEE"/>
    <w:rsid w:val="00C445F4"/>
    <w:rsid w:val="00C472A9"/>
    <w:rsid w:val="00C50127"/>
    <w:rsid w:val="00C825A3"/>
    <w:rsid w:val="00C83271"/>
    <w:rsid w:val="00CB6A6E"/>
    <w:rsid w:val="00CD0CFA"/>
    <w:rsid w:val="00CD6E5F"/>
    <w:rsid w:val="00D311C3"/>
    <w:rsid w:val="00D40EBD"/>
    <w:rsid w:val="00D67DAD"/>
    <w:rsid w:val="00DD08C5"/>
    <w:rsid w:val="00E11243"/>
    <w:rsid w:val="00E253C7"/>
    <w:rsid w:val="00E439EF"/>
    <w:rsid w:val="00E66E2B"/>
    <w:rsid w:val="00E713EB"/>
    <w:rsid w:val="00E82D17"/>
    <w:rsid w:val="00F11023"/>
    <w:rsid w:val="00F217A3"/>
    <w:rsid w:val="00F50C20"/>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C3DE0"/>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2FC70-D553-40E3-8D03-9A1AFBF3A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6</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184</cp:revision>
  <dcterms:created xsi:type="dcterms:W3CDTF">2022-11-29T21:54:00Z</dcterms:created>
  <dcterms:modified xsi:type="dcterms:W3CDTF">2023-01-04T18:46:00Z</dcterms:modified>
</cp:coreProperties>
</file>