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61D4" w14:textId="00D247A5" w:rsidR="00225C60" w:rsidRDefault="00214A93" w:rsidP="0062653F">
      <w:pPr>
        <w:pStyle w:val="Heading2"/>
      </w:pPr>
      <w:r>
        <w:t>Join</w:t>
      </w:r>
      <w:r w:rsidR="00284ACA">
        <w:t xml:space="preserve"> example</w:t>
      </w:r>
      <w:r>
        <w:t>:</w:t>
      </w:r>
    </w:p>
    <w:p w14:paraId="22443651" w14:textId="5242915F" w:rsidR="00225C60" w:rsidRDefault="00225C60" w:rsidP="00225C60">
      <w:pPr>
        <w:ind w:left="720"/>
      </w:pPr>
      <w:r>
        <w:t xml:space="preserve">Example </w:t>
      </w:r>
      <w:r w:rsidR="0062653F">
        <w:t xml:space="preserve">inner </w:t>
      </w:r>
      <w:r>
        <w:t>join</w:t>
      </w:r>
      <w:r w:rsidR="0062653F">
        <w:t xml:space="preserve"> and simple explanation of each line</w:t>
      </w:r>
      <w:r>
        <w:t>:</w:t>
      </w:r>
    </w:p>
    <w:p w14:paraId="354FBA91" w14:textId="77777777" w:rsidR="00AE6011" w:rsidRDefault="00225C60" w:rsidP="00225C60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Orders.OrderID, Customers.CustomerName, Orders.OrderDate</w:t>
      </w:r>
      <w:r w:rsidRPr="00225C6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FROM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</w:t>
      </w:r>
      <w:r w:rsidRPr="00225C6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INNER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JOIN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Customers </w:t>
      </w:r>
    </w:p>
    <w:p w14:paraId="4A9D3C97" w14:textId="3C6978E5" w:rsidR="00225C60" w:rsidRDefault="00225C60" w:rsidP="00225C60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ON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Orders.CustomerID=Customers.</w:t>
      </w:r>
      <w:proofErr w:type="gramStart"/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CustomerID;</w:t>
      </w:r>
      <w:proofErr w:type="gramEnd"/>
    </w:p>
    <w:p w14:paraId="074CB02B" w14:textId="240F24FC" w:rsidR="00AE6011" w:rsidRDefault="00AE6011" w:rsidP="00225C60">
      <w:pPr>
        <w:ind w:left="720"/>
        <w:rPr>
          <w:rFonts w:ascii="Times New Roman" w:eastAsia="Times New Roman" w:hAnsi="Times New Roman" w:cs="Times New Roman"/>
        </w:rPr>
      </w:pPr>
    </w:p>
    <w:p w14:paraId="740A9655" w14:textId="0B830750" w:rsidR="00AE6011" w:rsidRDefault="00AE6011" w:rsidP="00AE6011">
      <w:pPr>
        <w:ind w:left="720"/>
      </w:pPr>
      <w:r>
        <w:t xml:space="preserve">Line 1: List all the columns you want </w:t>
      </w:r>
      <w:r w:rsidR="0062653F">
        <w:t>output</w:t>
      </w:r>
    </w:p>
    <w:p w14:paraId="1E83C4B3" w14:textId="4EB50A31" w:rsidR="00AE6011" w:rsidRDefault="00AE6011" w:rsidP="00AE6011">
      <w:pPr>
        <w:ind w:left="720"/>
      </w:pPr>
      <w:r>
        <w:t>Line 2: Name of the first table</w:t>
      </w:r>
    </w:p>
    <w:p w14:paraId="1254D883" w14:textId="5D08D3CB" w:rsidR="00AE6011" w:rsidRDefault="00AE6011" w:rsidP="00AE6011">
      <w:pPr>
        <w:ind w:left="720"/>
      </w:pPr>
      <w:r>
        <w:t>Line 3: Name of the second table</w:t>
      </w:r>
    </w:p>
    <w:p w14:paraId="36B1F68D" w14:textId="7EB59644" w:rsidR="00AE6011" w:rsidRPr="00225C60" w:rsidRDefault="00AE6011" w:rsidP="00AE6011">
      <w:pPr>
        <w:ind w:left="720"/>
      </w:pPr>
      <w:r>
        <w:t xml:space="preserve">Line 4: Customer.CustomerID is the Primary key. Orders.CustomerID is the associated </w:t>
      </w:r>
      <w:proofErr w:type="gramStart"/>
      <w:r>
        <w:t>Foreign</w:t>
      </w:r>
      <w:proofErr w:type="gramEnd"/>
      <w:r>
        <w:t xml:space="preserve"> key. Equating the two allows us to link the two tables and query specific columns from both tables.</w:t>
      </w:r>
    </w:p>
    <w:p w14:paraId="49B3053A" w14:textId="73DC6CD7" w:rsidR="00AE6011" w:rsidRDefault="00AE6011" w:rsidP="00214A93">
      <w:pPr>
        <w:ind w:left="720"/>
      </w:pPr>
    </w:p>
    <w:p w14:paraId="6A486E16" w14:textId="40627058" w:rsidR="00AE6011" w:rsidRDefault="00AE6011" w:rsidP="00AE6011">
      <w:pPr>
        <w:pStyle w:val="Heading2"/>
      </w:pPr>
      <w:r>
        <w:t>Inner Join:</w:t>
      </w:r>
    </w:p>
    <w:p w14:paraId="64F4FFEB" w14:textId="1752B580" w:rsidR="00D523FD" w:rsidRDefault="00D523FD" w:rsidP="00D523FD">
      <w:pPr>
        <w:ind w:left="720"/>
      </w:pPr>
      <w:r>
        <w:t>For an inner join, the data within the row will only be displayed if that order has an associated customer and if that customer has an associated order.</w:t>
      </w:r>
      <w:r w:rsidR="004340E5">
        <w:t xml:space="preserve"> In the following table, the first row is displayed because the order has an associated customer, and the customer has an associated order. The </w:t>
      </w:r>
      <w:r w:rsidR="0062653F">
        <w:t>second row is not output because the customer does not have an associated order. The third row is not output because the order does not have an associated customer.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613"/>
        <w:gridCol w:w="1834"/>
        <w:gridCol w:w="1689"/>
        <w:gridCol w:w="4219"/>
      </w:tblGrid>
      <w:tr w:rsidR="00FC6FE3" w14:paraId="30246E46" w14:textId="52B04850" w:rsidTr="00FC6FE3">
        <w:trPr>
          <w:jc w:val="center"/>
        </w:trPr>
        <w:tc>
          <w:tcPr>
            <w:tcW w:w="1613" w:type="dxa"/>
          </w:tcPr>
          <w:p w14:paraId="5FECA259" w14:textId="6AECCB5A" w:rsidR="00FC6FE3" w:rsidRDefault="00FC6FE3" w:rsidP="004340E5">
            <w:r>
              <w:t>OrderID</w:t>
            </w:r>
          </w:p>
        </w:tc>
        <w:tc>
          <w:tcPr>
            <w:tcW w:w="1834" w:type="dxa"/>
          </w:tcPr>
          <w:p w14:paraId="141D2141" w14:textId="1F252000" w:rsidR="00FC6FE3" w:rsidRDefault="00FC6FE3" w:rsidP="004340E5">
            <w:r>
              <w:t>CustomerName</w:t>
            </w:r>
          </w:p>
        </w:tc>
        <w:tc>
          <w:tcPr>
            <w:tcW w:w="1689" w:type="dxa"/>
          </w:tcPr>
          <w:p w14:paraId="3C9163D3" w14:textId="016427AD" w:rsidR="00FC6FE3" w:rsidRDefault="00FC6FE3" w:rsidP="004340E5">
            <w:r>
              <w:t>OrderDate</w:t>
            </w:r>
          </w:p>
        </w:tc>
        <w:tc>
          <w:tcPr>
            <w:tcW w:w="4219" w:type="dxa"/>
          </w:tcPr>
          <w:p w14:paraId="4FD2F59C" w14:textId="79004E8F" w:rsidR="00FC6FE3" w:rsidRDefault="00FC6FE3" w:rsidP="004340E5">
            <w:r>
              <w:t>Explanation:</w:t>
            </w:r>
          </w:p>
        </w:tc>
      </w:tr>
      <w:tr w:rsidR="00FC6FE3" w14:paraId="74553EED" w14:textId="6B2545A0" w:rsidTr="00FC6FE3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00A72EED" w14:textId="3CFE21DD" w:rsidR="00FC6FE3" w:rsidRDefault="00FC6FE3" w:rsidP="004340E5">
            <w:r>
              <w:t>001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28BFF61E" w14:textId="0A008339" w:rsidR="00FC6FE3" w:rsidRDefault="00FC6FE3" w:rsidP="004340E5">
            <w:r>
              <w:t>James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751A355" w14:textId="32A12656" w:rsidR="00FC6FE3" w:rsidRDefault="00FC6FE3" w:rsidP="004340E5">
            <w:r>
              <w:t>08/03/21</w:t>
            </w:r>
          </w:p>
        </w:tc>
        <w:tc>
          <w:tcPr>
            <w:tcW w:w="4219" w:type="dxa"/>
            <w:shd w:val="clear" w:color="auto" w:fill="C5E0B3" w:themeFill="accent6" w:themeFillTint="66"/>
          </w:tcPr>
          <w:p w14:paraId="3911F193" w14:textId="302694D0" w:rsidR="00FC6FE3" w:rsidRDefault="00FC6FE3" w:rsidP="00FC6FE3">
            <w:pPr>
              <w:pStyle w:val="ListParagraph"/>
              <w:numPr>
                <w:ilvl w:val="0"/>
                <w:numId w:val="4"/>
              </w:numPr>
            </w:pPr>
            <w:r>
              <w:t>Order has associated non-null customer</w:t>
            </w:r>
          </w:p>
          <w:p w14:paraId="0FECF0CE" w14:textId="67E1B469" w:rsidR="00FC6FE3" w:rsidRDefault="00FC6FE3" w:rsidP="00FC6FE3">
            <w:pPr>
              <w:pStyle w:val="ListParagraph"/>
              <w:numPr>
                <w:ilvl w:val="0"/>
                <w:numId w:val="4"/>
              </w:numPr>
            </w:pPr>
            <w:r>
              <w:t>Customer has associated non-null order</w:t>
            </w:r>
          </w:p>
        </w:tc>
      </w:tr>
      <w:tr w:rsidR="00FC6FE3" w14:paraId="5C3F8842" w14:textId="0FDED50C" w:rsidTr="00FC6FE3">
        <w:trPr>
          <w:jc w:val="center"/>
        </w:trPr>
        <w:tc>
          <w:tcPr>
            <w:tcW w:w="1613" w:type="dxa"/>
            <w:shd w:val="clear" w:color="auto" w:fill="F7CAAC" w:themeFill="accent2" w:themeFillTint="66"/>
          </w:tcPr>
          <w:p w14:paraId="055BF181" w14:textId="6BD93E5D" w:rsidR="00FC6FE3" w:rsidRDefault="00FC6FE3" w:rsidP="004340E5">
            <w:r>
              <w:t>Null</w:t>
            </w:r>
          </w:p>
        </w:tc>
        <w:tc>
          <w:tcPr>
            <w:tcW w:w="1834" w:type="dxa"/>
            <w:shd w:val="clear" w:color="auto" w:fill="F7CAAC" w:themeFill="accent2" w:themeFillTint="66"/>
          </w:tcPr>
          <w:p w14:paraId="334C8874" w14:textId="7CF266EB" w:rsidR="00FC6FE3" w:rsidRDefault="00FC6FE3" w:rsidP="004340E5">
            <w:r>
              <w:t>John</w:t>
            </w:r>
          </w:p>
        </w:tc>
        <w:tc>
          <w:tcPr>
            <w:tcW w:w="1689" w:type="dxa"/>
            <w:shd w:val="clear" w:color="auto" w:fill="F7CAAC" w:themeFill="accent2" w:themeFillTint="66"/>
          </w:tcPr>
          <w:p w14:paraId="1A1B9286" w14:textId="74718FD2" w:rsidR="00FC6FE3" w:rsidRDefault="00FC6FE3" w:rsidP="004340E5">
            <w:r>
              <w:t>Null</w:t>
            </w:r>
          </w:p>
        </w:tc>
        <w:tc>
          <w:tcPr>
            <w:tcW w:w="4219" w:type="dxa"/>
            <w:shd w:val="clear" w:color="auto" w:fill="F7CAAC" w:themeFill="accent2" w:themeFillTint="66"/>
          </w:tcPr>
          <w:p w14:paraId="729FE866" w14:textId="43729350" w:rsidR="00FC6FE3" w:rsidRDefault="00FC6FE3" w:rsidP="00FC6FE3">
            <w:pPr>
              <w:pStyle w:val="ListParagraph"/>
              <w:numPr>
                <w:ilvl w:val="0"/>
                <w:numId w:val="5"/>
              </w:numPr>
            </w:pPr>
            <w:r>
              <w:t>Customer does not have associated non-null order</w:t>
            </w:r>
          </w:p>
        </w:tc>
      </w:tr>
      <w:tr w:rsidR="00FC6FE3" w14:paraId="6B5B7C88" w14:textId="7BA39659" w:rsidTr="00FC6FE3">
        <w:trPr>
          <w:jc w:val="center"/>
        </w:trPr>
        <w:tc>
          <w:tcPr>
            <w:tcW w:w="1613" w:type="dxa"/>
            <w:shd w:val="clear" w:color="auto" w:fill="F7CAAC" w:themeFill="accent2" w:themeFillTint="66"/>
          </w:tcPr>
          <w:p w14:paraId="5D1B5C7D" w14:textId="5860D881" w:rsidR="00FC6FE3" w:rsidRDefault="00FC6FE3" w:rsidP="004340E5">
            <w:r>
              <w:t>002</w:t>
            </w:r>
          </w:p>
        </w:tc>
        <w:tc>
          <w:tcPr>
            <w:tcW w:w="1834" w:type="dxa"/>
            <w:shd w:val="clear" w:color="auto" w:fill="F7CAAC" w:themeFill="accent2" w:themeFillTint="66"/>
          </w:tcPr>
          <w:p w14:paraId="7DB80A9D" w14:textId="43C1DCA8" w:rsidR="00FC6FE3" w:rsidRDefault="00FC6FE3" w:rsidP="004340E5">
            <w:r>
              <w:t>Null</w:t>
            </w:r>
          </w:p>
        </w:tc>
        <w:tc>
          <w:tcPr>
            <w:tcW w:w="1689" w:type="dxa"/>
            <w:shd w:val="clear" w:color="auto" w:fill="F7CAAC" w:themeFill="accent2" w:themeFillTint="66"/>
          </w:tcPr>
          <w:p w14:paraId="187C15C2" w14:textId="70C39F72" w:rsidR="00FC6FE3" w:rsidRDefault="00FC6FE3" w:rsidP="004340E5">
            <w:r>
              <w:t>08/04/21</w:t>
            </w:r>
          </w:p>
        </w:tc>
        <w:tc>
          <w:tcPr>
            <w:tcW w:w="4219" w:type="dxa"/>
            <w:shd w:val="clear" w:color="auto" w:fill="F7CAAC" w:themeFill="accent2" w:themeFillTint="66"/>
          </w:tcPr>
          <w:p w14:paraId="4DCBD9EE" w14:textId="40DCCC55" w:rsidR="00FC6FE3" w:rsidRDefault="00FC6FE3" w:rsidP="00FC6FE3">
            <w:pPr>
              <w:pStyle w:val="ListParagraph"/>
              <w:numPr>
                <w:ilvl w:val="0"/>
                <w:numId w:val="5"/>
              </w:numPr>
            </w:pPr>
            <w:r>
              <w:t>Order does not have associated non-null customer</w:t>
            </w:r>
          </w:p>
        </w:tc>
      </w:tr>
    </w:tbl>
    <w:p w14:paraId="51E45241" w14:textId="13AABDDD" w:rsidR="004340E5" w:rsidRDefault="0062653F" w:rsidP="0062653F">
      <w:pPr>
        <w:pStyle w:val="Heading2"/>
      </w:pPr>
      <w:r>
        <w:t>Outer Join:</w:t>
      </w:r>
    </w:p>
    <w:p w14:paraId="18428780" w14:textId="07BE425C" w:rsidR="0062653F" w:rsidRDefault="0062653F" w:rsidP="0062653F">
      <w:pPr>
        <w:ind w:left="720"/>
      </w:pPr>
      <w:r>
        <w:t xml:space="preserve">For an outer join, the opposite of an inner join is true. </w:t>
      </w:r>
      <w:proofErr w:type="gramStart"/>
      <w:r>
        <w:t>As long as</w:t>
      </w:r>
      <w:proofErr w:type="gramEnd"/>
      <w:r>
        <w:t xml:space="preserve"> a customer exists, it is displayed regardless of a Null order. </w:t>
      </w:r>
      <w:proofErr w:type="gramStart"/>
      <w:r>
        <w:t>As long as</w:t>
      </w:r>
      <w:proofErr w:type="gramEnd"/>
      <w:r>
        <w:t xml:space="preserve"> an order exists, it is displayed regardless of a Null customer.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1834"/>
        <w:gridCol w:w="1689"/>
        <w:gridCol w:w="4129"/>
      </w:tblGrid>
      <w:tr w:rsidR="00FC6FE3" w14:paraId="154DF1F4" w14:textId="656E2731" w:rsidTr="00FC6FE3">
        <w:trPr>
          <w:jc w:val="center"/>
        </w:trPr>
        <w:tc>
          <w:tcPr>
            <w:tcW w:w="1613" w:type="dxa"/>
          </w:tcPr>
          <w:p w14:paraId="4C6068F2" w14:textId="77777777" w:rsidR="00FC6FE3" w:rsidRDefault="00FC6FE3" w:rsidP="00AD5673">
            <w:r>
              <w:t>OrderID</w:t>
            </w:r>
          </w:p>
        </w:tc>
        <w:tc>
          <w:tcPr>
            <w:tcW w:w="1834" w:type="dxa"/>
          </w:tcPr>
          <w:p w14:paraId="29A6D6FE" w14:textId="77777777" w:rsidR="00FC6FE3" w:rsidRDefault="00FC6FE3" w:rsidP="00AD5673">
            <w:r>
              <w:t>CustomerName</w:t>
            </w:r>
          </w:p>
        </w:tc>
        <w:tc>
          <w:tcPr>
            <w:tcW w:w="1689" w:type="dxa"/>
          </w:tcPr>
          <w:p w14:paraId="0092A844" w14:textId="77777777" w:rsidR="00FC6FE3" w:rsidRDefault="00FC6FE3" w:rsidP="00AD5673">
            <w:r>
              <w:t>OrderDate</w:t>
            </w:r>
          </w:p>
        </w:tc>
        <w:tc>
          <w:tcPr>
            <w:tcW w:w="4129" w:type="dxa"/>
          </w:tcPr>
          <w:p w14:paraId="4DE26D20" w14:textId="39919EB8" w:rsidR="00FC6FE3" w:rsidRDefault="00FC6FE3" w:rsidP="00AD5673">
            <w:r>
              <w:t>Explanation:</w:t>
            </w:r>
          </w:p>
        </w:tc>
      </w:tr>
      <w:tr w:rsidR="00FC6FE3" w14:paraId="695077F2" w14:textId="028134CD" w:rsidTr="00FC6FE3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6A47C86C" w14:textId="77777777" w:rsidR="00FC6FE3" w:rsidRDefault="00FC6FE3" w:rsidP="00AD5673">
            <w:r>
              <w:t>001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5EE0D812" w14:textId="77777777" w:rsidR="00FC6FE3" w:rsidRDefault="00FC6FE3" w:rsidP="00AD5673">
            <w:r>
              <w:t>James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2CE2438" w14:textId="77777777" w:rsidR="00FC6FE3" w:rsidRDefault="00FC6FE3" w:rsidP="00AD5673">
            <w:r>
              <w:t>08/03/21</w:t>
            </w:r>
          </w:p>
        </w:tc>
        <w:tc>
          <w:tcPr>
            <w:tcW w:w="4129" w:type="dxa"/>
            <w:vMerge w:val="restart"/>
            <w:shd w:val="clear" w:color="auto" w:fill="C5E0B3" w:themeFill="accent6" w:themeFillTint="66"/>
          </w:tcPr>
          <w:p w14:paraId="31D35D96" w14:textId="3A5CC98B" w:rsidR="00FC6FE3" w:rsidRDefault="00FC6FE3" w:rsidP="00FC6FE3">
            <w:pPr>
              <w:pStyle w:val="ListParagraph"/>
              <w:numPr>
                <w:ilvl w:val="0"/>
                <w:numId w:val="3"/>
              </w:numPr>
            </w:pPr>
            <w:r>
              <w:t>Everything is output regardless of null values</w:t>
            </w:r>
          </w:p>
        </w:tc>
      </w:tr>
      <w:tr w:rsidR="00FC6FE3" w14:paraId="414CA23F" w14:textId="14BA176B" w:rsidTr="00FC6FE3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4F1665A4" w14:textId="77777777" w:rsidR="00FC6FE3" w:rsidRDefault="00FC6FE3" w:rsidP="00AD5673">
            <w:r>
              <w:t>Null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29461F8B" w14:textId="77777777" w:rsidR="00FC6FE3" w:rsidRDefault="00FC6FE3" w:rsidP="00AD5673">
            <w:r>
              <w:t>John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0234DE9B" w14:textId="77777777" w:rsidR="00FC6FE3" w:rsidRDefault="00FC6FE3" w:rsidP="00AD5673">
            <w:r>
              <w:t>Null</w:t>
            </w:r>
          </w:p>
        </w:tc>
        <w:tc>
          <w:tcPr>
            <w:tcW w:w="4129" w:type="dxa"/>
            <w:vMerge/>
            <w:shd w:val="clear" w:color="auto" w:fill="C5E0B3" w:themeFill="accent6" w:themeFillTint="66"/>
          </w:tcPr>
          <w:p w14:paraId="422118C5" w14:textId="77777777" w:rsidR="00FC6FE3" w:rsidRDefault="00FC6FE3" w:rsidP="00AD5673"/>
        </w:tc>
      </w:tr>
      <w:tr w:rsidR="00FC6FE3" w14:paraId="32A22F72" w14:textId="0AC0208D" w:rsidTr="00FC6FE3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33F91EBC" w14:textId="77777777" w:rsidR="00FC6FE3" w:rsidRDefault="00FC6FE3" w:rsidP="00AD5673">
            <w:r>
              <w:t>002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771CE697" w14:textId="77777777" w:rsidR="00FC6FE3" w:rsidRDefault="00FC6FE3" w:rsidP="00AD5673">
            <w:r>
              <w:t>Null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AC715F5" w14:textId="77777777" w:rsidR="00FC6FE3" w:rsidRDefault="00FC6FE3" w:rsidP="00AD5673">
            <w:r>
              <w:t>08/04/21</w:t>
            </w:r>
          </w:p>
        </w:tc>
        <w:tc>
          <w:tcPr>
            <w:tcW w:w="4129" w:type="dxa"/>
            <w:vMerge/>
            <w:shd w:val="clear" w:color="auto" w:fill="C5E0B3" w:themeFill="accent6" w:themeFillTint="66"/>
          </w:tcPr>
          <w:p w14:paraId="07AD72AE" w14:textId="77777777" w:rsidR="00FC6FE3" w:rsidRDefault="00FC6FE3" w:rsidP="00AD5673"/>
        </w:tc>
      </w:tr>
    </w:tbl>
    <w:p w14:paraId="29046C7C" w14:textId="639A9B4F" w:rsidR="0062653F" w:rsidRDefault="00284ACA" w:rsidP="00284ACA">
      <w:pPr>
        <w:pStyle w:val="Heading2"/>
      </w:pPr>
      <w:r>
        <w:t>Right/Left Join:</w:t>
      </w:r>
    </w:p>
    <w:p w14:paraId="70F7A5B5" w14:textId="099F3FD8" w:rsidR="00284ACA" w:rsidRDefault="00284ACA" w:rsidP="00284ACA">
      <w:pPr>
        <w:ind w:left="720"/>
      </w:pPr>
      <w:r>
        <w:t>Example r</w:t>
      </w:r>
      <w:r>
        <w:t>ight</w:t>
      </w:r>
      <w:r>
        <w:t xml:space="preserve"> joi</w:t>
      </w:r>
      <w:r>
        <w:t>n</w:t>
      </w:r>
      <w:r>
        <w:t>:</w:t>
      </w:r>
    </w:p>
    <w:p w14:paraId="679D13CD" w14:textId="48A56EAB" w:rsidR="00284ACA" w:rsidRDefault="00284ACA" w:rsidP="00284ACA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Orders.OrderID, Customers.CustomerName, Orders.OrderDate</w:t>
      </w:r>
      <w:r w:rsidRPr="00225C6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FROM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</w:t>
      </w:r>
      <w:r w:rsidRPr="00225C60">
        <w:rPr>
          <w:rFonts w:ascii="Consolas" w:eastAsia="Times New Roman" w:hAnsi="Consolas" w:cs="Consolas"/>
          <w:color w:val="000000"/>
          <w:sz w:val="23"/>
          <w:szCs w:val="23"/>
        </w:rPr>
        <w:br/>
      </w:r>
      <w:r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RIGHT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JOIN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Customers </w:t>
      </w:r>
    </w:p>
    <w:p w14:paraId="100D93D7" w14:textId="77777777" w:rsidR="00284ACA" w:rsidRDefault="00284ACA" w:rsidP="00284ACA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lastRenderedPageBreak/>
        <w:t>ON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Orders.CustomerID=Customers.</w:t>
      </w:r>
      <w:proofErr w:type="gramStart"/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CustomerID;</w:t>
      </w:r>
      <w:proofErr w:type="gramEnd"/>
    </w:p>
    <w:p w14:paraId="3D450AC7" w14:textId="3D60F22C" w:rsidR="00284ACA" w:rsidRDefault="00284ACA" w:rsidP="00284ACA">
      <w:pPr>
        <w:ind w:left="720"/>
      </w:pPr>
    </w:p>
    <w:p w14:paraId="4B375E5F" w14:textId="4BE65531" w:rsidR="00284ACA" w:rsidRDefault="00284ACA" w:rsidP="00284ACA">
      <w:pPr>
        <w:ind w:left="720"/>
      </w:pPr>
      <w:r>
        <w:t xml:space="preserve">In the above example the Customers table is the right table, and the Orders table is the left table. For a right join a particular customer from the right table doesn’t have to have an associated order but a particular order from the left table </w:t>
      </w:r>
      <w:proofErr w:type="gramStart"/>
      <w:r>
        <w:t>has to</w:t>
      </w:r>
      <w:proofErr w:type="gramEnd"/>
      <w:r>
        <w:t xml:space="preserve"> have an associated customer. So</w:t>
      </w:r>
      <w:r w:rsidR="00994428">
        <w:t xml:space="preserve">, </w:t>
      </w:r>
      <w:r>
        <w:t xml:space="preserve">all rows from the right table, Customers, </w:t>
      </w:r>
      <w:r w:rsidR="00994428">
        <w:t>are</w:t>
      </w:r>
      <w:r>
        <w:t xml:space="preserve"> output. On the other hand</w:t>
      </w:r>
      <w:r w:rsidR="00994428">
        <w:t>,</w:t>
      </w:r>
      <w:r>
        <w:t xml:space="preserve"> only rows from the left table that have an associated </w:t>
      </w:r>
      <w:r w:rsidR="00994428">
        <w:t>non-null right table row will be output.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613"/>
        <w:gridCol w:w="1834"/>
        <w:gridCol w:w="1689"/>
        <w:gridCol w:w="4219"/>
      </w:tblGrid>
      <w:tr w:rsidR="00994428" w14:paraId="117C774E" w14:textId="51DCBEB6" w:rsidTr="00994428">
        <w:trPr>
          <w:jc w:val="center"/>
        </w:trPr>
        <w:tc>
          <w:tcPr>
            <w:tcW w:w="1613" w:type="dxa"/>
          </w:tcPr>
          <w:p w14:paraId="4D583650" w14:textId="77777777" w:rsidR="00994428" w:rsidRDefault="00994428" w:rsidP="00AD5673">
            <w:r>
              <w:t>OrderID</w:t>
            </w:r>
          </w:p>
        </w:tc>
        <w:tc>
          <w:tcPr>
            <w:tcW w:w="1834" w:type="dxa"/>
          </w:tcPr>
          <w:p w14:paraId="4C28854F" w14:textId="77777777" w:rsidR="00994428" w:rsidRDefault="00994428" w:rsidP="00AD5673">
            <w:r>
              <w:t>CustomerName</w:t>
            </w:r>
          </w:p>
        </w:tc>
        <w:tc>
          <w:tcPr>
            <w:tcW w:w="1689" w:type="dxa"/>
          </w:tcPr>
          <w:p w14:paraId="498F1744" w14:textId="77777777" w:rsidR="00994428" w:rsidRDefault="00994428" w:rsidP="00AD5673">
            <w:r>
              <w:t>OrderDate</w:t>
            </w:r>
          </w:p>
        </w:tc>
        <w:tc>
          <w:tcPr>
            <w:tcW w:w="4219" w:type="dxa"/>
          </w:tcPr>
          <w:p w14:paraId="1C8D3E89" w14:textId="312C6833" w:rsidR="00994428" w:rsidRDefault="00994428" w:rsidP="00AD5673">
            <w:r>
              <w:t>Explanation:</w:t>
            </w:r>
          </w:p>
        </w:tc>
      </w:tr>
      <w:tr w:rsidR="00994428" w14:paraId="158B4473" w14:textId="71A4CF41" w:rsidTr="00994428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6EF99884" w14:textId="77777777" w:rsidR="00994428" w:rsidRDefault="00994428" w:rsidP="00AD5673">
            <w:r>
              <w:t>001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785CEE18" w14:textId="77777777" w:rsidR="00994428" w:rsidRDefault="00994428" w:rsidP="00AD5673">
            <w:r>
              <w:t>James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0270F86" w14:textId="77777777" w:rsidR="00994428" w:rsidRDefault="00994428" w:rsidP="00AD5673">
            <w:r>
              <w:t>08/03/21</w:t>
            </w:r>
          </w:p>
        </w:tc>
        <w:tc>
          <w:tcPr>
            <w:tcW w:w="4219" w:type="dxa"/>
            <w:shd w:val="clear" w:color="auto" w:fill="C5E0B3" w:themeFill="accent6" w:themeFillTint="66"/>
          </w:tcPr>
          <w:p w14:paraId="7F9AD7C1" w14:textId="77777777" w:rsidR="00994428" w:rsidRDefault="00994428" w:rsidP="00994428">
            <w:pPr>
              <w:pStyle w:val="ListParagraph"/>
              <w:numPr>
                <w:ilvl w:val="0"/>
                <w:numId w:val="1"/>
              </w:numPr>
            </w:pPr>
            <w:r>
              <w:t>Order has associated non-null customer</w:t>
            </w:r>
          </w:p>
          <w:p w14:paraId="5AAFE760" w14:textId="16E9EE5A" w:rsidR="00994428" w:rsidRDefault="00994428" w:rsidP="00994428">
            <w:pPr>
              <w:pStyle w:val="ListParagraph"/>
              <w:numPr>
                <w:ilvl w:val="0"/>
                <w:numId w:val="1"/>
              </w:numPr>
            </w:pPr>
            <w:r>
              <w:t>All customers are output even if order is null</w:t>
            </w:r>
          </w:p>
        </w:tc>
      </w:tr>
      <w:tr w:rsidR="00994428" w14:paraId="2AB5041C" w14:textId="294C23F8" w:rsidTr="00994428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1ACDAF2B" w14:textId="77777777" w:rsidR="00994428" w:rsidRDefault="00994428" w:rsidP="00AD5673">
            <w:r>
              <w:t>Null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5FC5D1B8" w14:textId="77777777" w:rsidR="00994428" w:rsidRDefault="00994428" w:rsidP="00AD5673">
            <w:r>
              <w:t>John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430B7C86" w14:textId="77777777" w:rsidR="00994428" w:rsidRDefault="00994428" w:rsidP="00AD5673">
            <w:r>
              <w:t>Null</w:t>
            </w:r>
          </w:p>
        </w:tc>
        <w:tc>
          <w:tcPr>
            <w:tcW w:w="4219" w:type="dxa"/>
            <w:shd w:val="clear" w:color="auto" w:fill="C5E0B3" w:themeFill="accent6" w:themeFillTint="66"/>
          </w:tcPr>
          <w:p w14:paraId="690CAF9E" w14:textId="1ECFC54E" w:rsidR="00994428" w:rsidRDefault="00994428" w:rsidP="00994428">
            <w:pPr>
              <w:pStyle w:val="ListParagraph"/>
              <w:numPr>
                <w:ilvl w:val="0"/>
                <w:numId w:val="2"/>
              </w:numPr>
            </w:pPr>
            <w:r>
              <w:t>All customers are output even if order is null</w:t>
            </w:r>
          </w:p>
        </w:tc>
      </w:tr>
      <w:tr w:rsidR="00994428" w14:paraId="2A6EE762" w14:textId="26BA2807" w:rsidTr="00994428">
        <w:trPr>
          <w:jc w:val="center"/>
        </w:trPr>
        <w:tc>
          <w:tcPr>
            <w:tcW w:w="1613" w:type="dxa"/>
            <w:shd w:val="clear" w:color="auto" w:fill="F7CAAC" w:themeFill="accent2" w:themeFillTint="66"/>
          </w:tcPr>
          <w:p w14:paraId="7D6B816E" w14:textId="77777777" w:rsidR="00994428" w:rsidRDefault="00994428" w:rsidP="00AD5673">
            <w:r>
              <w:t>002</w:t>
            </w:r>
          </w:p>
        </w:tc>
        <w:tc>
          <w:tcPr>
            <w:tcW w:w="1834" w:type="dxa"/>
            <w:shd w:val="clear" w:color="auto" w:fill="F7CAAC" w:themeFill="accent2" w:themeFillTint="66"/>
          </w:tcPr>
          <w:p w14:paraId="2051624F" w14:textId="77777777" w:rsidR="00994428" w:rsidRDefault="00994428" w:rsidP="00AD5673">
            <w:r>
              <w:t>Null</w:t>
            </w:r>
          </w:p>
        </w:tc>
        <w:tc>
          <w:tcPr>
            <w:tcW w:w="1689" w:type="dxa"/>
            <w:shd w:val="clear" w:color="auto" w:fill="F7CAAC" w:themeFill="accent2" w:themeFillTint="66"/>
          </w:tcPr>
          <w:p w14:paraId="6D352239" w14:textId="77777777" w:rsidR="00994428" w:rsidRDefault="00994428" w:rsidP="00AD5673">
            <w:r>
              <w:t>08/04/21</w:t>
            </w:r>
          </w:p>
        </w:tc>
        <w:tc>
          <w:tcPr>
            <w:tcW w:w="4219" w:type="dxa"/>
            <w:shd w:val="clear" w:color="auto" w:fill="F7CAAC" w:themeFill="accent2" w:themeFillTint="66"/>
          </w:tcPr>
          <w:p w14:paraId="4E9E5009" w14:textId="5A995ECF" w:rsidR="00994428" w:rsidRDefault="00994428" w:rsidP="00994428">
            <w:pPr>
              <w:pStyle w:val="ListParagraph"/>
              <w:numPr>
                <w:ilvl w:val="0"/>
                <w:numId w:val="2"/>
              </w:numPr>
            </w:pPr>
            <w:r>
              <w:t>Order does not have non-null customer</w:t>
            </w:r>
          </w:p>
        </w:tc>
      </w:tr>
    </w:tbl>
    <w:p w14:paraId="4E421DC1" w14:textId="77777777" w:rsidR="00FC6FE3" w:rsidRDefault="00FC6FE3" w:rsidP="00FC6FE3">
      <w:pPr>
        <w:ind w:left="720"/>
      </w:pPr>
    </w:p>
    <w:p w14:paraId="7F6527F5" w14:textId="40566A8B" w:rsidR="00FC6FE3" w:rsidRDefault="00FC6FE3" w:rsidP="00FC6FE3">
      <w:pPr>
        <w:ind w:left="720"/>
      </w:pPr>
      <w:r>
        <w:t xml:space="preserve">Example </w:t>
      </w:r>
      <w:r>
        <w:t xml:space="preserve">left </w:t>
      </w:r>
      <w:r>
        <w:t>join:</w:t>
      </w:r>
    </w:p>
    <w:p w14:paraId="66BAD8EA" w14:textId="36A45CA0" w:rsidR="00FC6FE3" w:rsidRDefault="00FC6FE3" w:rsidP="00FC6FE3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Orders.OrderID, Customers.CustomerName, Orders.OrderDate</w:t>
      </w:r>
      <w:r w:rsidRPr="00225C6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FROM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</w:t>
      </w:r>
      <w:r w:rsidRPr="00225C60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="00515434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LEFT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</w:t>
      </w: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JOIN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Customers </w:t>
      </w:r>
    </w:p>
    <w:p w14:paraId="29206D0A" w14:textId="3AF4DEBD" w:rsidR="00FC6FE3" w:rsidRDefault="00FC6FE3" w:rsidP="00FC6FE3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  <w:r w:rsidRPr="00225C6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ON</w:t>
      </w:r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 Orders.CustomerID=Customers.</w:t>
      </w:r>
      <w:proofErr w:type="gramStart"/>
      <w:r w:rsidRPr="00225C6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CustomerID;</w:t>
      </w:r>
      <w:proofErr w:type="gramEnd"/>
    </w:p>
    <w:p w14:paraId="5F11C217" w14:textId="474FC67E" w:rsidR="00FC6FE3" w:rsidRDefault="00FC6FE3" w:rsidP="00FC6FE3">
      <w:pPr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</w:pPr>
    </w:p>
    <w:p w14:paraId="5A7EBD51" w14:textId="3ACF6EAC" w:rsidR="00FC6FE3" w:rsidRDefault="00FC6FE3" w:rsidP="00FC6FE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For a left join is </w:t>
      </w:r>
      <w:proofErr w:type="gramStart"/>
      <w:r>
        <w:rPr>
          <w:shd w:val="clear" w:color="auto" w:fill="FFFFFF"/>
        </w:rPr>
        <w:t>exactly the same</w:t>
      </w:r>
      <w:proofErr w:type="gramEnd"/>
      <w:r>
        <w:rPr>
          <w:shd w:val="clear" w:color="auto" w:fill="FFFFFF"/>
        </w:rPr>
        <w:t xml:space="preserve"> </w:t>
      </w:r>
      <w:r w:rsidR="00515434">
        <w:rPr>
          <w:shd w:val="clear" w:color="auto" w:fill="FFFFFF"/>
        </w:rPr>
        <w:t xml:space="preserve">concept. In this case a row from the left table doesn’t have to have an associated non-null right table row. However, a row from the right table </w:t>
      </w:r>
      <w:proofErr w:type="gramStart"/>
      <w:r w:rsidR="00515434">
        <w:rPr>
          <w:shd w:val="clear" w:color="auto" w:fill="FFFFFF"/>
        </w:rPr>
        <w:t>has to</w:t>
      </w:r>
      <w:proofErr w:type="gramEnd"/>
      <w:r w:rsidR="00515434">
        <w:rPr>
          <w:shd w:val="clear" w:color="auto" w:fill="FFFFFF"/>
        </w:rPr>
        <w:t xml:space="preserve"> have an associated non-null left table row.</w:t>
      </w:r>
    </w:p>
    <w:p w14:paraId="42D58E88" w14:textId="77777777" w:rsidR="00515434" w:rsidRDefault="00515434" w:rsidP="00FC6FE3">
      <w:pPr>
        <w:ind w:left="720"/>
        <w:rPr>
          <w:shd w:val="clear" w:color="auto" w:fill="FFFFFF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613"/>
        <w:gridCol w:w="1834"/>
        <w:gridCol w:w="1689"/>
        <w:gridCol w:w="4219"/>
      </w:tblGrid>
      <w:tr w:rsidR="00515434" w14:paraId="6A534CAF" w14:textId="77777777" w:rsidTr="00AD5673">
        <w:trPr>
          <w:jc w:val="center"/>
        </w:trPr>
        <w:tc>
          <w:tcPr>
            <w:tcW w:w="1613" w:type="dxa"/>
          </w:tcPr>
          <w:p w14:paraId="3FF23D09" w14:textId="77777777" w:rsidR="00515434" w:rsidRDefault="00515434" w:rsidP="00AD5673">
            <w:r>
              <w:t>OrderID</w:t>
            </w:r>
          </w:p>
        </w:tc>
        <w:tc>
          <w:tcPr>
            <w:tcW w:w="1834" w:type="dxa"/>
          </w:tcPr>
          <w:p w14:paraId="4B1C5BC5" w14:textId="77777777" w:rsidR="00515434" w:rsidRDefault="00515434" w:rsidP="00AD5673">
            <w:r>
              <w:t>CustomerName</w:t>
            </w:r>
          </w:p>
        </w:tc>
        <w:tc>
          <w:tcPr>
            <w:tcW w:w="1689" w:type="dxa"/>
          </w:tcPr>
          <w:p w14:paraId="19F96B90" w14:textId="77777777" w:rsidR="00515434" w:rsidRDefault="00515434" w:rsidP="00AD5673">
            <w:r>
              <w:t>OrderDate</w:t>
            </w:r>
          </w:p>
        </w:tc>
        <w:tc>
          <w:tcPr>
            <w:tcW w:w="4219" w:type="dxa"/>
          </w:tcPr>
          <w:p w14:paraId="10A0225F" w14:textId="77777777" w:rsidR="00515434" w:rsidRDefault="00515434" w:rsidP="00AD5673">
            <w:r>
              <w:t>Explanation:</w:t>
            </w:r>
          </w:p>
        </w:tc>
      </w:tr>
      <w:tr w:rsidR="00515434" w14:paraId="156ED784" w14:textId="77777777" w:rsidTr="00AD5673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18B1BBEE" w14:textId="77777777" w:rsidR="00515434" w:rsidRDefault="00515434" w:rsidP="00AD5673">
            <w:r>
              <w:t>001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75835194" w14:textId="77777777" w:rsidR="00515434" w:rsidRDefault="00515434" w:rsidP="00AD5673">
            <w:r>
              <w:t>James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49DD9CD7" w14:textId="77777777" w:rsidR="00515434" w:rsidRDefault="00515434" w:rsidP="00AD5673">
            <w:r>
              <w:t>08/03/21</w:t>
            </w:r>
          </w:p>
        </w:tc>
        <w:tc>
          <w:tcPr>
            <w:tcW w:w="4219" w:type="dxa"/>
            <w:shd w:val="clear" w:color="auto" w:fill="C5E0B3" w:themeFill="accent6" w:themeFillTint="66"/>
          </w:tcPr>
          <w:p w14:paraId="55D6CA88" w14:textId="0AEC2AD5" w:rsidR="00515434" w:rsidRDefault="00515434" w:rsidP="00AD5673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r>
              <w:t xml:space="preserve">has associated non-null </w:t>
            </w:r>
            <w:r>
              <w:t>order</w:t>
            </w:r>
          </w:p>
          <w:p w14:paraId="2C24A8DC" w14:textId="1328CF5A" w:rsidR="00515434" w:rsidRDefault="00515434" w:rsidP="00AD5673">
            <w:pPr>
              <w:pStyle w:val="ListParagraph"/>
              <w:numPr>
                <w:ilvl w:val="0"/>
                <w:numId w:val="1"/>
              </w:numPr>
            </w:pPr>
            <w:r>
              <w:t xml:space="preserve">All </w:t>
            </w:r>
            <w:r>
              <w:t>orders</w:t>
            </w:r>
            <w:r>
              <w:t xml:space="preserve"> are output even if </w:t>
            </w:r>
            <w:r>
              <w:t>customer</w:t>
            </w:r>
            <w:r>
              <w:t xml:space="preserve"> is null</w:t>
            </w:r>
          </w:p>
        </w:tc>
      </w:tr>
      <w:tr w:rsidR="00515434" w14:paraId="2674EB57" w14:textId="77777777" w:rsidTr="00515434">
        <w:trPr>
          <w:jc w:val="center"/>
        </w:trPr>
        <w:tc>
          <w:tcPr>
            <w:tcW w:w="1613" w:type="dxa"/>
            <w:shd w:val="clear" w:color="auto" w:fill="F7CAAC" w:themeFill="accent2" w:themeFillTint="66"/>
          </w:tcPr>
          <w:p w14:paraId="584EA364" w14:textId="77777777" w:rsidR="00515434" w:rsidRDefault="00515434" w:rsidP="00AD5673">
            <w:r>
              <w:t>Null</w:t>
            </w:r>
          </w:p>
        </w:tc>
        <w:tc>
          <w:tcPr>
            <w:tcW w:w="1834" w:type="dxa"/>
            <w:shd w:val="clear" w:color="auto" w:fill="F7CAAC" w:themeFill="accent2" w:themeFillTint="66"/>
          </w:tcPr>
          <w:p w14:paraId="5BDF1542" w14:textId="77777777" w:rsidR="00515434" w:rsidRDefault="00515434" w:rsidP="00AD5673">
            <w:r>
              <w:t>John</w:t>
            </w:r>
          </w:p>
        </w:tc>
        <w:tc>
          <w:tcPr>
            <w:tcW w:w="1689" w:type="dxa"/>
            <w:shd w:val="clear" w:color="auto" w:fill="F7CAAC" w:themeFill="accent2" w:themeFillTint="66"/>
          </w:tcPr>
          <w:p w14:paraId="183F6E54" w14:textId="77777777" w:rsidR="00515434" w:rsidRDefault="00515434" w:rsidP="00AD5673">
            <w:r>
              <w:t>Null</w:t>
            </w:r>
          </w:p>
        </w:tc>
        <w:tc>
          <w:tcPr>
            <w:tcW w:w="4219" w:type="dxa"/>
            <w:shd w:val="clear" w:color="auto" w:fill="F7CAAC" w:themeFill="accent2" w:themeFillTint="66"/>
          </w:tcPr>
          <w:p w14:paraId="54784ED4" w14:textId="3309ABA2" w:rsidR="00515434" w:rsidRDefault="00515434" w:rsidP="00515434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 </w:t>
            </w:r>
            <w:r>
              <w:t xml:space="preserve">does not have non-null </w:t>
            </w:r>
            <w:r>
              <w:t>order</w:t>
            </w:r>
          </w:p>
        </w:tc>
      </w:tr>
      <w:tr w:rsidR="00515434" w14:paraId="551F1A6A" w14:textId="77777777" w:rsidTr="00515434">
        <w:trPr>
          <w:jc w:val="center"/>
        </w:trPr>
        <w:tc>
          <w:tcPr>
            <w:tcW w:w="1613" w:type="dxa"/>
            <w:shd w:val="clear" w:color="auto" w:fill="C5E0B3" w:themeFill="accent6" w:themeFillTint="66"/>
          </w:tcPr>
          <w:p w14:paraId="6E7537A7" w14:textId="77777777" w:rsidR="00515434" w:rsidRDefault="00515434" w:rsidP="00AD5673">
            <w:r>
              <w:t>002</w:t>
            </w:r>
          </w:p>
        </w:tc>
        <w:tc>
          <w:tcPr>
            <w:tcW w:w="1834" w:type="dxa"/>
            <w:shd w:val="clear" w:color="auto" w:fill="C5E0B3" w:themeFill="accent6" w:themeFillTint="66"/>
          </w:tcPr>
          <w:p w14:paraId="21E4F3B6" w14:textId="77777777" w:rsidR="00515434" w:rsidRDefault="00515434" w:rsidP="00AD5673">
            <w:r>
              <w:t>Null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7665246" w14:textId="77777777" w:rsidR="00515434" w:rsidRDefault="00515434" w:rsidP="00AD5673">
            <w:r>
              <w:t>08/04/21</w:t>
            </w:r>
          </w:p>
        </w:tc>
        <w:tc>
          <w:tcPr>
            <w:tcW w:w="4219" w:type="dxa"/>
            <w:shd w:val="clear" w:color="auto" w:fill="C5E0B3" w:themeFill="accent6" w:themeFillTint="66"/>
          </w:tcPr>
          <w:p w14:paraId="5B6F3A5E" w14:textId="18B1B7F6" w:rsidR="00515434" w:rsidRDefault="00515434" w:rsidP="00AD5673">
            <w:pPr>
              <w:pStyle w:val="ListParagraph"/>
              <w:numPr>
                <w:ilvl w:val="0"/>
                <w:numId w:val="2"/>
              </w:numPr>
            </w:pPr>
            <w:r>
              <w:t xml:space="preserve">All </w:t>
            </w:r>
            <w:r>
              <w:t>orders</w:t>
            </w:r>
            <w:r>
              <w:t xml:space="preserve"> are output even if </w:t>
            </w:r>
            <w:r>
              <w:t>customer</w:t>
            </w:r>
            <w:r>
              <w:t xml:space="preserve"> is null</w:t>
            </w:r>
          </w:p>
        </w:tc>
      </w:tr>
    </w:tbl>
    <w:p w14:paraId="45823CD4" w14:textId="5C03DEEA" w:rsidR="00994428" w:rsidRPr="00284ACA" w:rsidRDefault="00994428" w:rsidP="00994428"/>
    <w:sectPr w:rsidR="00994428" w:rsidRPr="0028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1D5C"/>
    <w:multiLevelType w:val="hybridMultilevel"/>
    <w:tmpl w:val="1D1C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6E56"/>
    <w:multiLevelType w:val="hybridMultilevel"/>
    <w:tmpl w:val="36CA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6D09"/>
    <w:multiLevelType w:val="hybridMultilevel"/>
    <w:tmpl w:val="974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F06E1"/>
    <w:multiLevelType w:val="hybridMultilevel"/>
    <w:tmpl w:val="0FD4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135FF"/>
    <w:multiLevelType w:val="hybridMultilevel"/>
    <w:tmpl w:val="7A86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200166">
    <w:abstractNumId w:val="3"/>
  </w:num>
  <w:num w:numId="2" w16cid:durableId="1947688618">
    <w:abstractNumId w:val="4"/>
  </w:num>
  <w:num w:numId="3" w16cid:durableId="330721281">
    <w:abstractNumId w:val="2"/>
  </w:num>
  <w:num w:numId="4" w16cid:durableId="684553402">
    <w:abstractNumId w:val="1"/>
  </w:num>
  <w:num w:numId="5" w16cid:durableId="166751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3"/>
    <w:rsid w:val="00214A93"/>
    <w:rsid w:val="00225C60"/>
    <w:rsid w:val="00284ACA"/>
    <w:rsid w:val="003260B1"/>
    <w:rsid w:val="003C2302"/>
    <w:rsid w:val="004340E5"/>
    <w:rsid w:val="004E0FED"/>
    <w:rsid w:val="00515434"/>
    <w:rsid w:val="0062653F"/>
    <w:rsid w:val="006A2352"/>
    <w:rsid w:val="006D4161"/>
    <w:rsid w:val="00994428"/>
    <w:rsid w:val="009E34E1"/>
    <w:rsid w:val="00AC567F"/>
    <w:rsid w:val="00AE6011"/>
    <w:rsid w:val="00BA610C"/>
    <w:rsid w:val="00BF5345"/>
    <w:rsid w:val="00CD1884"/>
    <w:rsid w:val="00D251FD"/>
    <w:rsid w:val="00D523FD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C2F2"/>
  <w15:chartTrackingRefBased/>
  <w15:docId w15:val="{11209D7F-4891-8A41-A6B3-DEE37285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qlkeywordcolor">
    <w:name w:val="sqlkeywordcolor"/>
    <w:basedOn w:val="DefaultParagraphFont"/>
    <w:rsid w:val="00225C60"/>
  </w:style>
  <w:style w:type="table" w:styleId="TableGrid">
    <w:name w:val="Table Grid"/>
    <w:basedOn w:val="TableNormal"/>
    <w:uiPriority w:val="39"/>
    <w:rsid w:val="00434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2022-04-25T17:11:00Z</dcterms:created>
  <dcterms:modified xsi:type="dcterms:W3CDTF">2022-04-25T18:50:00Z</dcterms:modified>
</cp:coreProperties>
</file>