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widowControl w:val="0"/>
        <w:spacing w:after="0" w:before="324.410400390625" w:line="293.3675479888916" w:lineRule="auto"/>
        <w:ind w:left="0" w:right="1123.3464566929138" w:firstLine="0"/>
        <w:rPr>
          <w:rFonts w:ascii="Rajdhani" w:cs="Rajdhani" w:eastAsia="Rajdhani" w:hAnsi="Rajdhani"/>
          <w:b w:val="1"/>
          <w:color w:val="434343"/>
        </w:rPr>
      </w:pPr>
      <w:bookmarkStart w:colFirst="0" w:colLast="0" w:name="_s2ef6l1o5tkn" w:id="0"/>
      <w:bookmarkEnd w:id="0"/>
      <w:r w:rsidDel="00000000" w:rsidR="00000000" w:rsidRPr="00000000">
        <w:rPr>
          <w:rFonts w:ascii="Rajdhani" w:cs="Rajdhani" w:eastAsia="Rajdhani" w:hAnsi="Rajdhani"/>
          <w:b w:val="1"/>
          <w:color w:val="434343"/>
          <w:rtl w:val="0"/>
        </w:rPr>
        <w:t xml:space="preserve">Con toda la mesa de trabajo debatan sobre las siguientes preguntas y contesten en conjunto: </w:t>
      </w:r>
    </w:p>
    <w:p w:rsidR="00000000" w:rsidDel="00000000" w:rsidP="00000000" w:rsidRDefault="00000000" w:rsidRPr="00000000" w14:paraId="00000002">
      <w:pPr>
        <w:widowControl w:val="0"/>
        <w:spacing w:before="376.59423828125" w:line="360" w:lineRule="auto"/>
        <w:ind w:left="0" w:right="1123.3464566929138"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¿Por qué un lenguaje de programación sólo puede utilizarse en algunos sistemas operativos y en otros no?. </w:t>
      </w:r>
    </w:p>
    <w:p w:rsidR="00000000" w:rsidDel="00000000" w:rsidP="00000000" w:rsidRDefault="00000000" w:rsidRPr="00000000" w14:paraId="00000003">
      <w:pPr>
        <w:widowControl w:val="0"/>
        <w:spacing w:before="376.59423828125" w:line="360" w:lineRule="auto"/>
        <w:ind w:right="1123.3464566929138"/>
        <w:rPr>
          <w:rFonts w:ascii="Open Sans" w:cs="Open Sans" w:eastAsia="Open Sans" w:hAnsi="Open Sans"/>
          <w:color w:val="282829"/>
          <w:sz w:val="23"/>
          <w:szCs w:val="23"/>
          <w:highlight w:val="white"/>
        </w:rPr>
      </w:pPr>
      <w:r w:rsidDel="00000000" w:rsidR="00000000" w:rsidRPr="00000000">
        <w:rPr>
          <w:rFonts w:ascii="Open Sans" w:cs="Open Sans" w:eastAsia="Open Sans" w:hAnsi="Open Sans"/>
          <w:color w:val="282829"/>
          <w:sz w:val="23"/>
          <w:szCs w:val="23"/>
          <w:highlight w:val="white"/>
          <w:rtl w:val="0"/>
        </w:rPr>
        <w:t xml:space="preserve">Porque un lenguaje de programación compila a lenguaje ensamblador el cual es ejecutado por el sistema operativo, este lenguaje ensamblador depende de 2 cosas, de la arquitectura del procesador y la interpretación que le de el sistema operativo. Si en la computadora cambia la arquitectura del procesador el lenguaje ensamblador es totalmente diferente y no va a correr.</w:t>
      </w:r>
    </w:p>
    <w:p w:rsidR="00000000" w:rsidDel="00000000" w:rsidP="00000000" w:rsidRDefault="00000000" w:rsidRPr="00000000" w14:paraId="00000004">
      <w:pPr>
        <w:widowControl w:val="0"/>
        <w:spacing w:before="376.59423828125" w:line="360" w:lineRule="auto"/>
        <w:ind w:right="1123.3464566929138"/>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05">
      <w:pPr>
        <w:widowControl w:val="0"/>
        <w:spacing w:before="20.80810546875" w:line="360" w:lineRule="auto"/>
        <w:ind w:left="0" w:right="1123.3464566929138" w:firstLine="0"/>
        <w:rPr>
          <w:rFonts w:ascii="Open Sans" w:cs="Open Sans" w:eastAsia="Open Sans" w:hAnsi="Open Sans"/>
          <w:color w:val="434343"/>
          <w:sz w:val="24"/>
          <w:szCs w:val="24"/>
        </w:rPr>
      </w:pPr>
      <w:r w:rsidDel="00000000" w:rsidR="00000000" w:rsidRPr="00000000">
        <w:rPr>
          <w:rFonts w:ascii="Open Sans" w:cs="Open Sans" w:eastAsia="Open Sans" w:hAnsi="Open Sans"/>
          <w:b w:val="1"/>
          <w:color w:val="434343"/>
          <w:sz w:val="24"/>
          <w:szCs w:val="24"/>
          <w:rtl w:val="0"/>
        </w:rPr>
        <w:t xml:space="preserve">¿Qué tipo de máquina virtual soporta virtualBox?.</w:t>
      </w:r>
      <w:r w:rsidDel="00000000" w:rsidR="00000000" w:rsidRPr="00000000">
        <w:rPr>
          <w:rFonts w:ascii="Open Sans" w:cs="Open Sans" w:eastAsia="Open Sans" w:hAnsi="Open Sans"/>
          <w:color w:val="434343"/>
          <w:sz w:val="24"/>
          <w:szCs w:val="24"/>
          <w:rtl w:val="0"/>
        </w:rPr>
        <w:t xml:space="preserve"> </w:t>
      </w:r>
    </w:p>
    <w:p w:rsidR="00000000" w:rsidDel="00000000" w:rsidP="00000000" w:rsidRDefault="00000000" w:rsidRPr="00000000" w14:paraId="0000000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Verdana" w:cs="Verdana" w:eastAsia="Verdana" w:hAnsi="Verdana"/>
          <w:b w:val="1"/>
          <w:color w:val="2f2f30"/>
          <w:sz w:val="24"/>
          <w:szCs w:val="24"/>
        </w:rPr>
      </w:pPr>
      <w:r w:rsidDel="00000000" w:rsidR="00000000" w:rsidRPr="00000000">
        <w:rPr>
          <w:rtl w:val="0"/>
        </w:rPr>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Open Sans" w:cs="Open Sans" w:eastAsia="Open Sans" w:hAnsi="Open Sans"/>
          <w:color w:val="2f2f30"/>
          <w:sz w:val="24"/>
          <w:szCs w:val="24"/>
        </w:rPr>
      </w:pPr>
      <w:r w:rsidDel="00000000" w:rsidR="00000000" w:rsidRPr="00000000">
        <w:rPr>
          <w:rFonts w:ascii="Open Sans" w:cs="Open Sans" w:eastAsia="Open Sans" w:hAnsi="Open Sans"/>
          <w:color w:val="2f2f30"/>
          <w:sz w:val="24"/>
          <w:szCs w:val="24"/>
          <w:rtl w:val="0"/>
        </w:rPr>
        <w:t xml:space="preserve">Es un software de virtualización para arquitecturas x86/amd64, creado originalmente por la empresa alemana innotek GmbH. Actualmente es desarrollado por Oracle Corporation como parte de su familia de productos de virtualización. Por medio de esta aplicación es posible instalar sistemas operativos adicionales, conocidos como «sistemas invitados», dentro de otro sistema operativo «anfitrión», cada uno con su propio ambiente virtual. Entre los sistemas operativos soportados (en modo anfitrión) se encuentran GNU/Linux, Mac OS X, OS/2 Warp, Genode,​ Windows y Solaris/OpenSolaris, y dentro de ellos es posible virtualizar los sistemas operativos FreeBSD, GNU/Linux, OpenBSD, OS/2 Warp, Windows, Solaris, MS-DOS, Genode y muchos otros</w:t>
      </w:r>
    </w:p>
    <w:p w:rsidR="00000000" w:rsidDel="00000000" w:rsidP="00000000" w:rsidRDefault="00000000" w:rsidRPr="00000000" w14:paraId="00000008">
      <w:pPr>
        <w:widowControl w:val="0"/>
        <w:spacing w:before="20.80810546875" w:line="360" w:lineRule="auto"/>
        <w:ind w:right="1123.3464566929138"/>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9">
      <w:pPr>
        <w:widowControl w:val="0"/>
        <w:spacing w:before="20.80810546875" w:line="360" w:lineRule="auto"/>
        <w:ind w:left="0" w:right="1123.3464566929138"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¿Qué función cumple el hypervisor en la virtualización?</w:t>
      </w:r>
    </w:p>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Open Sans" w:cs="Open Sans" w:eastAsia="Open Sans" w:hAnsi="Open Sans"/>
          <w:color w:val="565656"/>
          <w:sz w:val="24"/>
          <w:szCs w:val="24"/>
        </w:rPr>
      </w:pPr>
      <w:r w:rsidDel="00000000" w:rsidR="00000000" w:rsidRPr="00000000">
        <w:rPr>
          <w:rFonts w:ascii="Open Sans" w:cs="Open Sans" w:eastAsia="Open Sans" w:hAnsi="Open Sans"/>
          <w:color w:val="565656"/>
          <w:sz w:val="24"/>
          <w:szCs w:val="24"/>
          <w:rtl w:val="0"/>
        </w:rPr>
        <w:t xml:space="preserve">Un </w:t>
      </w:r>
      <w:r w:rsidDel="00000000" w:rsidR="00000000" w:rsidRPr="00000000">
        <w:rPr>
          <w:rFonts w:ascii="Open Sans" w:cs="Open Sans" w:eastAsia="Open Sans" w:hAnsi="Open Sans"/>
          <w:b w:val="1"/>
          <w:color w:val="565656"/>
          <w:sz w:val="24"/>
          <w:szCs w:val="24"/>
          <w:rtl w:val="0"/>
        </w:rPr>
        <w:t xml:space="preserve">hipervisor</w:t>
      </w:r>
      <w:r w:rsidDel="00000000" w:rsidR="00000000" w:rsidRPr="00000000">
        <w:rPr>
          <w:rFonts w:ascii="Open Sans" w:cs="Open Sans" w:eastAsia="Open Sans" w:hAnsi="Open Sans"/>
          <w:color w:val="565656"/>
          <w:sz w:val="24"/>
          <w:szCs w:val="24"/>
          <w:rtl w:val="0"/>
        </w:rPr>
        <w:t xml:space="preserve">, conocido también como monitor de máquinas virtuales, es un proceso que crea y ejecuta máquinas virtuales. Un hipervisor permite que un ordenador host preste soporte a varias máquinas virtuales invitadas mediante el uso compartido virtual de sus recursos, como la memoria y el procesamiento.</w:t>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Open Sans" w:cs="Open Sans" w:eastAsia="Open Sans" w:hAnsi="Open Sans"/>
          <w:color w:val="565656"/>
          <w:sz w:val="24"/>
          <w:szCs w:val="24"/>
        </w:rPr>
      </w:pPr>
      <w:r w:rsidDel="00000000" w:rsidR="00000000" w:rsidRPr="00000000">
        <w:rPr>
          <w:rFonts w:ascii="Open Sans" w:cs="Open Sans" w:eastAsia="Open Sans" w:hAnsi="Open Sans"/>
          <w:color w:val="565656"/>
          <w:sz w:val="24"/>
          <w:szCs w:val="24"/>
          <w:rtl w:val="0"/>
        </w:rPr>
        <w:t xml:space="preserve"> </w:t>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Open Sans" w:cs="Open Sans" w:eastAsia="Open Sans" w:hAnsi="Open Sans"/>
          <w:color w:val="565656"/>
          <w:sz w:val="24"/>
          <w:szCs w:val="24"/>
        </w:rPr>
      </w:pPr>
      <w:r w:rsidDel="00000000" w:rsidR="00000000" w:rsidRPr="00000000">
        <w:rPr>
          <w:rFonts w:ascii="Open Sans" w:cs="Open Sans" w:eastAsia="Open Sans" w:hAnsi="Open Sans"/>
          <w:color w:val="565656"/>
          <w:sz w:val="24"/>
          <w:szCs w:val="24"/>
          <w:rtl w:val="0"/>
        </w:rPr>
        <w:t xml:space="preserve">En general, hay dos tipos de hipervisores. Los hipervisores de tipo 1, denominados «hipervisores bare metal», se ejecutan directamente en el hardware del host. Los hipervisores de tipo 2, denominados «alojados», se ejecutan como una capa de software sobre un sistema operativo, como otros programas informáticos. </w:t>
      </w:r>
    </w:p>
    <w:p w:rsidR="00000000" w:rsidDel="00000000" w:rsidP="00000000" w:rsidRDefault="00000000" w:rsidRPr="00000000" w14:paraId="0000000D">
      <w:pPr>
        <w:widowControl w:val="0"/>
        <w:spacing w:before="20.80810546875" w:line="360" w:lineRule="auto"/>
        <w:ind w:left="0" w:right="1123.3464566929138"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E">
      <w:pPr>
        <w:widowControl w:val="0"/>
        <w:spacing w:before="87.7911376953125" w:line="360" w:lineRule="auto"/>
        <w:ind w:left="0" w:right="1123.3464566929138"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Si tengo más de una máquina virtual instalada, y una se rompe, ¿esto afecta a las demás? ¿por qué?</w:t>
      </w:r>
    </w:p>
    <w:p w:rsidR="00000000" w:rsidDel="00000000" w:rsidP="00000000" w:rsidRDefault="00000000" w:rsidRPr="00000000" w14:paraId="0000000F">
      <w:pPr>
        <w:widowControl w:val="0"/>
        <w:spacing w:before="87.7911376953125" w:line="360" w:lineRule="auto"/>
        <w:ind w:left="0" w:right="1123.3464566929138"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NO, por que cada máquina virtual es un entorno aislado uno del otro. De este modo, no afecta el contenido dentro de otros, por esto mismo es posible crear muchas máquinas virtuales de diferentes sistemas sin tener problema alguno</w:t>
      </w:r>
    </w:p>
    <w:p w:rsidR="00000000" w:rsidDel="00000000" w:rsidP="00000000" w:rsidRDefault="00000000" w:rsidRPr="00000000" w14:paraId="00000010">
      <w:pPr>
        <w:widowControl w:val="0"/>
        <w:numPr>
          <w:ilvl w:val="0"/>
          <w:numId w:val="1"/>
        </w:numPr>
        <w:spacing w:before="87.8106689453125" w:line="360" w:lineRule="auto"/>
        <w:ind w:left="1455" w:right="1123.3464566929138"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Subir este archivo a la mochila del viajero desde la máquina virtual.</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jdhani">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Rajdhani-regular.ttf"/><Relationship Id="rId6" Type="http://schemas.openxmlformats.org/officeDocument/2006/relationships/font" Target="fonts/Rajdhani-bold.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