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8F35" w14:textId="158BE38C" w:rsidR="00887685" w:rsidRDefault="00B464B2">
      <w:r>
        <w:rPr>
          <w:noProof/>
        </w:rPr>
        <w:drawing>
          <wp:inline distT="0" distB="0" distL="0" distR="0" wp14:anchorId="2357F55F" wp14:editId="208776D0">
            <wp:extent cx="5400040" cy="3191510"/>
            <wp:effectExtent l="0" t="0" r="0" b="88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287C" w14:textId="050EE07C" w:rsidR="00B464B2" w:rsidRDefault="00B464B2"/>
    <w:p w14:paraId="26C6BACF" w14:textId="54D9AB26" w:rsidR="00B464B2" w:rsidRDefault="00B464B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Una dirección IP pública es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dirección IPv4 a la que se puede acceder desde internet</w:t>
      </w:r>
      <w:r>
        <w:rPr>
          <w:rFonts w:ascii="Arial" w:hAnsi="Arial" w:cs="Arial"/>
          <w:color w:val="202124"/>
          <w:shd w:val="clear" w:color="auto" w:fill="FFFFFF"/>
        </w:rPr>
        <w:t>. Si un recurso de su arrendamiento debe ser directamente accesible desde internet, debe tener una dirección IP pública.</w:t>
      </w:r>
    </w:p>
    <w:p w14:paraId="3D87B283" w14:textId="19D82009" w:rsidR="00B464B2" w:rsidRDefault="00B464B2">
      <w:pPr>
        <w:rPr>
          <w:rFonts w:ascii="Arial" w:hAnsi="Arial" w:cs="Arial"/>
          <w:color w:val="202124"/>
          <w:shd w:val="clear" w:color="auto" w:fill="FFFFFF"/>
        </w:rPr>
      </w:pPr>
    </w:p>
    <w:p w14:paraId="1351C7F3" w14:textId="394A6928" w:rsidR="00B464B2" w:rsidRDefault="00B464B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VPN</w:t>
      </w:r>
      <w:r>
        <w:rPr>
          <w:rFonts w:ascii="Arial" w:hAnsi="Arial" w:cs="Arial"/>
          <w:color w:val="202124"/>
          <w:shd w:val="clear" w:color="auto" w:fill="FFFFFF"/>
        </w:rPr>
        <w:t> es una herramienta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>
        <w:rPr>
          <w:rFonts w:ascii="Arial" w:hAnsi="Arial" w:cs="Arial"/>
          <w:color w:val="202124"/>
          <w:shd w:val="clear" w:color="auto" w:fill="FFFFFF"/>
        </w:rPr>
        <w:t> te permite proteger tu conexión mientras navegas por internet. Con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VPN</w:t>
      </w:r>
      <w:r>
        <w:rPr>
          <w:rFonts w:ascii="Arial" w:hAnsi="Arial" w:cs="Arial"/>
          <w:color w:val="202124"/>
          <w:shd w:val="clear" w:color="auto" w:fill="FFFFFF"/>
        </w:rPr>
        <w:t> –Red Privada Virtual– puedes ocultar tu IP y encriptar todos los datos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>
        <w:rPr>
          <w:rFonts w:ascii="Arial" w:hAnsi="Arial" w:cs="Arial"/>
          <w:color w:val="202124"/>
          <w:shd w:val="clear" w:color="auto" w:fill="FFFFFF"/>
        </w:rPr>
        <w:t> envías o recibes a través de internet, de manera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>
        <w:rPr>
          <w:rFonts w:ascii="Arial" w:hAnsi="Arial" w:cs="Arial"/>
          <w:color w:val="202124"/>
          <w:shd w:val="clear" w:color="auto" w:fill="FFFFFF"/>
        </w:rPr>
        <w:t> resulten inaccesibles por parte de terceros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que</w:t>
      </w:r>
      <w:r>
        <w:rPr>
          <w:rFonts w:ascii="Arial" w:hAnsi="Arial" w:cs="Arial"/>
          <w:color w:val="202124"/>
          <w:shd w:val="clear" w:color="auto" w:fill="FFFFFF"/>
        </w:rPr>
        <w:t> traten de interceptar tu conexión.</w:t>
      </w:r>
    </w:p>
    <w:p w14:paraId="76B10682" w14:textId="0053A769" w:rsidR="00B464B2" w:rsidRDefault="00B464B2">
      <w:pPr>
        <w:rPr>
          <w:rFonts w:ascii="Arial" w:hAnsi="Arial" w:cs="Arial"/>
          <w:color w:val="202124"/>
          <w:shd w:val="clear" w:color="auto" w:fill="FFFFFF"/>
        </w:rPr>
      </w:pPr>
    </w:p>
    <w:p w14:paraId="244A1620" w14:textId="01EF7F7B" w:rsidR="00B464B2" w:rsidRDefault="00B464B2">
      <w:pPr>
        <w:rPr>
          <w:rFonts w:ascii="Georgia" w:hAnsi="Georgia"/>
          <w:color w:val="111111"/>
          <w:sz w:val="32"/>
          <w:szCs w:val="32"/>
          <w:shd w:val="clear" w:color="auto" w:fill="FFFFFF"/>
        </w:rPr>
      </w:pPr>
      <w:r>
        <w:rPr>
          <w:rFonts w:ascii="Georgia" w:hAnsi="Georgia"/>
          <w:color w:val="111111"/>
          <w:sz w:val="32"/>
          <w:szCs w:val="32"/>
          <w:shd w:val="clear" w:color="auto" w:fill="FFFFFF"/>
        </w:rPr>
        <w:t>El nombre TOR son las siglas de '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The</w:t>
      </w:r>
      <w:proofErr w:type="spell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Onion</w:t>
      </w:r>
      <w:proofErr w:type="spell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Router</w:t>
      </w:r>
      <w:proofErr w:type="spell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', el 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router</w:t>
      </w:r>
      <w:proofErr w:type="spell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 Cebolla, y es posiblemente la principal y más conocida 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Darknet</w:t>
      </w:r>
      <w:proofErr w:type="spell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 de Internet. El objetivo de este proyecto es el de crear una red de comunicaciones distribuida y superpuesta al Internet convencional. Las 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Dark</w:t>
      </w:r>
      <w:proofErr w:type="spell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 Webs que p</w:t>
      </w:r>
      <w:r>
        <w:rPr>
          <w:rFonts w:ascii="Georgia" w:hAnsi="Georgia"/>
          <w:color w:val="111111"/>
          <w:sz w:val="32"/>
          <w:szCs w:val="32"/>
          <w:shd w:val="clear" w:color="auto" w:fill="FFFFFF"/>
        </w:rPr>
        <w:t>odemos</w:t>
      </w:r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 encontrar en la 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Darknet</w:t>
      </w:r>
      <w:proofErr w:type="spell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 xml:space="preserve"> de TOR se diferencian por tener el </w:t>
      </w:r>
      <w:proofErr w:type="gram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dominio .</w:t>
      </w:r>
      <w:proofErr w:type="spellStart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onion</w:t>
      </w:r>
      <w:proofErr w:type="spellEnd"/>
      <w:proofErr w:type="gramEnd"/>
      <w:r>
        <w:rPr>
          <w:rFonts w:ascii="Georgia" w:hAnsi="Georgia"/>
          <w:color w:val="111111"/>
          <w:sz w:val="32"/>
          <w:szCs w:val="32"/>
          <w:shd w:val="clear" w:color="auto" w:fill="FFFFFF"/>
        </w:rPr>
        <w:t>.</w:t>
      </w:r>
    </w:p>
    <w:p w14:paraId="5BFA4396" w14:textId="2AFFAA49" w:rsidR="00222393" w:rsidRDefault="00222393">
      <w:pPr>
        <w:rPr>
          <w:rFonts w:ascii="Georgia" w:hAnsi="Georgia"/>
          <w:color w:val="111111"/>
          <w:sz w:val="32"/>
          <w:szCs w:val="32"/>
          <w:shd w:val="clear" w:color="auto" w:fill="FFFFFF"/>
        </w:rPr>
      </w:pPr>
    </w:p>
    <w:p w14:paraId="2D34865E" w14:textId="29F5FC60" w:rsidR="00222393" w:rsidRDefault="008D77DF">
      <w:r>
        <w:rPr>
          <w:noProof/>
        </w:rPr>
        <w:lastRenderedPageBreak/>
        <w:drawing>
          <wp:inline distT="0" distB="0" distL="0" distR="0" wp14:anchorId="5FE6198F" wp14:editId="4C4263A8">
            <wp:extent cx="5400040" cy="2820035"/>
            <wp:effectExtent l="0" t="0" r="0" b="0"/>
            <wp:docPr id="2" name="Imagen 2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teléfono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845" w14:textId="0B473E27" w:rsidR="008D77DF" w:rsidRDefault="008D77DF"/>
    <w:p w14:paraId="472824E6" w14:textId="27EB040D" w:rsidR="008D77DF" w:rsidRDefault="008D77DF">
      <w:r>
        <w:rPr>
          <w:rFonts w:ascii="Arial" w:hAnsi="Arial" w:cs="Arial"/>
          <w:color w:val="202124"/>
          <w:shd w:val="clear" w:color="auto" w:fill="FFFFFF"/>
        </w:rPr>
        <w:t>Por otro lado, el ping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 la medida que se ocupa para medir la latencia y es expresado en milisegundos</w:t>
      </w:r>
      <w:r>
        <w:rPr>
          <w:rFonts w:ascii="Arial" w:hAnsi="Arial" w:cs="Arial"/>
          <w:color w:val="202124"/>
          <w:shd w:val="clear" w:color="auto" w:fill="FFFFFF"/>
        </w:rPr>
        <w:t> (o en su abreviación ms). Esto significa que a medida que el ping sea más bajo, mejo</w:t>
      </w:r>
    </w:p>
    <w:sectPr w:rsidR="008D7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5"/>
    <w:rsid w:val="00222393"/>
    <w:rsid w:val="00887685"/>
    <w:rsid w:val="008D77DF"/>
    <w:rsid w:val="00B4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CA3B"/>
  <w15:chartTrackingRefBased/>
  <w15:docId w15:val="{D43F49EB-3DEE-447F-8008-7629771B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NaranjaX</dc:creator>
  <cp:keywords/>
  <dc:description/>
  <cp:lastModifiedBy>Jose Ignacio Sanabria</cp:lastModifiedBy>
  <cp:revision>2</cp:revision>
  <dcterms:created xsi:type="dcterms:W3CDTF">2022-07-08T21:13:00Z</dcterms:created>
  <dcterms:modified xsi:type="dcterms:W3CDTF">2022-07-08T21:53:00Z</dcterms:modified>
</cp:coreProperties>
</file>