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Entregable Nº5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Chequeando la IP Pública: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utilizar la VPN puedes ver el siguiente video? Ahora activala e intenta verlo, ¿que es lo que sucedió? ¿Por qué?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Tor ¿pudimos localizar la IP?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1_No son las mismas, porque al usar Opera con VPN habilitado nos genera privacidad, en cambio TOR nos genera anonimato.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2_ No, porque es un video que está dirigido a una geolocalización determinada, cuando habilitamos el VPN si nos permite ver el video, ya que cambia la geolocalización.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3_ No, porque es una red anónima la cual no tiene geolocalización.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1_ Si son diferentes, porque conecta con diferentes servidores que desfavorecen geográficamente, tanto en el caso con VPN activado como con TOR.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2_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Cuando hablamos de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ping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hacemos referencia al tiempo exacto que tarda en transmitirse un paquete dentro de la red, que se mide en milisegundos.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3_ Si, porque demora más tiempo en realizar la comunicación entre nuestro equipo y el servidor de destino que busca.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