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Puedo ver que éste S.O. carece de entorno gráfico, se maneja todo desde una terminal a través de comandos.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Muestra el espacio en disco utilizado por el sistema de archivos.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Top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 permite ver las tareas del sistema que se están  ejecutando en tiempo real.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