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Opera (o cualquier browser sin VPN) debemos consultar nuestra dirección IP pública y anotar.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190.138.56.209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Opera con VPN activada debemos consultar nuestra ip y consultar su geolocalización (podemos hacerlo desde la página cual es mi IP) y anotar.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77.111.246.45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Estados Unidos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Latitud: 37.751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Longitud: -97.822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 Tor y su red activada, debemos consultar nuestra ip y consultar la localización de la misma.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192.42.116.192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 me dejo localizar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¿Las ip públicas son las mismas? ¿por qué?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Las IP publicas no son las mismas, porque con la VPN se utiliza un IP correspondiente a otro lugar.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 utilizar la VPN puedes ver el siguiente video? Ahora activala e intenta verlo, ¿que es lo que sucedió?¿Por qué?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No. Con VPN activado tampoco, la persona que subio el video no permitio que estuviera disponible en las localidades correspondientes al IP.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Utilizando Tor ¿pudimos localizar la IP ?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Opera sin VPN debemos consultar nuestra velocidad de subida, bajada y el ping, anotar estos valores.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76.68 Bajada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76.66 Subida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6 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Opera con VPN activada debemos consular nuestra velocidad de subida, bajada y el ping, anotando estos valores.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3.56 Bajada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0.75 Subida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327 Ping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 Tor y su red activada, debemos consultar nuestra velocidad de subida, bajada y el ping, anotando estos valores.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2.89 Bajada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3.68 Subida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668 Ping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¿Las velocidades en los test son diferentes? ¿Por qué crees que sucede esto?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Porque al usar un VPN utilizamos un servidor intermedio que ocultara nuestra IP publica, lo que provoca una perdida de velocidad.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¿Que significa el valor del ping?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El ping refleja el tiempo de respuesta de una conexion a internet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valor del ping, ¿varia entre las diferentes opciones? ¿Por qué?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Si varia, porque al perder velocidad de conexion, tendremos un tiempo de respuesta mas lento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