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Actividad clase 20, Entrega 5.</w:t>
      </w:r>
    </w:p>
    <w:p>
      <w:pPr>
        <w:pStyle w:val="6"/>
        <w:keepNext w:val="0"/>
        <w:keepLines w:val="0"/>
        <w:widowControl/>
        <w:suppressLineNumbers w:val="0"/>
        <w:rPr>
          <w:rFonts w:hint="default" w:asciiTheme="minorHAnsi" w:hAnsiTheme="minorHAnsi" w:eastAsiaTheme="minorEastAsia" w:cstheme="minorBidi"/>
          <w:b/>
          <w:bCs/>
          <w:kern w:val="0"/>
          <w:sz w:val="20"/>
          <w:szCs w:val="20"/>
          <w:lang w:val="en-US" w:eastAsia="zh-CN" w:bidi="ar-SA"/>
        </w:rPr>
      </w:pPr>
      <w:r>
        <w:rPr>
          <w:rStyle w:val="7"/>
          <w:rFonts w:hint="default"/>
          <w:lang w:val="en-US" w:eastAsia="zh-CN"/>
        </w:rPr>
        <w:t>¿Las ip públicas son las mismas? ¿por que?</w:t>
      </w:r>
      <w:r>
        <w:rPr>
          <w:rFonts w:hint="default" w:asciiTheme="minorHAnsi" w:hAnsiTheme="minorHAnsi" w:eastAsiaTheme="minorEastAsia" w:cstheme="minorBidi"/>
          <w:b/>
          <w:bCs/>
          <w:kern w:val="0"/>
          <w:sz w:val="20"/>
          <w:szCs w:val="20"/>
          <w:lang w:val="en-US" w:eastAsia="zh-CN" w:bidi="ar-SA"/>
        </w:rPr>
        <w:t xml:space="preserve"> </w:t>
      </w:r>
    </w:p>
    <w:p>
      <w:pPr>
        <w:pStyle w:val="6"/>
        <w:keepNext w:val="0"/>
        <w:keepLines w:val="0"/>
        <w:widowControl/>
        <w:suppressLineNumbers w:val="0"/>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drawing>
          <wp:anchor distT="0" distB="0" distL="114300" distR="114300" simplePos="0" relativeHeight="251659264" behindDoc="0" locked="0" layoutInCell="1" allowOverlap="1">
            <wp:simplePos x="0" y="0"/>
            <wp:positionH relativeFrom="column">
              <wp:posOffset>-15240</wp:posOffset>
            </wp:positionH>
            <wp:positionV relativeFrom="paragraph">
              <wp:posOffset>1130300</wp:posOffset>
            </wp:positionV>
            <wp:extent cx="3982720" cy="2543175"/>
            <wp:effectExtent l="0" t="0" r="5080" b="222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82720" cy="2543175"/>
                    </a:xfrm>
                    <a:prstGeom prst="rect">
                      <a:avLst/>
                    </a:prstGeom>
                    <a:noFill/>
                    <a:ln>
                      <a:noFill/>
                    </a:ln>
                  </pic:spPr>
                </pic:pic>
              </a:graphicData>
            </a:graphic>
          </wp:anchor>
        </w:drawing>
      </w:r>
      <w:r>
        <w:rPr>
          <w:rFonts w:hint="default" w:asciiTheme="minorHAnsi" w:hAnsiTheme="minorHAnsi" w:eastAsiaTheme="minorEastAsia" w:cstheme="minorBidi"/>
          <w:kern w:val="0"/>
          <w:sz w:val="20"/>
          <w:szCs w:val="20"/>
          <w:lang w:val="en-US" w:eastAsia="zh-CN" w:bidi="ar-SA"/>
        </w:rPr>
        <w:t>La ip publica local es la misma, sin embargo al ser consultada mediante conexión VPN cambia al nuevo lugar de origen por el cual se conecta dicha VPN,</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w:t>
      </w:r>
    </w:p>
    <w:p>
      <w:pPr>
        <w:rPr>
          <w:rFonts w:hint="default"/>
          <w:lang w:val="en-US"/>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048125" cy="2204720"/>
            <wp:effectExtent l="0" t="0" r="1587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48125" cy="2204720"/>
                    </a:xfrm>
                    <a:prstGeom prst="rect">
                      <a:avLst/>
                    </a:prstGeom>
                    <a:noFill/>
                    <a:ln>
                      <a:noFill/>
                    </a:ln>
                  </pic:spPr>
                </pic:pic>
              </a:graphicData>
            </a:graphic>
          </wp:anchor>
        </w:drawing>
      </w:r>
      <w:r>
        <w:rPr>
          <w:rFonts w:hint="default"/>
          <w:lang w:val="en-US"/>
        </w:rPr>
        <w:t>Paso a conectarse desde USA Hutchinson, usando la VPN.</w:t>
      </w:r>
    </w:p>
    <w:p>
      <w:r>
        <w:rPr>
          <w:rFonts w:hint="default"/>
          <w:lang w:val="en-US"/>
        </w:rPr>
        <w:t>Al ser consultada mediante TOR se obtiene lo siguiente:</w:t>
      </w:r>
      <w:r>
        <w:rPr>
          <w:rFonts w:hint="default"/>
          <w:lang w:val="en-US"/>
        </w:rPr>
        <w:br w:type="textWrapping"/>
      </w:r>
    </w:p>
    <w:p>
      <w:pPr>
        <w:rPr>
          <w:rFonts w:hint="default" w:ascii="Arial Unicode MS" w:hAnsi="Arial Unicode MS" w:eastAsia="Arial Unicode MS" w:cs="Arial Unicode MS"/>
          <w:lang w:val="en-US"/>
        </w:rPr>
      </w:pPr>
      <w:r>
        <w:drawing>
          <wp:anchor distT="0" distB="0" distL="114300" distR="114300" simplePos="0" relativeHeight="251661312" behindDoc="0" locked="0" layoutInCell="1" allowOverlap="1">
            <wp:simplePos x="0" y="0"/>
            <wp:positionH relativeFrom="column">
              <wp:posOffset>717550</wp:posOffset>
            </wp:positionH>
            <wp:positionV relativeFrom="paragraph">
              <wp:posOffset>59690</wp:posOffset>
            </wp:positionV>
            <wp:extent cx="3815080" cy="2425065"/>
            <wp:effectExtent l="0" t="0" r="20320" b="133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15080" cy="2425065"/>
                    </a:xfrm>
                    <a:prstGeom prst="rect">
                      <a:avLst/>
                    </a:prstGeom>
                    <a:noFill/>
                    <a:ln>
                      <a:noFill/>
                    </a:ln>
                  </pic:spPr>
                </pic:pic>
              </a:graphicData>
            </a:graphic>
          </wp:anchor>
        </w:drawing>
      </w:r>
      <w:r>
        <w:rPr>
          <w:rFonts w:hint="default"/>
          <w:lang w:val="en-US"/>
        </w:rPr>
        <w:t>la dirección IP cambi</w:t>
      </w:r>
      <w:r>
        <w:rPr>
          <w:rFonts w:hint="eastAsia" w:ascii="Arial Unicode MS" w:hAnsi="Arial Unicode MS" w:eastAsia="Arial Unicode MS" w:cs="Arial Unicode MS"/>
          <w:lang w:val="en-US"/>
        </w:rPr>
        <w:t>ó</w:t>
      </w:r>
      <w:r>
        <w:rPr>
          <w:rFonts w:hint="default"/>
          <w:lang w:val="en-US"/>
        </w:rPr>
        <w:t xml:space="preserve"> pero no permit</w:t>
      </w:r>
      <w:r>
        <w:rPr>
          <w:rFonts w:hint="default" w:cstheme="minorHAnsi"/>
          <w:lang w:val="en-US"/>
        </w:rPr>
        <w:t>i</w:t>
      </w:r>
      <w:r>
        <w:rPr>
          <w:rFonts w:hint="eastAsia" w:ascii="Arial Unicode MS" w:hAnsi="Arial Unicode MS" w:eastAsia="Arial Unicode MS" w:cs="Arial Unicode MS"/>
          <w:lang w:val="en-US"/>
        </w:rPr>
        <w:t>ó</w:t>
      </w:r>
      <w:r>
        <w:rPr>
          <w:rFonts w:hint="default" w:ascii="Arial Unicode MS" w:hAnsi="Arial Unicode MS" w:eastAsia="Arial Unicode MS" w:cs="Arial Unicode MS"/>
          <w:lang w:val="en-US"/>
        </w:rPr>
        <w:t xml:space="preserve"> su inspección de geolocalización.</w:t>
      </w:r>
    </w:p>
    <w:p>
      <w:pPr>
        <w:rPr>
          <w:rFonts w:hint="default" w:ascii="Arial Unicode MS" w:hAnsi="Arial Unicode MS" w:eastAsia="Arial Unicode MS" w:cs="Arial Unicode MS"/>
          <w:lang w:val="en-US"/>
        </w:rPr>
      </w:pPr>
      <w:r>
        <w:rPr>
          <w:rStyle w:val="7"/>
          <w:rFonts w:hint="default"/>
          <w:lang w:val="en-US" w:eastAsia="zh-CN"/>
        </w:rPr>
        <w:t>¿Sin utilizar la VPN puedes ver el siguiente video? Ahora actívala e intenta verlo, ¿que es lo que sucedió?¿por que?</w:t>
      </w:r>
    </w:p>
    <w:p>
      <w:pPr>
        <w:rPr>
          <w:rFonts w:hint="default" w:ascii="Arial Unicode MS" w:hAnsi="Arial Unicode MS" w:eastAsia="Arial Unicode MS" w:cs="Arial Unicode MS"/>
          <w:lang w:val="en-US"/>
        </w:rPr>
      </w:pPr>
    </w:p>
    <w:p>
      <w:pPr>
        <w:rPr>
          <w:rFonts w:hint="default" w:ascii="Arial Unicode MS" w:hAnsi="Arial Unicode MS" w:eastAsia="Arial Unicode MS" w:cs="Arial Unicode MS"/>
          <w:lang w:val="en-US"/>
        </w:rPr>
      </w:pPr>
      <w:r>
        <w:rPr>
          <w:rFonts w:hint="default" w:ascii="Arial Unicode MS" w:hAnsi="Arial Unicode MS" w:eastAsia="Arial Unicode MS" w:cs="Arial Unicode MS"/>
          <w:lang w:val="en-US"/>
        </w:rPr>
        <w:t>No fue posible visualizar el video debido a restricciones de zona geográfica.</w:t>
      </w:r>
    </w:p>
    <w:p>
      <w:pPr>
        <w:rPr>
          <w:rFonts w:hint="default" w:ascii="Arial Unicode MS" w:hAnsi="Arial Unicode MS" w:eastAsia="Arial Unicode MS" w:cs="Arial Unicode MS"/>
          <w:lang w:val="en-US"/>
        </w:rPr>
      </w:pPr>
    </w:p>
    <w:p>
      <w:pPr>
        <w:rPr>
          <w:rFonts w:hint="default" w:ascii="Arial Unicode MS" w:hAnsi="Arial Unicode MS" w:eastAsia="Arial Unicode MS" w:cs="Arial Unicode MS"/>
          <w:lang w:val="en-US"/>
        </w:rPr>
      </w:pPr>
      <w:r>
        <w:drawing>
          <wp:anchor distT="0" distB="0" distL="114300" distR="114300" simplePos="0" relativeHeight="251662336" behindDoc="0" locked="0" layoutInCell="1" allowOverlap="1">
            <wp:simplePos x="0" y="0"/>
            <wp:positionH relativeFrom="column">
              <wp:posOffset>1073150</wp:posOffset>
            </wp:positionH>
            <wp:positionV relativeFrom="paragraph">
              <wp:posOffset>17780</wp:posOffset>
            </wp:positionV>
            <wp:extent cx="3381375" cy="1243330"/>
            <wp:effectExtent l="0" t="0" r="22225" b="127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3381375" cy="1243330"/>
                    </a:xfrm>
                    <a:prstGeom prst="rect">
                      <a:avLst/>
                    </a:prstGeom>
                    <a:noFill/>
                    <a:ln>
                      <a:noFill/>
                    </a:ln>
                  </pic:spPr>
                </pic:pic>
              </a:graphicData>
            </a:graphic>
          </wp:anchor>
        </w:drawing>
      </w:r>
    </w:p>
    <w:p>
      <w:pPr>
        <w:rPr>
          <w:rFonts w:hint="default" w:ascii="Arial Unicode MS" w:hAnsi="Arial Unicode MS" w:eastAsia="Arial Unicode MS" w:cs="Arial Unicode MS"/>
          <w:lang w:val="en-US"/>
        </w:rPr>
      </w:pPr>
      <w:r>
        <w:rPr>
          <w:rFonts w:hint="default" w:ascii="Arial Unicode MS" w:hAnsi="Arial Unicode MS" w:eastAsia="Arial Unicode MS" w:cs="Arial Unicode MS"/>
          <w:lang w:val="en-US"/>
        </w:rPr>
        <w:t xml:space="preserve">Luego de activar la VPN en el navegador Opera, es posible visualizar el video sin restricciones, Lo que sucedió es que al cambiar la conexión mediante la VPN esta se conecta a una zona geográfica diferente la cual esta permitida, sin las restricciones de país que posee la dirección del video. </w:t>
      </w:r>
    </w:p>
    <w:p>
      <w:pPr>
        <w:rPr>
          <w:rFonts w:hint="default" w:ascii="Arial Unicode MS" w:hAnsi="Arial Unicode MS" w:eastAsia="Arial Unicode MS" w:cs="Arial Unicode MS"/>
          <w:lang w:val="en-US"/>
        </w:rPr>
      </w:pPr>
    </w:p>
    <w:p>
      <w:pPr>
        <w:pStyle w:val="6"/>
        <w:keepNext w:val="0"/>
        <w:keepLines w:val="0"/>
        <w:widowControl/>
        <w:suppressLineNumbers w:val="0"/>
        <w:rPr>
          <w:rStyle w:val="7"/>
          <w:rFonts w:hint="default" w:ascii="Times New Roman" w:hAnsi="Times New Roman" w:eastAsia="SimSun" w:cs="Times New Roman"/>
          <w:b/>
          <w:bCs/>
          <w:kern w:val="0"/>
          <w:lang w:val="en-US" w:eastAsia="zh-CN" w:bidi="ar-SA"/>
        </w:rPr>
      </w:pPr>
      <w:r>
        <w:rPr>
          <w:rStyle w:val="7"/>
          <w:rFonts w:hint="default" w:ascii="Times New Roman" w:hAnsi="Times New Roman" w:eastAsia="SimSun" w:cs="Times New Roman"/>
          <w:b/>
          <w:bCs/>
          <w:kern w:val="0"/>
          <w:lang w:val="en-US" w:eastAsia="zh-CN" w:bidi="ar-SA"/>
        </w:rPr>
        <w:t xml:space="preserve">Utilizando Tor ¿pudimos localizar la IP ? </w:t>
      </w:r>
    </w:p>
    <w:p>
      <w:pPr>
        <w:pStyle w:val="6"/>
        <w:keepNext w:val="0"/>
        <w:keepLines w:val="0"/>
        <w:widowControl/>
        <w:suppressLineNumbers w:val="0"/>
        <w:rPr>
          <w:rFonts w:hint="default" w:ascii="Arial Unicode MS" w:hAnsi="Arial Unicode MS" w:eastAsia="Arial Unicode MS" w:cs="Arial Unicode MS"/>
          <w:kern w:val="0"/>
          <w:sz w:val="20"/>
          <w:szCs w:val="20"/>
          <w:lang w:val="en-US" w:eastAsia="zh-CN" w:bidi="ar-SA"/>
        </w:rPr>
      </w:pPr>
      <w:r>
        <w:rPr>
          <w:rFonts w:hint="default" w:ascii="Arial Unicode MS" w:hAnsi="Arial Unicode MS" w:eastAsia="Arial Unicode MS" w:cs="Arial Unicode MS"/>
          <w:kern w:val="0"/>
          <w:sz w:val="20"/>
          <w:szCs w:val="20"/>
          <w:lang w:val="en-US" w:eastAsia="zh-CN" w:bidi="ar-SA"/>
        </w:rPr>
        <w:t>Utilizando el navegador TOR no es posible acceder a la localización del IP.</w:t>
      </w:r>
    </w:p>
    <w:p>
      <w:pPr>
        <w:pStyle w:val="6"/>
        <w:keepNext w:val="0"/>
        <w:keepLines w:val="0"/>
        <w:widowControl/>
        <w:suppressLineNumbers w:val="0"/>
        <w:rPr>
          <w:rFonts w:hint="default" w:ascii="Arial Unicode MS" w:hAnsi="Arial Unicode MS" w:eastAsia="Arial Unicode MS"/>
          <w:kern w:val="0"/>
          <w:sz w:val="20"/>
          <w:szCs w:val="20"/>
          <w:lang w:val="en-US" w:eastAsia="zh-CN"/>
        </w:rPr>
      </w:pPr>
    </w:p>
    <w:p>
      <w:pPr>
        <w:pStyle w:val="6"/>
        <w:keepNext w:val="0"/>
        <w:keepLines w:val="0"/>
        <w:widowControl/>
        <w:suppressLineNumbers w:val="0"/>
        <w:rPr>
          <w:rStyle w:val="7"/>
          <w:rFonts w:hint="default" w:ascii="Times New Roman" w:hAnsi="Times New Roman" w:eastAsia="SimSun" w:cs="Times New Roman"/>
          <w:b/>
          <w:bCs/>
          <w:kern w:val="0"/>
          <w:lang w:val="en-US" w:eastAsia="zh-CN" w:bidi="ar-SA"/>
        </w:rPr>
      </w:pPr>
      <w:r>
        <w:rPr>
          <w:rStyle w:val="7"/>
          <w:rFonts w:hint="default" w:ascii="Times New Roman" w:hAnsi="Times New Roman" w:eastAsia="SimSun" w:cs="Times New Roman"/>
          <w:b/>
          <w:bCs/>
          <w:kern w:val="0"/>
          <w:lang w:val="en-US" w:eastAsia="zh-CN" w:bidi="ar-SA"/>
        </w:rPr>
        <w:t xml:space="preserve">SpeedTest </w:t>
      </w:r>
    </w:p>
    <w:p>
      <w:pPr>
        <w:pStyle w:val="6"/>
        <w:keepNext w:val="0"/>
        <w:keepLines w:val="0"/>
        <w:widowControl/>
        <w:suppressLineNumbers w:val="0"/>
        <w:rPr>
          <w:rStyle w:val="7"/>
          <w:rFonts w:hint="default" w:ascii="Times New Roman" w:hAnsi="Times New Roman" w:eastAsia="SimSun" w:cs="Times New Roman"/>
          <w:b/>
          <w:bCs/>
          <w:kern w:val="0"/>
          <w:lang w:val="en-US" w:eastAsia="zh-CN" w:bidi="ar-SA"/>
        </w:rPr>
      </w:pPr>
      <w:r>
        <w:rPr>
          <w:rStyle w:val="7"/>
          <w:rFonts w:hint="default" w:ascii="Times New Roman" w:hAnsi="Times New Roman" w:eastAsia="SimSun" w:cs="Times New Roman"/>
          <w:b/>
          <w:bCs/>
          <w:kern w:val="0"/>
          <w:lang w:val="en-US" w:eastAsia="zh-CN" w:bidi="ar-SA"/>
        </w:rPr>
        <w:t>¿Las velocidades en los test son diferentes? ¿Por qué</w:t>
      </w:r>
      <w:r>
        <w:rPr>
          <w:rStyle w:val="7"/>
          <w:rFonts w:hint="default" w:cs="Times New Roman"/>
          <w:b/>
          <w:bCs/>
          <w:kern w:val="0"/>
          <w:lang w:val="en-US" w:eastAsia="zh-CN" w:bidi="ar-SA"/>
        </w:rPr>
        <w:t xml:space="preserve"> </w:t>
      </w:r>
      <w:r>
        <w:rPr>
          <w:rStyle w:val="7"/>
          <w:rFonts w:hint="default" w:ascii="Times New Roman" w:hAnsi="Times New Roman" w:eastAsia="SimSun" w:cs="Times New Roman"/>
          <w:b/>
          <w:bCs/>
          <w:kern w:val="0"/>
          <w:lang w:val="en-US" w:eastAsia="zh-CN" w:bidi="ar-SA"/>
        </w:rPr>
        <w:t xml:space="preserve">crees que sucede esto? </w:t>
      </w:r>
    </w:p>
    <w:p>
      <w:pPr>
        <w:pStyle w:val="6"/>
        <w:keepNext w:val="0"/>
        <w:keepLines w:val="0"/>
        <w:widowControl/>
        <w:suppressLineNumbers w:val="0"/>
        <w:rPr>
          <w:rFonts w:hint="default" w:ascii="Arial Unicode MS" w:hAnsi="Arial Unicode MS" w:eastAsia="Arial Unicode MS" w:cs="Arial Unicode MS"/>
          <w:kern w:val="0"/>
          <w:sz w:val="20"/>
          <w:szCs w:val="20"/>
          <w:lang w:val="en-US" w:eastAsia="zh-CN" w:bidi="ar-SA"/>
        </w:rPr>
      </w:pPr>
      <w:r>
        <w:rPr>
          <w:rFonts w:hint="default" w:ascii="Arial Unicode MS" w:hAnsi="Arial Unicode MS" w:eastAsia="Arial Unicode MS" w:cs="Arial Unicode MS"/>
          <w:kern w:val="0"/>
          <w:sz w:val="20"/>
          <w:szCs w:val="20"/>
          <w:lang w:val="en-US" w:eastAsia="zh-CN" w:bidi="ar-SA"/>
        </w:rPr>
        <w:t>Las velocidades en los test son diferentes, porque cada tipo de conexión realiza procesos diferentes que afectan la velocidad de conexión , como la conexión a nodos seguros, procesos de encriptación  de la data, paso de una capa a otra, entre otros, también ocurren conexiones a la red desde lugares distantes lo que puede ralentizar la comunicación.</w:t>
      </w:r>
    </w:p>
    <w:p>
      <w:pPr>
        <w:pStyle w:val="6"/>
        <w:keepNext w:val="0"/>
        <w:keepLines w:val="0"/>
        <w:widowControl/>
        <w:suppressLineNumbers w:val="0"/>
        <w:rPr>
          <w:rStyle w:val="7"/>
          <w:rFonts w:hint="default" w:ascii="Times New Roman" w:hAnsi="Times New Roman" w:eastAsia="SimSun" w:cs="Times New Roman"/>
          <w:b/>
          <w:bCs/>
          <w:kern w:val="0"/>
          <w:lang w:val="en-US" w:eastAsia="zh-CN" w:bidi="ar-SA"/>
        </w:rPr>
      </w:pPr>
      <w:r>
        <w:rPr>
          <w:rStyle w:val="7"/>
          <w:rFonts w:hint="default" w:ascii="Times New Roman" w:hAnsi="Times New Roman" w:eastAsia="SimSun" w:cs="Times New Roman"/>
          <w:b/>
          <w:bCs/>
          <w:kern w:val="0"/>
          <w:lang w:val="en-US" w:eastAsia="zh-CN" w:bidi="ar-SA"/>
        </w:rPr>
        <w:t xml:space="preserve">¿Que significa el valor del ping? </w:t>
      </w:r>
    </w:p>
    <w:p>
      <w:pPr>
        <w:pStyle w:val="6"/>
        <w:keepNext w:val="0"/>
        <w:keepLines w:val="0"/>
        <w:widowControl/>
        <w:suppressLineNumbers w:val="0"/>
        <w:rPr>
          <w:rFonts w:hint="default" w:ascii="Arial Unicode MS" w:hAnsi="Arial Unicode MS" w:eastAsia="Arial Unicode MS" w:cs="Arial Unicode MS"/>
          <w:kern w:val="0"/>
          <w:sz w:val="20"/>
          <w:szCs w:val="20"/>
          <w:lang w:val="en-US" w:eastAsia="zh-CN" w:bidi="ar-SA"/>
        </w:rPr>
      </w:pPr>
      <w:r>
        <w:rPr>
          <w:rFonts w:hint="default" w:ascii="Arial Unicode MS" w:hAnsi="Arial Unicode MS" w:eastAsia="Arial Unicode MS" w:cs="Arial Unicode MS"/>
          <w:kern w:val="0"/>
          <w:sz w:val="20"/>
          <w:szCs w:val="20"/>
          <w:lang w:val="en-US" w:eastAsia="zh-CN" w:bidi="ar-SA"/>
        </w:rPr>
        <w:t>mide el tiempo que tarda en establecerse la conexión al servidor a través de nuestra conexión a Internet. La medición nos proporciona la latencia o ping en milisegundos.</w:t>
      </w:r>
    </w:p>
    <w:p>
      <w:pPr>
        <w:pStyle w:val="6"/>
        <w:keepNext w:val="0"/>
        <w:keepLines w:val="0"/>
        <w:widowControl/>
        <w:suppressLineNumbers w:val="0"/>
        <w:rPr>
          <w:rStyle w:val="7"/>
          <w:rFonts w:hint="default" w:ascii="Times New Roman" w:hAnsi="Times New Roman" w:eastAsia="SimSun" w:cs="Times New Roman"/>
          <w:b/>
          <w:bCs/>
          <w:kern w:val="0"/>
          <w:lang w:val="en-US" w:eastAsia="zh-CN" w:bidi="ar-SA"/>
        </w:rPr>
      </w:pPr>
      <w:r>
        <w:rPr>
          <w:rFonts w:hint="default" w:ascii="Arial Unicode MS" w:hAnsi="Arial Unicode MS" w:eastAsia="Arial Unicode MS" w:cs="Arial Unicode MS"/>
          <w:kern w:val="0"/>
          <w:sz w:val="20"/>
          <w:szCs w:val="20"/>
          <w:lang w:val="en-US" w:eastAsia="zh-CN" w:bidi="ar-SA"/>
        </w:rPr>
        <w:t>Gracias a esto sabemos el tiempo de respuesta que nos proporcionar nuestra conexión a Internet ante cada petición que realicemos. Cuanto más alto es el ping, significa que más tardamos en obtener resultados.</w:t>
      </w:r>
    </w:p>
    <w:p>
      <w:pPr>
        <w:pStyle w:val="6"/>
        <w:keepNext w:val="0"/>
        <w:keepLines w:val="0"/>
        <w:widowControl/>
        <w:suppressLineNumbers w:val="0"/>
        <w:rPr>
          <w:rStyle w:val="7"/>
          <w:rFonts w:hint="default" w:ascii="Times New Roman" w:hAnsi="Times New Roman" w:eastAsia="SimSun" w:cs="Times New Roman"/>
          <w:b/>
          <w:bCs/>
          <w:kern w:val="0"/>
          <w:lang w:val="en-US" w:eastAsia="zh-CN" w:bidi="ar-SA"/>
        </w:rPr>
      </w:pPr>
      <w:r>
        <w:rPr>
          <w:rStyle w:val="7"/>
          <w:rFonts w:hint="default" w:ascii="Times New Roman" w:hAnsi="Times New Roman" w:eastAsia="SimSun" w:cs="Times New Roman"/>
          <w:b/>
          <w:bCs/>
          <w:kern w:val="0"/>
          <w:lang w:val="en-US" w:eastAsia="zh-CN" w:bidi="ar-SA"/>
        </w:rPr>
        <w:t xml:space="preserve">El valor del ping, ¿varia entre las diferentes opciones? ¿Por qué? </w:t>
      </w:r>
    </w:p>
    <w:p>
      <w:pPr>
        <w:pStyle w:val="6"/>
        <w:keepNext w:val="0"/>
        <w:keepLines w:val="0"/>
        <w:widowControl/>
        <w:suppressLineNumbers w:val="0"/>
        <w:rPr>
          <w:rFonts w:hint="default" w:ascii="Arial Unicode MS" w:hAnsi="Arial Unicode MS" w:eastAsia="Arial Unicode MS" w:cs="Arial Unicode MS"/>
          <w:kern w:val="0"/>
          <w:sz w:val="20"/>
          <w:szCs w:val="20"/>
          <w:lang w:val="en-US" w:eastAsia="zh-CN" w:bidi="ar-SA"/>
        </w:rPr>
      </w:pPr>
      <w:r>
        <w:rPr>
          <w:rFonts w:hint="default" w:ascii="Arial Unicode MS" w:hAnsi="Arial Unicode MS" w:eastAsia="Arial Unicode MS" w:cs="Arial Unicode MS"/>
          <w:kern w:val="0"/>
          <w:sz w:val="20"/>
          <w:szCs w:val="20"/>
          <w:lang w:val="en-US" w:eastAsia="zh-CN" w:bidi="ar-SA"/>
        </w:rPr>
        <w:t>Si varia en las diferentes opciones, de un ping 10 en conexión sin VPN ni TOR, paso a 184 con conexión a VPN, esto es el tiempo de latencia que ocurrió al conectarse mediante una red VPN, la cual conlleva algunos procesos y geolocalizaci</w:t>
      </w:r>
      <w:r>
        <w:rPr>
          <w:rFonts w:hint="default" w:ascii="Arial Unicode MS" w:hAnsi="Arial Unicode MS" w:eastAsia="Arial Unicode MS" w:cs="Arial Unicode MS"/>
          <w:kern w:val="0"/>
          <w:sz w:val="20"/>
          <w:szCs w:val="20"/>
          <w:lang w:val="en-US" w:eastAsia="zh-CN" w:bidi="ar-SA"/>
        </w:rPr>
        <w:t>ó</w:t>
      </w:r>
      <w:r>
        <w:rPr>
          <w:rFonts w:hint="default" w:ascii="Arial Unicode MS" w:hAnsi="Arial Unicode MS" w:eastAsia="Arial Unicode MS" w:cs="Arial Unicode MS"/>
          <w:kern w:val="0"/>
          <w:sz w:val="20"/>
          <w:szCs w:val="20"/>
          <w:lang w:val="en-US" w:eastAsia="zh-CN" w:bidi="ar-SA"/>
        </w:rPr>
        <w:t>n para poder iniciar una comunicación.</w:t>
      </w:r>
      <w:bookmarkStart w:id="0" w:name="_GoBack"/>
      <w:bookmarkEnd w:id="0"/>
      <w:r>
        <w:rPr>
          <w:rFonts w:hint="default" w:ascii="Arial Unicode MS" w:hAnsi="Arial Unicode MS" w:eastAsia="Arial Unicode MS" w:cs="Arial Unicode MS"/>
          <w:kern w:val="0"/>
          <w:sz w:val="20"/>
          <w:szCs w:val="20"/>
          <w:lang w:val="en-US" w:eastAsia="zh-CN" w:bidi="ar-SA"/>
        </w:rPr>
        <w:t xml:space="preserve"> </w:t>
      </w:r>
    </w:p>
    <w:p>
      <w:pPr>
        <w:pStyle w:val="6"/>
        <w:keepNext w:val="0"/>
        <w:keepLines w:val="0"/>
        <w:widowControl/>
        <w:suppressLineNumbers w:val="0"/>
        <w:rPr>
          <w:rStyle w:val="7"/>
          <w:rFonts w:hint="default" w:ascii="Times New Roman" w:hAnsi="Times New Roman" w:eastAsia="SimSun" w:cs="Times New Roman"/>
          <w:b/>
          <w:bCs/>
          <w:kern w:val="0"/>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Open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B4EC0"/>
    <w:rsid w:val="4FBB4EC0"/>
    <w:rsid w:val="DEDB27C7"/>
    <w:rsid w:val="FFDD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7"/>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2022-12-01T02:44:00Z</dcterms:created>
  <dc:creator>leuzga</dc:creator>
  <cp:lastModifiedBy>Lenin Uzcategui</cp:lastModifiedBy>
  <dcterms:modified xsi:type="dcterms:W3CDTF">2022-12-01T10:11:41Z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1033-4.7.1.7786</vt:lpwstr>
  </property>
</Properties>
</file>