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63C9C" w14:textId="0C0852A5" w:rsidR="00005530" w:rsidRPr="00ED7AC5" w:rsidRDefault="00005530" w:rsidP="00005530">
      <w:pPr>
        <w:spacing w:after="0" w:line="240" w:lineRule="auto"/>
        <w:jc w:val="center"/>
        <w:rPr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№ ՄՊ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gramStart"/>
      <w:r>
        <w:rPr>
          <w:rFonts w:ascii="Times Unicode" w:hAnsi="Times Unicode"/>
          <w:sz w:val="24"/>
          <w:szCs w:val="24"/>
          <w:lang w:val="en-US"/>
        </w:rPr>
        <w:t>/</w:t>
      </w:r>
      <w:r w:rsidR="006F6CF4">
        <w:rPr>
          <w:b/>
          <w:sz w:val="28"/>
          <w:szCs w:val="28"/>
          <w:lang w:val="en-US"/>
        </w:rPr>
        <w:t>{</w:t>
      </w:r>
      <w:proofErr w:type="gramEnd"/>
      <w:r w:rsidR="006F6CF4">
        <w:rPr>
          <w:b/>
          <w:sz w:val="28"/>
          <w:szCs w:val="28"/>
          <w:lang w:val="en-US"/>
        </w:rPr>
        <w:t xml:space="preserve">{r </w:t>
      </w:r>
      <w:proofErr w:type="spellStart"/>
      <w:r w:rsidR="006F6CF4">
        <w:rPr>
          <w:b/>
          <w:sz w:val="28"/>
          <w:szCs w:val="28"/>
          <w:lang w:val="en-US"/>
        </w:rPr>
        <w:t>paymanagri_hamar</w:t>
      </w:r>
      <w:proofErr w:type="spellEnd"/>
      <w:r w:rsidR="006F6CF4">
        <w:rPr>
          <w:b/>
          <w:sz w:val="28"/>
          <w:szCs w:val="28"/>
          <w:lang w:val="en-US"/>
        </w:rPr>
        <w:t xml:space="preserve"> }}</w:t>
      </w:r>
      <w:r w:rsidR="006F6CF4">
        <w:rPr>
          <w:rFonts w:ascii="Times Unicode" w:hAnsi="Times Unicode"/>
          <w:sz w:val="24"/>
          <w:szCs w:val="24"/>
          <w:lang w:val="en-US"/>
        </w:rPr>
        <w:t>/</w:t>
      </w:r>
      <w:r w:rsidRPr="00ED7AC5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067FF6B4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ԱՌՈւՎԱՃԱՌՔԻ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ՊԱՅՄԱՆԱԳԻՐ</w:t>
      </w:r>
    </w:p>
    <w:p w14:paraId="76281C8C" w14:textId="77777777" w:rsidR="00005530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  </w:t>
      </w:r>
    </w:p>
    <w:p w14:paraId="7BDC19CC" w14:textId="1C0EDEF6" w:rsidR="00005530" w:rsidRPr="000913A9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     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ք.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                                                    </w:t>
      </w:r>
      <w:r>
        <w:rPr>
          <w:rFonts w:ascii="Times Unicode" w:hAnsi="Times Unicode"/>
          <w:sz w:val="24"/>
          <w:szCs w:val="24"/>
          <w:lang w:val="en-US"/>
        </w:rPr>
        <w:t xml:space="preserve">                            </w:t>
      </w:r>
      <w:proofErr w:type="gramStart"/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 </w:t>
      </w:r>
      <w:r w:rsidR="006F6CF4">
        <w:rPr>
          <w:rFonts w:ascii="Times Unicode" w:hAnsi="Times Unicode"/>
          <w:sz w:val="24"/>
          <w:szCs w:val="24"/>
          <w:lang w:val="en-US"/>
        </w:rPr>
        <w:t>{</w:t>
      </w:r>
      <w:proofErr w:type="gramEnd"/>
      <w:r w:rsidR="006F6CF4">
        <w:rPr>
          <w:rFonts w:ascii="Times Unicode" w:hAnsi="Times Unicode"/>
          <w:sz w:val="24"/>
          <w:szCs w:val="24"/>
          <w:lang w:val="en-US"/>
        </w:rPr>
        <w:t xml:space="preserve">{r </w:t>
      </w:r>
      <w:proofErr w:type="spellStart"/>
      <w:r w:rsidR="006F6CF4">
        <w:rPr>
          <w:rFonts w:ascii="Times Unicode" w:hAnsi="Times Unicode"/>
          <w:sz w:val="24"/>
          <w:szCs w:val="24"/>
          <w:lang w:val="en-US"/>
        </w:rPr>
        <w:t>knqman_or</w:t>
      </w:r>
      <w:proofErr w:type="spellEnd"/>
      <w:r w:rsidR="006F6CF4">
        <w:rPr>
          <w:rFonts w:ascii="Times Unicode" w:hAnsi="Times Unicode"/>
          <w:sz w:val="24"/>
          <w:szCs w:val="24"/>
          <w:lang w:val="en-US"/>
        </w:rPr>
        <w:t xml:space="preserve"> }}</w:t>
      </w:r>
    </w:p>
    <w:p w14:paraId="45D69986" w14:textId="77777777" w:rsidR="00005530" w:rsidRPr="000913A9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</w:p>
    <w:p w14:paraId="54CC919B" w14:textId="77777777" w:rsidR="00005530" w:rsidRPr="000913A9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</w:p>
    <w:p w14:paraId="46FABEAD" w14:textId="42F9E57A" w:rsidR="00005530" w:rsidRPr="000913A9" w:rsidRDefault="006F6CF4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Մենք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կառավարիչ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Մուրադ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Պետրոսյանը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դատարանի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07.</w:t>
      </w:r>
      <w:proofErr w:type="gramStart"/>
      <w:r w:rsidRPr="000913A9">
        <w:rPr>
          <w:rFonts w:ascii="Times Unicode" w:hAnsi="Times Unicode"/>
          <w:sz w:val="24"/>
          <w:szCs w:val="24"/>
          <w:lang w:val="en-US"/>
        </w:rPr>
        <w:t>04.2021թ.սնանկության</w:t>
      </w:r>
      <w:proofErr w:type="gram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կառավարիչ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նշանակելու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r>
        <w:rPr>
          <w:rFonts w:ascii="Times Unicode" w:hAnsi="Times Unicode"/>
          <w:sz w:val="21"/>
          <w:szCs w:val="21"/>
          <w:lang w:val="en-US"/>
        </w:rPr>
        <w:t xml:space="preserve">{{r </w:t>
      </w:r>
      <w:proofErr w:type="spellStart"/>
      <w:r>
        <w:rPr>
          <w:rFonts w:ascii="Times Unicode" w:hAnsi="Times Unicode"/>
          <w:sz w:val="21"/>
          <w:szCs w:val="21"/>
          <w:lang w:val="en-US"/>
        </w:rPr>
        <w:t>voroshman_amsativ</w:t>
      </w:r>
      <w:proofErr w:type="spellEnd"/>
      <w:r>
        <w:rPr>
          <w:rFonts w:ascii="Times Unicode" w:hAnsi="Times Unicode"/>
          <w:sz w:val="21"/>
          <w:szCs w:val="21"/>
          <w:lang w:val="en-US"/>
        </w:rPr>
        <w:t>}}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թ.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աճուրդով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թույլտվություն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տալու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որոշումների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հիման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վրա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75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հոդվածի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հիման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վրա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 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այսուհետ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/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և </w:t>
      </w:r>
      <w:r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Pr="00D60382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ը</w:t>
      </w:r>
      <w:r w:rsidRPr="002D3701">
        <w:rPr>
          <w:rFonts w:ascii="Times Unicode" w:hAnsi="Times Unicode"/>
          <w:b/>
          <w:sz w:val="21"/>
          <w:szCs w:val="21"/>
          <w:lang w:val="en-US"/>
        </w:rPr>
        <w:t>,</w:t>
      </w:r>
      <w:r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Pr="00D60382">
        <w:rPr>
          <w:rFonts w:ascii="Sylfaen" w:hAnsi="Sylfaen"/>
          <w:b/>
          <w:sz w:val="21"/>
          <w:szCs w:val="21"/>
          <w:lang w:val="en-US"/>
        </w:rPr>
        <w:t>grancman_hamar</w:t>
      </w:r>
      <w:proofErr w:type="spellEnd"/>
      <w:r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Pr="00D60382">
        <w:rPr>
          <w:rFonts w:ascii="Sylfaen" w:hAnsi="Sylfaen"/>
          <w:b/>
          <w:sz w:val="21"/>
          <w:szCs w:val="21"/>
          <w:lang w:val="en-US"/>
        </w:rPr>
        <w:t>hvhh</w:t>
      </w:r>
      <w:proofErr w:type="spellEnd"/>
      <w:r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>
        <w:rPr>
          <w:rFonts w:ascii="Sylfaen" w:hAnsi="Sylfaen"/>
          <w:b/>
          <w:sz w:val="21"/>
          <w:szCs w:val="21"/>
          <w:lang w:val="en-US"/>
        </w:rPr>
        <w:t>andznagir</w:t>
      </w:r>
      <w:proofErr w:type="spellEnd"/>
      <w:r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տրված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Pr="00D60382">
        <w:rPr>
          <w:rFonts w:ascii="Sylfaen" w:hAnsi="Sylfaen"/>
          <w:b/>
          <w:sz w:val="21"/>
          <w:szCs w:val="21"/>
          <w:lang w:val="en-US"/>
        </w:rPr>
        <w:t>trman_amsativ</w:t>
      </w:r>
      <w:proofErr w:type="spellEnd"/>
      <w:r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-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ին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Pr="00D60382">
        <w:rPr>
          <w:rFonts w:ascii="Sylfaen" w:hAnsi="Sylfaen"/>
          <w:b/>
          <w:sz w:val="21"/>
          <w:szCs w:val="21"/>
          <w:lang w:val="en-US"/>
        </w:rPr>
        <w:t>um_koxmic</w:t>
      </w:r>
      <w:proofErr w:type="spellEnd"/>
      <w:r w:rsidRPr="00D60382">
        <w:rPr>
          <w:rFonts w:ascii="Sylfaen" w:hAnsi="Sylfaen"/>
          <w:b/>
          <w:sz w:val="21"/>
          <w:szCs w:val="21"/>
          <w:lang w:val="en-US"/>
        </w:rPr>
        <w:t xml:space="preserve"> </w:t>
      </w:r>
      <w:r w:rsidRPr="00C81DC6">
        <w:rPr>
          <w:rFonts w:ascii="Sylfaen" w:hAnsi="Sylfaen"/>
          <w:b/>
          <w:sz w:val="21"/>
          <w:szCs w:val="21"/>
          <w:lang w:val="en-US"/>
        </w:rPr>
        <w:t>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-ի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կողմից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,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հաշվառված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՝ </w:t>
      </w:r>
      <w:r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Pr="00D60382">
        <w:rPr>
          <w:rFonts w:ascii="Sylfaen" w:hAnsi="Sylfaen"/>
          <w:b/>
          <w:sz w:val="21"/>
          <w:szCs w:val="21"/>
          <w:lang w:val="en-US"/>
        </w:rPr>
        <w:t>grancman_hasce</w:t>
      </w:r>
      <w:proofErr w:type="spellEnd"/>
      <w:r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 w:cs="Sylfaen"/>
          <w:b/>
          <w:i/>
          <w:sz w:val="24"/>
          <w:szCs w:val="24"/>
          <w:lang w:val="en-US"/>
        </w:rPr>
        <w:t>,</w:t>
      </w:r>
      <w:r w:rsidRPr="00C81DC6">
        <w:rPr>
          <w:rFonts w:ascii="Times Unicode" w:hAnsi="Times Unicode"/>
          <w:b/>
          <w:lang w:val="en-US"/>
        </w:rPr>
        <w:t xml:space="preserve"> </w:t>
      </w:r>
      <w:proofErr w:type="spellStart"/>
      <w:r w:rsidRPr="00A02BA2">
        <w:rPr>
          <w:rFonts w:ascii="Times Unicode" w:hAnsi="Times Unicode"/>
          <w:b/>
          <w:lang w:val="en-US"/>
        </w:rPr>
        <w:t>մյուս</w:t>
      </w:r>
      <w:proofErr w:type="spellEnd"/>
      <w:r w:rsidRPr="00A02BA2">
        <w:rPr>
          <w:rFonts w:ascii="Times Unicode" w:hAnsi="Times Unicode"/>
          <w:b/>
          <w:lang w:val="en-US"/>
        </w:rPr>
        <w:t xml:space="preserve"> </w:t>
      </w:r>
      <w:proofErr w:type="spellStart"/>
      <w:r w:rsidRPr="00A02BA2">
        <w:rPr>
          <w:rFonts w:ascii="Times Unicode" w:hAnsi="Times Unicode"/>
          <w:b/>
          <w:lang w:val="en-US"/>
        </w:rPr>
        <w:t>կողմից</w:t>
      </w:r>
      <w:proofErr w:type="spellEnd"/>
      <w:r w:rsidRPr="00A02BA2">
        <w:rPr>
          <w:rFonts w:ascii="Times Unicode" w:hAnsi="Times Unicode"/>
          <w:b/>
          <w:lang w:val="en-US"/>
        </w:rPr>
        <w:t>,</w:t>
      </w:r>
      <w:r>
        <w:rPr>
          <w:rFonts w:ascii="Times Unicode" w:hAnsi="Times Unicode"/>
          <w:b/>
          <w:lang w:val="en-US"/>
        </w:rPr>
        <w:t xml:space="preserve"> </w:t>
      </w:r>
      <w:proofErr w:type="spellStart"/>
      <w:r w:rsidRPr="005A1738">
        <w:rPr>
          <w:rFonts w:ascii="Times Unicode" w:hAnsi="Times Unicode"/>
          <w:sz w:val="24"/>
          <w:szCs w:val="24"/>
          <w:lang w:val="en-US"/>
        </w:rPr>
        <w:t>արձանագրելով</w:t>
      </w:r>
      <w:proofErr w:type="spellEnd"/>
      <w:r w:rsidRPr="005A1738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5A1738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5A1738">
        <w:rPr>
          <w:rFonts w:ascii="Times Unicode" w:hAnsi="Times Unicode"/>
          <w:sz w:val="24"/>
          <w:szCs w:val="24"/>
          <w:lang w:val="en-US"/>
        </w:rPr>
        <w:t xml:space="preserve"> </w:t>
      </w:r>
      <w:r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Pr="00D60382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ը</w:t>
      </w:r>
      <w:r w:rsidRPr="00040892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ճանաչվել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ԵՇԴ/0031/04/15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r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{{r </w:t>
      </w:r>
      <w:proofErr w:type="spellStart"/>
      <w:r w:rsidRPr="00D60382">
        <w:rPr>
          <w:rFonts w:ascii="Sylfaen" w:hAnsi="Sylfaen" w:cstheme="minorHAnsi"/>
          <w:b/>
          <w:bCs/>
          <w:sz w:val="24"/>
          <w:szCs w:val="24"/>
          <w:lang w:val="en-US"/>
        </w:rPr>
        <w:t>amsativ</w:t>
      </w:r>
      <w:proofErr w:type="spellEnd"/>
      <w:r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 }}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կայացած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C81DC6">
        <w:rPr>
          <w:rFonts w:ascii="Times Unicode" w:hAnsi="Times Unicode"/>
          <w:sz w:val="24"/>
          <w:szCs w:val="24"/>
          <w:lang w:val="en-US"/>
        </w:rPr>
        <w:t>աճուրդում</w:t>
      </w:r>
      <w:proofErr w:type="spellEnd"/>
      <w:r w:rsidRPr="006F6CF4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հաղթող</w:t>
      </w:r>
      <w:proofErr w:type="spellEnd"/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որի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վերաբերյալ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ստորագրվել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աճուրդի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արդյունքների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="00005530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proofErr w:type="gramStart"/>
      <w:r w:rsidR="00005530" w:rsidRPr="000913A9">
        <w:rPr>
          <w:rFonts w:ascii="Times Unicode" w:hAnsi="Times Unicode"/>
          <w:sz w:val="24"/>
          <w:szCs w:val="24"/>
          <w:lang w:val="en-US"/>
        </w:rPr>
        <w:t>արձանագրություն,կնքեցինք</w:t>
      </w:r>
      <w:proofErr w:type="spellEnd"/>
      <w:proofErr w:type="gram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առուվաճառքի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պայմանագիրը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հետևյալի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005530"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="00005530" w:rsidRPr="000913A9">
        <w:rPr>
          <w:rFonts w:ascii="Times Unicode" w:hAnsi="Times Unicode"/>
          <w:sz w:val="24"/>
          <w:szCs w:val="24"/>
          <w:lang w:val="en-US"/>
        </w:rPr>
        <w:t>.</w:t>
      </w:r>
    </w:p>
    <w:p w14:paraId="1C71C4BF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53959B51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1. ՊԱՅՄԱՆԱԳՐԻ ԱՌԱՐԿԱՆ</w:t>
      </w:r>
    </w:p>
    <w:p w14:paraId="2D745AA7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իսկ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հետևյալ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։</w:t>
      </w:r>
    </w:p>
    <w:p w14:paraId="63C6858B" w14:textId="77777777" w:rsidR="00005530" w:rsidRDefault="00005530" w:rsidP="00005530">
      <w:pPr>
        <w:spacing w:after="0"/>
        <w:ind w:hanging="180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ԵՇԴ/0031/04/15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պարտապան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սեփականության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իրավունքով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պատկանող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r>
        <w:rPr>
          <w:rFonts w:ascii="Times Unicode" w:hAnsi="Times Unicode"/>
          <w:sz w:val="24"/>
          <w:szCs w:val="24"/>
          <w:lang w:val="en-US"/>
        </w:rPr>
        <w:t xml:space="preserve"> 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ներքոհիշյալ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՝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C81DC6">
        <w:rPr>
          <w:rFonts w:ascii="Arial AM" w:hAnsi="Arial AM"/>
          <w:b/>
          <w:sz w:val="21"/>
          <w:szCs w:val="21"/>
          <w:u w:val="single"/>
          <w:lang w:val="en-US"/>
        </w:rPr>
        <w:t>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այսուհետ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/</w:t>
      </w:r>
      <w:r w:rsidRPr="00D8725B">
        <w:rPr>
          <w:rFonts w:ascii="Times Unicode" w:hAnsi="Times Unicode"/>
          <w:sz w:val="24"/>
          <w:szCs w:val="24"/>
          <w:lang w:val="en-US"/>
        </w:rPr>
        <w:t>:</w:t>
      </w:r>
    </w:p>
    <w:tbl>
      <w:tblPr>
        <w:tblStyle w:val="TableGrid"/>
        <w:tblW w:w="10579" w:type="dxa"/>
        <w:tblInd w:w="108" w:type="dxa"/>
        <w:tblLook w:val="04A0" w:firstRow="1" w:lastRow="0" w:firstColumn="1" w:lastColumn="0" w:noHBand="0" w:noVBand="1"/>
      </w:tblPr>
      <w:tblGrid>
        <w:gridCol w:w="1503"/>
        <w:gridCol w:w="1237"/>
        <w:gridCol w:w="1670"/>
        <w:gridCol w:w="216"/>
        <w:gridCol w:w="1641"/>
        <w:gridCol w:w="2434"/>
        <w:gridCol w:w="2038"/>
      </w:tblGrid>
      <w:tr w:rsidR="008D53F1" w14:paraId="7E173051" w14:textId="77777777" w:rsidTr="008D53F1">
        <w:tc>
          <w:tcPr>
            <w:tcW w:w="1503" w:type="dxa"/>
          </w:tcPr>
          <w:p w14:paraId="2B549281" w14:textId="44E8144D" w:rsidR="006F6CF4" w:rsidRDefault="006F6CF4" w:rsidP="00005530">
            <w:pPr>
              <w:jc w:val="both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ԽՈՒՄԲ</w:t>
            </w:r>
          </w:p>
        </w:tc>
        <w:tc>
          <w:tcPr>
            <w:tcW w:w="1237" w:type="dxa"/>
          </w:tcPr>
          <w:p w14:paraId="66851B54" w14:textId="0E949C74" w:rsidR="006F6CF4" w:rsidRDefault="006F6CF4" w:rsidP="00005530">
            <w:pPr>
              <w:jc w:val="both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ԼՈՏ</w:t>
            </w:r>
          </w:p>
        </w:tc>
        <w:tc>
          <w:tcPr>
            <w:tcW w:w="1766" w:type="dxa"/>
          </w:tcPr>
          <w:p w14:paraId="1B7655C3" w14:textId="16FE6D1D" w:rsidR="006F6CF4" w:rsidRDefault="006F6CF4" w:rsidP="008D53F1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ԵՆԹԱԼՈՏ</w:t>
            </w:r>
          </w:p>
        </w:tc>
        <w:tc>
          <w:tcPr>
            <w:tcW w:w="1761" w:type="dxa"/>
            <w:gridSpan w:val="2"/>
          </w:tcPr>
          <w:p w14:paraId="25C4D110" w14:textId="7BB78977" w:rsidR="006F6CF4" w:rsidRDefault="006F6CF4" w:rsidP="008D53F1">
            <w:pPr>
              <w:jc w:val="right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sz w:val="21"/>
                <w:szCs w:val="21"/>
                <w:lang w:val="en-US"/>
              </w:rPr>
              <w:t>ԳՈՒՅՔԱՅԻՆ ՀԱՄԱՐ</w:t>
            </w:r>
          </w:p>
        </w:tc>
        <w:tc>
          <w:tcPr>
            <w:tcW w:w="2434" w:type="dxa"/>
          </w:tcPr>
          <w:p w14:paraId="0A9527A3" w14:textId="6C81DA21" w:rsidR="006F6CF4" w:rsidRDefault="006F6CF4" w:rsidP="008D53F1">
            <w:pPr>
              <w:tabs>
                <w:tab w:val="left" w:pos="1741"/>
                <w:tab w:val="left" w:pos="2101"/>
              </w:tabs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sz w:val="21"/>
                <w:szCs w:val="21"/>
                <w:lang w:val="hy-AM"/>
              </w:rPr>
              <w:t>ԳՈՒՅՔԻ ԱՆՎԱՆՈՒՄ</w:t>
            </w:r>
          </w:p>
        </w:tc>
        <w:tc>
          <w:tcPr>
            <w:tcW w:w="1878" w:type="dxa"/>
          </w:tcPr>
          <w:p w14:paraId="171E3D02" w14:textId="16783745" w:rsidR="006F6CF4" w:rsidRDefault="006F6CF4" w:rsidP="008D53F1">
            <w:pPr>
              <w:ind w:hanging="692"/>
              <w:jc w:val="right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 xml:space="preserve">ԳՈՒՅՔԻ ԱՐԺԵՔ, 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hy-AM"/>
              </w:rPr>
              <w:t>ներառյա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hy-AM"/>
              </w:rPr>
              <w:t xml:space="preserve"> լ ԱԱՀ</w:t>
            </w:r>
          </w:p>
        </w:tc>
      </w:tr>
      <w:tr w:rsidR="006F6CF4" w14:paraId="2F83B16D" w14:textId="77777777" w:rsidTr="008D53F1">
        <w:tc>
          <w:tcPr>
            <w:tcW w:w="10490" w:type="dxa"/>
            <w:gridSpan w:val="7"/>
          </w:tcPr>
          <w:p w14:paraId="7218766A" w14:textId="77777777" w:rsidR="006F6CF4" w:rsidRPr="00365E85" w:rsidRDefault="006F6CF4" w:rsidP="00C46A00">
            <w:pPr>
              <w:pStyle w:val="ListParagraph"/>
              <w:ind w:left="0"/>
              <w:jc w:val="both"/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</w:pPr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</w:t>
            </w:r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groups</w:t>
            </w:r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8D53F1" w14:paraId="13CE1A2E" w14:textId="77777777" w:rsidTr="008D53F1">
        <w:tc>
          <w:tcPr>
            <w:tcW w:w="1503" w:type="dxa"/>
          </w:tcPr>
          <w:p w14:paraId="6A3A723F" w14:textId="77777777" w:rsidR="000121CA" w:rsidRPr="00AE5D4F" w:rsidRDefault="000121CA" w:rsidP="000121CA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gramStart"/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</w:t>
            </w:r>
            <w:proofErr w:type="gramEnd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.</w:t>
            </w:r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>xumb</w:t>
            </w:r>
            <w:proofErr w:type="spellEnd"/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37" w:type="dxa"/>
          </w:tcPr>
          <w:p w14:paraId="5F3DB7F2" w14:textId="77777777" w:rsidR="000121CA" w:rsidRDefault="000121CA" w:rsidP="000121CA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hy-AM"/>
              </w:rPr>
            </w:pPr>
            <w:proofErr w:type="gramStart"/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grouped.</w:t>
            </w:r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>lot</w:t>
            </w:r>
            <w:proofErr w:type="spellEnd"/>
            <w:proofErr w:type="gramEnd"/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982" w:type="dxa"/>
            <w:gridSpan w:val="2"/>
          </w:tcPr>
          <w:p w14:paraId="5DC6AFAE" w14:textId="77777777" w:rsidR="000121CA" w:rsidRPr="00D60382" w:rsidRDefault="000121CA" w:rsidP="000121CA">
            <w:pPr>
              <w:pStyle w:val="ListParagraph"/>
              <w:ind w:left="0"/>
              <w:jc w:val="both"/>
              <w:rPr>
                <w:rFonts w:ascii="Sylfaen" w:hAnsi="Sylfaen"/>
                <w:b/>
                <w:bCs/>
                <w:lang w:val="en-US"/>
              </w:rPr>
            </w:pPr>
            <w:proofErr w:type="gramStart"/>
            <w:r>
              <w:rPr>
                <w:rFonts w:ascii="Times Unicode" w:hAnsi="Times Unicode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</w:t>
            </w:r>
            <w:proofErr w:type="gramEnd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.</w:t>
            </w:r>
            <w:r w:rsidRPr="00DD42C7">
              <w:rPr>
                <w:rFonts w:ascii="Times Unicode" w:hAnsi="Times Unicode"/>
                <w:b/>
                <w:sz w:val="24"/>
                <w:szCs w:val="24"/>
                <w:u w:val="single"/>
                <w:lang w:val="en-US"/>
              </w:rPr>
              <w:t>entalot</w:t>
            </w:r>
            <w:proofErr w:type="spellEnd"/>
            <w:r>
              <w:rPr>
                <w:rFonts w:ascii="Times Unicode" w:hAnsi="Times Unicode"/>
                <w:b/>
                <w:sz w:val="24"/>
                <w:szCs w:val="24"/>
                <w:u w:val="single"/>
                <w:lang w:val="en-US"/>
              </w:rPr>
              <w:t>}}</w:t>
            </w:r>
          </w:p>
        </w:tc>
        <w:tc>
          <w:tcPr>
            <w:tcW w:w="1545" w:type="dxa"/>
          </w:tcPr>
          <w:p w14:paraId="2A4E8E37" w14:textId="65216015" w:rsidR="000121CA" w:rsidRPr="004E435D" w:rsidRDefault="000121CA" w:rsidP="000121CA">
            <w:pPr>
              <w:pStyle w:val="ListParagraph"/>
              <w:ind w:left="0"/>
              <w:jc w:val="both"/>
            </w:pPr>
            <w:proofErr w:type="gramStart"/>
            <w:r w:rsidRPr="00D60382">
              <w:rPr>
                <w:rFonts w:ascii="Sylfaen" w:hAnsi="Sylfaen"/>
                <w:b/>
                <w:bCs/>
                <w:lang w:val="en-US"/>
              </w:rPr>
              <w:t xml:space="preserve">{{ </w:t>
            </w:r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</w:t>
            </w:r>
            <w:proofErr w:type="gramEnd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 w:rsidRPr="000121CA">
              <w:rPr>
                <w:rFonts w:ascii="Sylfaen" w:hAnsi="Sylfaen"/>
                <w:b/>
                <w:bCs/>
                <w:lang w:val="en-US"/>
              </w:rPr>
              <w:t>guyqayin_hamar</w:t>
            </w:r>
            <w:proofErr w:type="spellEnd"/>
            <w:r w:rsidRPr="00D60382">
              <w:rPr>
                <w:rFonts w:ascii="Sylfaen" w:hAnsi="Sylfaen"/>
                <w:b/>
                <w:bCs/>
                <w:lang w:val="en-US"/>
              </w:rPr>
              <w:t>}</w:t>
            </w:r>
            <w:r w:rsidR="00317CCC">
              <w:rPr>
                <w:rFonts w:ascii="Sylfaen" w:hAnsi="Sylfaen"/>
                <w:b/>
                <w:bCs/>
                <w:lang w:val="en-US"/>
              </w:rPr>
              <w:t>}</w:t>
            </w:r>
          </w:p>
        </w:tc>
        <w:tc>
          <w:tcPr>
            <w:tcW w:w="2434" w:type="dxa"/>
          </w:tcPr>
          <w:p w14:paraId="22B28BF4" w14:textId="29C2F9B3" w:rsidR="000121CA" w:rsidRDefault="000121CA" w:rsidP="000121CA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hy-AM"/>
              </w:rPr>
            </w:pPr>
            <w:proofErr w:type="gramStart"/>
            <w:r w:rsidRPr="00D60382">
              <w:rPr>
                <w:rFonts w:ascii="Sylfaen" w:hAnsi="Sylfaen"/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</w:t>
            </w:r>
            <w:proofErr w:type="gramEnd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.</w:t>
            </w:r>
            <w:r w:rsidRPr="00D60382">
              <w:rPr>
                <w:rFonts w:ascii="Sylfaen" w:hAnsi="Sylfaen"/>
                <w:b/>
                <w:bCs/>
                <w:lang w:val="en-US"/>
              </w:rPr>
              <w:t>guyqi</w:t>
            </w:r>
            <w:r>
              <w:rPr>
                <w:rFonts w:ascii="Sylfaen" w:hAnsi="Sylfaen"/>
                <w:b/>
                <w:bCs/>
                <w:lang w:val="en-US"/>
              </w:rPr>
              <w:t>_</w:t>
            </w:r>
            <w:r w:rsidRPr="00D60382">
              <w:rPr>
                <w:rFonts w:ascii="Sylfaen" w:hAnsi="Sylfaen"/>
                <w:b/>
                <w:bCs/>
                <w:lang w:val="en-US"/>
              </w:rPr>
              <w:t>anvanum</w:t>
            </w:r>
            <w:proofErr w:type="spellEnd"/>
            <w:r w:rsidRPr="00D60382">
              <w:rPr>
                <w:rFonts w:ascii="Sylfaen" w:hAnsi="Sylfaen"/>
                <w:b/>
                <w:bCs/>
                <w:lang w:val="en-US"/>
              </w:rPr>
              <w:t>}}</w:t>
            </w:r>
          </w:p>
        </w:tc>
        <w:tc>
          <w:tcPr>
            <w:tcW w:w="1789" w:type="dxa"/>
          </w:tcPr>
          <w:p w14:paraId="36AFDD6B" w14:textId="77777777" w:rsidR="000121CA" w:rsidRDefault="000121CA" w:rsidP="000121CA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hy-AM"/>
              </w:rPr>
            </w:pPr>
            <w:proofErr w:type="gramStart"/>
            <w:r w:rsidRPr="00365E85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</w:t>
            </w:r>
            <w:proofErr w:type="gramEnd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.</w:t>
            </w:r>
            <w:r w:rsidRPr="00365E85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guyqi</w:t>
            </w:r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_</w:t>
            </w:r>
            <w:r w:rsidRPr="00365E85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arjeq</w:t>
            </w:r>
            <w:proofErr w:type="spellEnd"/>
            <w:r w:rsidRPr="00365E85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0121CA" w14:paraId="7767725B" w14:textId="77777777" w:rsidTr="008D53F1">
        <w:tc>
          <w:tcPr>
            <w:tcW w:w="10490" w:type="dxa"/>
            <w:gridSpan w:val="7"/>
          </w:tcPr>
          <w:p w14:paraId="64CF150D" w14:textId="77777777" w:rsidR="000121CA" w:rsidRPr="00365E85" w:rsidRDefault="000121CA" w:rsidP="000121CA">
            <w:pPr>
              <w:pStyle w:val="ListParagraph"/>
              <w:ind w:left="0"/>
              <w:jc w:val="both"/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</w:pPr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{%tr endfor %}</w:t>
            </w:r>
          </w:p>
        </w:tc>
      </w:tr>
    </w:tbl>
    <w:p w14:paraId="72438C97" w14:textId="77777777" w:rsidR="006F6CF4" w:rsidRDefault="006F6CF4" w:rsidP="00005530">
      <w:pPr>
        <w:spacing w:after="0"/>
        <w:ind w:hanging="180"/>
        <w:jc w:val="both"/>
        <w:rPr>
          <w:rFonts w:ascii="Times Unicode" w:hAnsi="Times Unicode"/>
          <w:sz w:val="24"/>
          <w:szCs w:val="24"/>
          <w:lang w:val="en-US"/>
        </w:rPr>
      </w:pPr>
    </w:p>
    <w:p w14:paraId="16EA192D" w14:textId="77777777" w:rsidR="00005530" w:rsidRPr="00935CBC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</w:t>
      </w:r>
      <w:proofErr w:type="gramStart"/>
      <w:r w:rsidRPr="000913A9">
        <w:rPr>
          <w:rFonts w:ascii="Times Unicode" w:hAnsi="Times Unicode"/>
          <w:sz w:val="24"/>
          <w:szCs w:val="24"/>
          <w:lang w:val="en-US"/>
        </w:rPr>
        <w:t>1.</w:t>
      </w:r>
      <w:r>
        <w:rPr>
          <w:rFonts w:ascii="Times Unicode" w:hAnsi="Times Unicode"/>
          <w:sz w:val="24"/>
          <w:szCs w:val="24"/>
          <w:lang w:val="en-US"/>
        </w:rPr>
        <w:t xml:space="preserve">2 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proofErr w:type="gram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կնքման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պահին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ամբողջությամբ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վճարել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է 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1․1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կետում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ՙՆաիրիտ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գործարան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՚ ՓԲԸ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սնանկության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/>
          <w:sz w:val="24"/>
          <w:szCs w:val="24"/>
          <w:lang w:val="en-US"/>
        </w:rPr>
        <w:t>գ</w:t>
      </w:r>
      <w:r w:rsidRPr="00935CBC">
        <w:rPr>
          <w:rFonts w:ascii="Times Unicode" w:hAnsi="Times Unicode" w:cs="Sylfaen"/>
          <w:sz w:val="24"/>
          <w:szCs w:val="24"/>
          <w:lang w:val="en-US"/>
        </w:rPr>
        <w:t>ործով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ՙԱրդշինբանկ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՚ ՓԲԸ 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բացված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սնանկության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հատուկ</w:t>
      </w:r>
      <w:proofErr w:type="spellEnd"/>
      <w:r w:rsidRPr="00935CBC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935CBC">
        <w:rPr>
          <w:rFonts w:ascii="Times Unicode" w:hAnsi="Times Unicode" w:cs="Sylfaen"/>
          <w:sz w:val="24"/>
          <w:szCs w:val="24"/>
          <w:lang w:val="en-US"/>
        </w:rPr>
        <w:t>հաշվեհամարին</w:t>
      </w:r>
      <w:proofErr w:type="spellEnd"/>
      <w:r w:rsidRPr="00935CBC">
        <w:rPr>
          <w:rFonts w:ascii="Times Unicode" w:hAnsi="Times Unicode"/>
          <w:sz w:val="24"/>
          <w:szCs w:val="24"/>
          <w:lang w:val="en-US"/>
        </w:rPr>
        <w:t>:</w:t>
      </w:r>
    </w:p>
    <w:p w14:paraId="2DD48B65" w14:textId="77777777" w:rsidR="00005530" w:rsidRPr="000913A9" w:rsidRDefault="00005530" w:rsidP="00005530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bookmarkStart w:id="0" w:name="_Hlk177408362"/>
      <w:r>
        <w:rPr>
          <w:rFonts w:ascii="Times Unicode" w:hAnsi="Times Unicode"/>
          <w:sz w:val="24"/>
          <w:szCs w:val="24"/>
          <w:lang w:val="en-US"/>
        </w:rPr>
        <w:t xml:space="preserve">        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1.3 </w:t>
      </w:r>
      <w:bookmarkEnd w:id="0"/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ընդում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հայտնել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հայտնի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բոլոր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թերությունների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հնարավորություն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ընձեռնել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զննել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ուսումնասիրել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4DF4766F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1.4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հավաստիացնում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զննել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ուսումնասիրել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վիճակի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քանակի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որակական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հատկանիշների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կապված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որևէ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առարկություն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չունի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36706AE0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11C0D218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 ԿՈՂՄԵՐԻ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ՊԱՐՏԱՎՈՐՈւԹՅՈւՆՆԵՐԸ</w:t>
      </w:r>
      <w:proofErr w:type="spellEnd"/>
    </w:p>
    <w:p w14:paraId="2D489778" w14:textId="77777777" w:rsidR="00005530" w:rsidRPr="000913A9" w:rsidRDefault="00005530" w:rsidP="00005530">
      <w:pPr>
        <w:spacing w:after="0" w:line="240" w:lineRule="auto"/>
        <w:ind w:left="708"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է.</w:t>
      </w:r>
    </w:p>
    <w:p w14:paraId="54E7ABA3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կետով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վճարելուց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ստորագրելուց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հետո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անարգել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մուտքը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ք.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Բագրատունյաց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փողոց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70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հասցե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տարածքի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պահպանության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համապատասխան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կառավարչի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ժամկետում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56B06C46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նպատակով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ծանոթացնել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proofErr w:type="gramStart"/>
      <w:r w:rsidRPr="000913A9">
        <w:rPr>
          <w:rFonts w:ascii="Times Unicode" w:hAnsi="Times Unicode"/>
          <w:sz w:val="24"/>
          <w:szCs w:val="24"/>
          <w:lang w:val="en-US"/>
        </w:rPr>
        <w:t>հակահրդեհային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թունավոր</w:t>
      </w:r>
      <w:proofErr w:type="spellEnd"/>
      <w:proofErr w:type="gram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վտանգավոր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պայթունավտանգ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նյութերի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49368E06" w14:textId="77777777" w:rsidR="00005530" w:rsidRPr="000913A9" w:rsidRDefault="00005530" w:rsidP="00005530">
      <w:pPr>
        <w:spacing w:after="0" w:line="240" w:lineRule="auto"/>
        <w:ind w:left="708"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է.</w:t>
      </w:r>
    </w:p>
    <w:p w14:paraId="4CF358CA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հաշվին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միջոցներով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ձեռք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բերված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կառավարչի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ժամկետում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EA22AB4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proofErr w:type="gramStart"/>
      <w:r w:rsidRPr="000913A9">
        <w:rPr>
          <w:rFonts w:ascii="Times Unicode" w:hAnsi="Times Unicode"/>
          <w:sz w:val="24"/>
          <w:szCs w:val="24"/>
          <w:lang w:val="en-US"/>
        </w:rPr>
        <w:t xml:space="preserve">2.2.2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Անհրաժեշտության</w:t>
      </w:r>
      <w:proofErr w:type="spellEnd"/>
      <w:proofErr w:type="gram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հաշվին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միջոցներով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lastRenderedPageBreak/>
        <w:t>մասնագետների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անհրաժեշտ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համապատասխան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մարմինների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տրվող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հատուկ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թույլտվությունները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  </w:t>
      </w:r>
    </w:p>
    <w:p w14:paraId="1E4D15C2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2.2.3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ընթացքում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հակահրդեհային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թունավոր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վտանգավոր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պայթունավտանգ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նյութերի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պահպանության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հսկողությունը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ինչպես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նաև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աշխատանքային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կանոնները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,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անմիջապես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դադարեցնել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չպահպանման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</w:t>
      </w:r>
    </w:p>
    <w:p w14:paraId="0E486934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2.2.4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ժամանակահտվածում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նրանց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անցագրային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ռեժիմի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կանոնակարգերի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անվերապահ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կատարումը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0AF8AC70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00FBEF2D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 ԿՈՂՄԵՐԻ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ԵՎ ԱՅԼ ՊԱՅՄԱՆՆԵՐ</w:t>
      </w:r>
    </w:p>
    <w:p w14:paraId="5C134473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չկատարելու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պատշաճ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օրենսդրությամբ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6A35C4F8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ժամանակահտվածում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կյանքին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առողջությանը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պատճառված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վնասի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  </w:t>
      </w:r>
    </w:p>
    <w:p w14:paraId="2BD2578E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3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փոփոխությունները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լրացումները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գրավոր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համաձայնությամբ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</w:t>
      </w:r>
    </w:p>
    <w:p w14:paraId="3F75A6EC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4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կապակցությամբ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ծագած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բոլոր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վեճերը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լուծվում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բանակցությունների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համաձայնություն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ձեռք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չբերելու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վեճերը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լուծվում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օրենսդրությամբ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1F917863" w14:textId="77777777" w:rsidR="00005530" w:rsidRPr="000913A9" w:rsidRDefault="00005530" w:rsidP="00005530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5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պայմանագիրը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կազմված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հայերեն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լեզվով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 2 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երկու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/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հավասարազոր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օրինակից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որոցից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մեկական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օրինակ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յուրաքանչյուրին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AC440D6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45F82789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4. ԿՈՂՄԵՐԻ ՎԱՎԵՐԱՊԱՅՄԱՆՆԵՐԸ</w:t>
      </w:r>
    </w:p>
    <w:p w14:paraId="5C118BC8" w14:textId="77777777" w:rsidR="00005530" w:rsidRPr="000913A9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tbl>
      <w:tblPr>
        <w:tblStyle w:val="TableGrid"/>
        <w:tblW w:w="10305" w:type="dxa"/>
        <w:tblInd w:w="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6"/>
        <w:gridCol w:w="5219"/>
      </w:tblGrid>
      <w:tr w:rsidR="00005530" w:rsidRPr="00B531A6" w14:paraId="3679A813" w14:textId="77777777" w:rsidTr="00343477">
        <w:trPr>
          <w:trHeight w:val="4145"/>
        </w:trPr>
        <w:tc>
          <w:tcPr>
            <w:tcW w:w="5086" w:type="dxa"/>
          </w:tcPr>
          <w:p w14:paraId="282C6FC5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b/>
                <w:sz w:val="24"/>
                <w:szCs w:val="24"/>
                <w:lang w:val="en-US"/>
              </w:rPr>
            </w:pPr>
            <w:r w:rsidRPr="000913A9">
              <w:rPr>
                <w:rFonts w:ascii="Times Unicode" w:hAnsi="Times Unicode"/>
                <w:b/>
                <w:sz w:val="24"/>
                <w:szCs w:val="24"/>
                <w:lang w:val="en-US"/>
              </w:rPr>
              <w:t>ՎԱՃԱՌՈՂ</w:t>
            </w:r>
          </w:p>
          <w:p w14:paraId="4BC8928F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ՙՆաիրիտ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Unicode" w:hAnsi="Times Unicode"/>
                <w:sz w:val="24"/>
                <w:szCs w:val="24"/>
                <w:lang w:val="en-US"/>
              </w:rPr>
              <w:t>Գ</w:t>
            </w:r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ործարան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՚ ՓԲԸ </w:t>
            </w:r>
          </w:p>
          <w:p w14:paraId="68AB686A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սնանկության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գործով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կառավարիչ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</w:p>
          <w:p w14:paraId="12D19D00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Մուրադ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Պետրոսյան</w:t>
            </w:r>
            <w:proofErr w:type="spellEnd"/>
          </w:p>
          <w:p w14:paraId="0E80D176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Սնանկության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հատուկ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հաշիվ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՝</w:t>
            </w:r>
          </w:p>
          <w:p w14:paraId="7EF041C7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ՙԱրդշինբանկ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՚ ՓԲԸ </w:t>
            </w:r>
          </w:p>
          <w:p w14:paraId="62186C0C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2473602788050160</w:t>
            </w:r>
          </w:p>
          <w:p w14:paraId="5DF5F2D5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3F71B37D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07FFA1A6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74E90B9C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2B6F4341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6673D786" w14:textId="77777777" w:rsidR="00005530" w:rsidRPr="000913A9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sz w:val="24"/>
                <w:szCs w:val="24"/>
                <w:lang w:val="en-US"/>
              </w:rPr>
              <w:t>_________________________</w:t>
            </w:r>
          </w:p>
        </w:tc>
        <w:tc>
          <w:tcPr>
            <w:tcW w:w="5219" w:type="dxa"/>
          </w:tcPr>
          <w:p w14:paraId="05201164" w14:textId="77777777" w:rsidR="00005530" w:rsidRPr="00844688" w:rsidRDefault="00005530" w:rsidP="00343477">
            <w:pPr>
              <w:jc w:val="center"/>
              <w:rPr>
                <w:rFonts w:ascii="Times Unicode" w:hAnsi="Times Unicode"/>
                <w:b/>
                <w:sz w:val="24"/>
                <w:szCs w:val="24"/>
                <w:lang w:val="en-US"/>
              </w:rPr>
            </w:pPr>
            <w:r w:rsidRPr="00844688">
              <w:rPr>
                <w:rFonts w:ascii="Times Unicode" w:hAnsi="Times Unicode"/>
                <w:b/>
                <w:sz w:val="24"/>
                <w:szCs w:val="24"/>
                <w:lang w:val="en-US"/>
              </w:rPr>
              <w:t>ԳՆՈՐԴ</w:t>
            </w:r>
          </w:p>
          <w:p w14:paraId="3A47D769" w14:textId="77777777" w:rsidR="00005530" w:rsidRPr="00A02BA2" w:rsidRDefault="00005530" w:rsidP="00343477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sz w:val="21"/>
                <w:szCs w:val="21"/>
                <w:highlight w:val="yellow"/>
                <w:lang w:val="en-US"/>
              </w:rPr>
            </w:pPr>
            <w:r>
              <w:rPr>
                <w:rFonts w:ascii="Times Unicode" w:hAnsi="Times Unicode" w:cs="Times Unicode"/>
                <w:b/>
                <w:sz w:val="21"/>
                <w:szCs w:val="21"/>
              </w:rPr>
              <w:t xml:space="preserve">ԱՁ Սամվել  Անդրանիկի Հակոբյան </w:t>
            </w:r>
            <w:r w:rsidRPr="00C81DC6">
              <w:rPr>
                <w:rFonts w:ascii="Times Unicode" w:hAnsi="Times Unicode"/>
                <w:sz w:val="21"/>
                <w:szCs w:val="21"/>
                <w:lang w:val="en-US"/>
              </w:rPr>
              <w:t>ը</w:t>
            </w:r>
            <w:r w:rsidRPr="00A02BA2">
              <w:rPr>
                <w:rFonts w:ascii="Times Unicode" w:hAnsi="Times Unicode"/>
                <w:sz w:val="21"/>
                <w:szCs w:val="21"/>
                <w:highlight w:val="yellow"/>
                <w:lang w:val="en-US"/>
              </w:rPr>
              <w:t xml:space="preserve"> </w:t>
            </w:r>
          </w:p>
          <w:p w14:paraId="711FA5D1" w14:textId="77777777" w:rsidR="00005530" w:rsidRDefault="00005530" w:rsidP="00343477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Sylfaen" w:hAnsi="Sylfaen"/>
                <w:b/>
                <w:sz w:val="21"/>
                <w:szCs w:val="21"/>
                <w:lang w:val="en-US"/>
              </w:rPr>
            </w:pPr>
            <w:r>
              <w:rPr>
                <w:rFonts w:ascii="Times Unicode" w:hAnsi="Times Unicode" w:cs="Times Unicode"/>
                <w:b/>
                <w:sz w:val="21"/>
                <w:szCs w:val="21"/>
              </w:rPr>
              <w:t>գրանցման համարը` 26902773,</w:t>
            </w:r>
            <w:r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Unicode" w:hAnsi="Times Unicode" w:cs="Times Unicode"/>
                <w:b/>
                <w:sz w:val="21"/>
                <w:szCs w:val="21"/>
              </w:rPr>
              <w:t>ՀՎՀՀ 35024205,</w:t>
            </w:r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</w:p>
          <w:p w14:paraId="6629387C" w14:textId="77777777" w:rsidR="00005530" w:rsidRPr="00B531A6" w:rsidRDefault="00005530" w:rsidP="00343477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Unicode" w:hAnsi="Times Unicode" w:cs="Times Unicode"/>
                <w:b/>
                <w:sz w:val="21"/>
                <w:szCs w:val="21"/>
              </w:rPr>
              <w:t>/Ն/ք՝  016801672,</w:t>
            </w:r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>տրված</w:t>
            </w:r>
            <w:proofErr w:type="spellEnd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Unicode" w:hAnsi="Times Unicode" w:cs="Times Unicode"/>
                <w:b/>
                <w:sz w:val="21"/>
                <w:szCs w:val="21"/>
              </w:rPr>
              <w:t>17.04.2024թ</w:t>
            </w:r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>-</w:t>
            </w:r>
            <w:proofErr w:type="spellStart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>ին</w:t>
            </w:r>
            <w:proofErr w:type="spellEnd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Unicode" w:hAnsi="Times Unicode" w:cs="Times Unicode"/>
                <w:b/>
                <w:sz w:val="21"/>
                <w:szCs w:val="21"/>
              </w:rPr>
              <w:t>003</w:t>
            </w:r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-ի </w:t>
            </w:r>
            <w:proofErr w:type="spellStart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>կողմից</w:t>
            </w:r>
            <w:proofErr w:type="spellEnd"/>
            <w:r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531A6">
              <w:rPr>
                <w:rFonts w:ascii="Times Unicode" w:hAnsi="Times Unicode"/>
                <w:sz w:val="21"/>
                <w:szCs w:val="21"/>
                <w:lang w:val="en-US"/>
              </w:rPr>
              <w:t>հաշվառված</w:t>
            </w:r>
            <w:proofErr w:type="spellEnd"/>
            <w:r w:rsidRPr="00B531A6">
              <w:rPr>
                <w:rFonts w:ascii="Times Unicode" w:hAnsi="Times Unicode"/>
                <w:sz w:val="21"/>
                <w:szCs w:val="21"/>
                <w:lang w:val="en-US"/>
              </w:rPr>
              <w:t xml:space="preserve">՝ </w:t>
            </w:r>
            <w:r>
              <w:rPr>
                <w:rFonts w:ascii="Times Unicode" w:hAnsi="Times Unicode" w:cs="Times Unicode"/>
                <w:b/>
                <w:sz w:val="21"/>
                <w:szCs w:val="21"/>
              </w:rPr>
              <w:t>ք.Երևան, Գ.Նժդեհի 10շենք, բն. 15</w:t>
            </w:r>
          </w:p>
          <w:p w14:paraId="5668ED19" w14:textId="77777777" w:rsidR="00005530" w:rsidRDefault="00005530" w:rsidP="00343477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125CC22F" w14:textId="77777777" w:rsidR="00005530" w:rsidRDefault="00005530" w:rsidP="00343477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0B924059" w14:textId="77777777" w:rsidR="00005530" w:rsidRDefault="00005530" w:rsidP="00343477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04BB3D73" w14:textId="77777777" w:rsidR="00005530" w:rsidRDefault="00005530" w:rsidP="00343477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1E311136" w14:textId="77777777" w:rsidR="00005530" w:rsidRDefault="00005530" w:rsidP="00343477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5B6E1371" w14:textId="77777777" w:rsidR="00005530" w:rsidRPr="00B90360" w:rsidRDefault="00005530" w:rsidP="00343477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7B871DA2" w14:textId="77777777" w:rsidR="006F6CF4" w:rsidRDefault="006F6CF4" w:rsidP="00343477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6188707C" w14:textId="77777777" w:rsidR="006F6CF4" w:rsidRDefault="006F6CF4" w:rsidP="00343477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1BA309D0" w14:textId="0988D60D" w:rsidR="00005530" w:rsidRPr="00B90360" w:rsidRDefault="00005530" w:rsidP="00343477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  <w:r w:rsidRPr="00B90360">
              <w:rPr>
                <w:rFonts w:ascii="Times Unicode" w:hAnsi="Times Unicode"/>
                <w:sz w:val="24"/>
                <w:szCs w:val="24"/>
                <w:lang w:val="en-US"/>
              </w:rPr>
              <w:t xml:space="preserve">             ____________________________</w:t>
            </w:r>
          </w:p>
          <w:p w14:paraId="58BC2E14" w14:textId="77777777" w:rsidR="00005530" w:rsidRPr="00B90360" w:rsidRDefault="00005530" w:rsidP="00343477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464093FA" w14:textId="77777777" w:rsidR="00005530" w:rsidRPr="00B90360" w:rsidRDefault="00005530" w:rsidP="00343477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</w:tc>
      </w:tr>
    </w:tbl>
    <w:p w14:paraId="7431BAF7" w14:textId="77777777" w:rsidR="00005530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32DE7C4F" w14:textId="77777777" w:rsidR="00005530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1C53AFCE" w14:textId="77777777" w:rsidR="00005530" w:rsidRDefault="00005530" w:rsidP="00005530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518C21CA" w14:textId="77777777" w:rsidR="00005530" w:rsidRPr="00B531A6" w:rsidRDefault="00005530" w:rsidP="00005530">
      <w:pPr>
        <w:rPr>
          <w:lang w:val="en-US"/>
        </w:rPr>
      </w:pPr>
    </w:p>
    <w:p w14:paraId="20B5D421" w14:textId="61C9D657" w:rsidR="00FB42D4" w:rsidRPr="00005530" w:rsidRDefault="00FB42D4" w:rsidP="00005530"/>
    <w:sectPr w:rsidR="00FB42D4" w:rsidRPr="00005530" w:rsidSect="00C05162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Unicod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ABE"/>
    <w:multiLevelType w:val="hybridMultilevel"/>
    <w:tmpl w:val="59F6C97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7A3CA4"/>
    <w:multiLevelType w:val="hybridMultilevel"/>
    <w:tmpl w:val="1FCC602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49000075">
    <w:abstractNumId w:val="1"/>
  </w:num>
  <w:num w:numId="2" w16cid:durableId="675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43B"/>
    <w:rsid w:val="00005530"/>
    <w:rsid w:val="000113BD"/>
    <w:rsid w:val="000121CA"/>
    <w:rsid w:val="000129ED"/>
    <w:rsid w:val="0001782C"/>
    <w:rsid w:val="00023408"/>
    <w:rsid w:val="000258BC"/>
    <w:rsid w:val="00033FC8"/>
    <w:rsid w:val="00040844"/>
    <w:rsid w:val="00042C05"/>
    <w:rsid w:val="00043ADB"/>
    <w:rsid w:val="0004516E"/>
    <w:rsid w:val="000478C1"/>
    <w:rsid w:val="00050C23"/>
    <w:rsid w:val="0005127A"/>
    <w:rsid w:val="000534A0"/>
    <w:rsid w:val="00053752"/>
    <w:rsid w:val="00055965"/>
    <w:rsid w:val="00064BFD"/>
    <w:rsid w:val="00074798"/>
    <w:rsid w:val="0007748D"/>
    <w:rsid w:val="00077678"/>
    <w:rsid w:val="000834E2"/>
    <w:rsid w:val="00086BB6"/>
    <w:rsid w:val="000913A9"/>
    <w:rsid w:val="000A56E0"/>
    <w:rsid w:val="000A75BD"/>
    <w:rsid w:val="000B3BA9"/>
    <w:rsid w:val="000B4A02"/>
    <w:rsid w:val="000C3AC1"/>
    <w:rsid w:val="000C4904"/>
    <w:rsid w:val="000D0E9C"/>
    <w:rsid w:val="000D1592"/>
    <w:rsid w:val="000D2DE7"/>
    <w:rsid w:val="000E2C6C"/>
    <w:rsid w:val="000F4EB3"/>
    <w:rsid w:val="00100B8A"/>
    <w:rsid w:val="001037CC"/>
    <w:rsid w:val="001064D6"/>
    <w:rsid w:val="00114883"/>
    <w:rsid w:val="001206AF"/>
    <w:rsid w:val="00126F07"/>
    <w:rsid w:val="001303AC"/>
    <w:rsid w:val="00144CA6"/>
    <w:rsid w:val="00152EF3"/>
    <w:rsid w:val="001546D5"/>
    <w:rsid w:val="001615C1"/>
    <w:rsid w:val="00171AAF"/>
    <w:rsid w:val="00173CA7"/>
    <w:rsid w:val="001757DB"/>
    <w:rsid w:val="00180E8D"/>
    <w:rsid w:val="0019112D"/>
    <w:rsid w:val="00195742"/>
    <w:rsid w:val="001963B8"/>
    <w:rsid w:val="001969B0"/>
    <w:rsid w:val="00197242"/>
    <w:rsid w:val="00197704"/>
    <w:rsid w:val="001A0527"/>
    <w:rsid w:val="001A34B3"/>
    <w:rsid w:val="001A6E51"/>
    <w:rsid w:val="001B2234"/>
    <w:rsid w:val="001B453C"/>
    <w:rsid w:val="001D66E9"/>
    <w:rsid w:val="001E2AFC"/>
    <w:rsid w:val="001E554C"/>
    <w:rsid w:val="001F06F6"/>
    <w:rsid w:val="001F265B"/>
    <w:rsid w:val="001F3475"/>
    <w:rsid w:val="001F3EA6"/>
    <w:rsid w:val="001F667A"/>
    <w:rsid w:val="002005C1"/>
    <w:rsid w:val="0020192B"/>
    <w:rsid w:val="002056F7"/>
    <w:rsid w:val="00205C55"/>
    <w:rsid w:val="00207E64"/>
    <w:rsid w:val="00210373"/>
    <w:rsid w:val="002160F9"/>
    <w:rsid w:val="00216446"/>
    <w:rsid w:val="00225C51"/>
    <w:rsid w:val="002265AD"/>
    <w:rsid w:val="00231A82"/>
    <w:rsid w:val="00244444"/>
    <w:rsid w:val="00244807"/>
    <w:rsid w:val="00250C9C"/>
    <w:rsid w:val="00250ED1"/>
    <w:rsid w:val="00257603"/>
    <w:rsid w:val="00257C09"/>
    <w:rsid w:val="00257CE3"/>
    <w:rsid w:val="00260A00"/>
    <w:rsid w:val="00265A33"/>
    <w:rsid w:val="00270918"/>
    <w:rsid w:val="00277568"/>
    <w:rsid w:val="002807B6"/>
    <w:rsid w:val="00280C3B"/>
    <w:rsid w:val="0028226F"/>
    <w:rsid w:val="002901B7"/>
    <w:rsid w:val="00295EB1"/>
    <w:rsid w:val="00296015"/>
    <w:rsid w:val="002A0865"/>
    <w:rsid w:val="002B0B47"/>
    <w:rsid w:val="002B239E"/>
    <w:rsid w:val="002B2CF7"/>
    <w:rsid w:val="002B448C"/>
    <w:rsid w:val="002B7FA4"/>
    <w:rsid w:val="002C180B"/>
    <w:rsid w:val="002D62C0"/>
    <w:rsid w:val="002F14D9"/>
    <w:rsid w:val="002F17CE"/>
    <w:rsid w:val="002F2ACF"/>
    <w:rsid w:val="00300C7B"/>
    <w:rsid w:val="00301327"/>
    <w:rsid w:val="00301704"/>
    <w:rsid w:val="00306207"/>
    <w:rsid w:val="003105B9"/>
    <w:rsid w:val="00310EA8"/>
    <w:rsid w:val="00311635"/>
    <w:rsid w:val="00312024"/>
    <w:rsid w:val="003153B4"/>
    <w:rsid w:val="00317CCC"/>
    <w:rsid w:val="00321F14"/>
    <w:rsid w:val="00325BA5"/>
    <w:rsid w:val="00330516"/>
    <w:rsid w:val="003363B8"/>
    <w:rsid w:val="003368CE"/>
    <w:rsid w:val="003426ED"/>
    <w:rsid w:val="00345320"/>
    <w:rsid w:val="00345CE1"/>
    <w:rsid w:val="00354F88"/>
    <w:rsid w:val="00372907"/>
    <w:rsid w:val="00372D17"/>
    <w:rsid w:val="00375202"/>
    <w:rsid w:val="00375480"/>
    <w:rsid w:val="00376048"/>
    <w:rsid w:val="00376D4A"/>
    <w:rsid w:val="00386000"/>
    <w:rsid w:val="00386C06"/>
    <w:rsid w:val="00393C96"/>
    <w:rsid w:val="003979B1"/>
    <w:rsid w:val="003A03A7"/>
    <w:rsid w:val="003A2BE1"/>
    <w:rsid w:val="003B084F"/>
    <w:rsid w:val="003B34D1"/>
    <w:rsid w:val="003C1FEE"/>
    <w:rsid w:val="003C2186"/>
    <w:rsid w:val="003C2636"/>
    <w:rsid w:val="003C3BA6"/>
    <w:rsid w:val="003C5D53"/>
    <w:rsid w:val="003C6FE4"/>
    <w:rsid w:val="003C776C"/>
    <w:rsid w:val="003D0E60"/>
    <w:rsid w:val="003D4BCA"/>
    <w:rsid w:val="003D698F"/>
    <w:rsid w:val="003D7B1F"/>
    <w:rsid w:val="003E61D9"/>
    <w:rsid w:val="003E7492"/>
    <w:rsid w:val="003F301E"/>
    <w:rsid w:val="003F545E"/>
    <w:rsid w:val="003F5FF2"/>
    <w:rsid w:val="003F6E84"/>
    <w:rsid w:val="003F7BA8"/>
    <w:rsid w:val="00401161"/>
    <w:rsid w:val="00405E45"/>
    <w:rsid w:val="00433FAB"/>
    <w:rsid w:val="00435394"/>
    <w:rsid w:val="004411D3"/>
    <w:rsid w:val="00443641"/>
    <w:rsid w:val="00444716"/>
    <w:rsid w:val="00445C7E"/>
    <w:rsid w:val="00445EF4"/>
    <w:rsid w:val="00447EDC"/>
    <w:rsid w:val="00453B09"/>
    <w:rsid w:val="00454D84"/>
    <w:rsid w:val="00456C1F"/>
    <w:rsid w:val="00456C55"/>
    <w:rsid w:val="00464172"/>
    <w:rsid w:val="00464552"/>
    <w:rsid w:val="00466FC6"/>
    <w:rsid w:val="00470C74"/>
    <w:rsid w:val="00481BE0"/>
    <w:rsid w:val="00484696"/>
    <w:rsid w:val="0048541F"/>
    <w:rsid w:val="00486598"/>
    <w:rsid w:val="004877C6"/>
    <w:rsid w:val="004947E8"/>
    <w:rsid w:val="004A668E"/>
    <w:rsid w:val="004B2E85"/>
    <w:rsid w:val="004B6115"/>
    <w:rsid w:val="004C4150"/>
    <w:rsid w:val="004D1371"/>
    <w:rsid w:val="004D1562"/>
    <w:rsid w:val="004D2817"/>
    <w:rsid w:val="004D2DF2"/>
    <w:rsid w:val="004E17FA"/>
    <w:rsid w:val="004E4B5C"/>
    <w:rsid w:val="004E70B9"/>
    <w:rsid w:val="004F4357"/>
    <w:rsid w:val="004F65CF"/>
    <w:rsid w:val="005003FD"/>
    <w:rsid w:val="0050478F"/>
    <w:rsid w:val="00513B9D"/>
    <w:rsid w:val="005173B5"/>
    <w:rsid w:val="00522B06"/>
    <w:rsid w:val="00524BE6"/>
    <w:rsid w:val="00525A21"/>
    <w:rsid w:val="0053212A"/>
    <w:rsid w:val="00540B33"/>
    <w:rsid w:val="00542B8C"/>
    <w:rsid w:val="005435BE"/>
    <w:rsid w:val="00550D0F"/>
    <w:rsid w:val="00555458"/>
    <w:rsid w:val="005574D8"/>
    <w:rsid w:val="005701AE"/>
    <w:rsid w:val="00570EE0"/>
    <w:rsid w:val="00574ABE"/>
    <w:rsid w:val="00574FD7"/>
    <w:rsid w:val="00576CFA"/>
    <w:rsid w:val="005879CC"/>
    <w:rsid w:val="00591E6A"/>
    <w:rsid w:val="005926C6"/>
    <w:rsid w:val="0059678A"/>
    <w:rsid w:val="00596C9A"/>
    <w:rsid w:val="00596E9D"/>
    <w:rsid w:val="005A1738"/>
    <w:rsid w:val="005B50BD"/>
    <w:rsid w:val="005B7854"/>
    <w:rsid w:val="005C1236"/>
    <w:rsid w:val="005D0075"/>
    <w:rsid w:val="005D4E24"/>
    <w:rsid w:val="005D518A"/>
    <w:rsid w:val="005D77A9"/>
    <w:rsid w:val="005E1A54"/>
    <w:rsid w:val="005F632C"/>
    <w:rsid w:val="00607002"/>
    <w:rsid w:val="006112B8"/>
    <w:rsid w:val="00613ED8"/>
    <w:rsid w:val="00613F32"/>
    <w:rsid w:val="00620083"/>
    <w:rsid w:val="00622CE1"/>
    <w:rsid w:val="00623B73"/>
    <w:rsid w:val="0062682A"/>
    <w:rsid w:val="006301D8"/>
    <w:rsid w:val="00632340"/>
    <w:rsid w:val="006354D6"/>
    <w:rsid w:val="00636A7B"/>
    <w:rsid w:val="00643059"/>
    <w:rsid w:val="00647DC1"/>
    <w:rsid w:val="00657003"/>
    <w:rsid w:val="00665874"/>
    <w:rsid w:val="00666C75"/>
    <w:rsid w:val="00667F3D"/>
    <w:rsid w:val="00670A23"/>
    <w:rsid w:val="00671BD9"/>
    <w:rsid w:val="00675C2C"/>
    <w:rsid w:val="006778AF"/>
    <w:rsid w:val="006819B2"/>
    <w:rsid w:val="006835E7"/>
    <w:rsid w:val="0069264E"/>
    <w:rsid w:val="00694D6D"/>
    <w:rsid w:val="00694F7A"/>
    <w:rsid w:val="00695119"/>
    <w:rsid w:val="006A22C4"/>
    <w:rsid w:val="006B159E"/>
    <w:rsid w:val="006C6522"/>
    <w:rsid w:val="006D3CF6"/>
    <w:rsid w:val="006D613E"/>
    <w:rsid w:val="006D7F5F"/>
    <w:rsid w:val="006E123C"/>
    <w:rsid w:val="006E1A24"/>
    <w:rsid w:val="006E6C31"/>
    <w:rsid w:val="006E6D9D"/>
    <w:rsid w:val="006F6CF4"/>
    <w:rsid w:val="00700C75"/>
    <w:rsid w:val="0070174B"/>
    <w:rsid w:val="00702693"/>
    <w:rsid w:val="00703120"/>
    <w:rsid w:val="00703F7B"/>
    <w:rsid w:val="0070551D"/>
    <w:rsid w:val="0070645A"/>
    <w:rsid w:val="00714ACF"/>
    <w:rsid w:val="00721B69"/>
    <w:rsid w:val="00727660"/>
    <w:rsid w:val="007300FC"/>
    <w:rsid w:val="0073123B"/>
    <w:rsid w:val="00731D29"/>
    <w:rsid w:val="00733C19"/>
    <w:rsid w:val="00735438"/>
    <w:rsid w:val="00741521"/>
    <w:rsid w:val="007416EF"/>
    <w:rsid w:val="007459F6"/>
    <w:rsid w:val="00746EA0"/>
    <w:rsid w:val="00746EEF"/>
    <w:rsid w:val="007479D1"/>
    <w:rsid w:val="007525A7"/>
    <w:rsid w:val="00752C2B"/>
    <w:rsid w:val="00753D6F"/>
    <w:rsid w:val="00754646"/>
    <w:rsid w:val="00760A9C"/>
    <w:rsid w:val="00767C34"/>
    <w:rsid w:val="00772669"/>
    <w:rsid w:val="007749FC"/>
    <w:rsid w:val="00777243"/>
    <w:rsid w:val="00783774"/>
    <w:rsid w:val="00791AF6"/>
    <w:rsid w:val="007A77B0"/>
    <w:rsid w:val="007B62B9"/>
    <w:rsid w:val="007C10C2"/>
    <w:rsid w:val="007C73D9"/>
    <w:rsid w:val="007D0019"/>
    <w:rsid w:val="007D2C77"/>
    <w:rsid w:val="007D5C0F"/>
    <w:rsid w:val="007E2A10"/>
    <w:rsid w:val="007F0C28"/>
    <w:rsid w:val="007F7A3E"/>
    <w:rsid w:val="00801719"/>
    <w:rsid w:val="00813153"/>
    <w:rsid w:val="00816B77"/>
    <w:rsid w:val="00821B7A"/>
    <w:rsid w:val="00822EFE"/>
    <w:rsid w:val="008311D5"/>
    <w:rsid w:val="0083234A"/>
    <w:rsid w:val="00833D35"/>
    <w:rsid w:val="00844688"/>
    <w:rsid w:val="0085476A"/>
    <w:rsid w:val="00860874"/>
    <w:rsid w:val="008612DE"/>
    <w:rsid w:val="00862BB7"/>
    <w:rsid w:val="008808B1"/>
    <w:rsid w:val="008878FE"/>
    <w:rsid w:val="00893DF4"/>
    <w:rsid w:val="008945BA"/>
    <w:rsid w:val="0089647A"/>
    <w:rsid w:val="00897706"/>
    <w:rsid w:val="008A2F45"/>
    <w:rsid w:val="008B1963"/>
    <w:rsid w:val="008B23EF"/>
    <w:rsid w:val="008B2B9E"/>
    <w:rsid w:val="008B662E"/>
    <w:rsid w:val="008B6977"/>
    <w:rsid w:val="008C315B"/>
    <w:rsid w:val="008C3FE0"/>
    <w:rsid w:val="008C5ED0"/>
    <w:rsid w:val="008D13DA"/>
    <w:rsid w:val="008D275A"/>
    <w:rsid w:val="008D3598"/>
    <w:rsid w:val="008D53F1"/>
    <w:rsid w:val="008E5542"/>
    <w:rsid w:val="008E6A15"/>
    <w:rsid w:val="008F0397"/>
    <w:rsid w:val="008F2119"/>
    <w:rsid w:val="008F59E0"/>
    <w:rsid w:val="008F6C94"/>
    <w:rsid w:val="009020A8"/>
    <w:rsid w:val="009068ED"/>
    <w:rsid w:val="00912E01"/>
    <w:rsid w:val="00915D1B"/>
    <w:rsid w:val="00916F89"/>
    <w:rsid w:val="00921C38"/>
    <w:rsid w:val="0092279E"/>
    <w:rsid w:val="00923B0B"/>
    <w:rsid w:val="00940CD5"/>
    <w:rsid w:val="00940EAF"/>
    <w:rsid w:val="00950FB6"/>
    <w:rsid w:val="0095331E"/>
    <w:rsid w:val="00954A53"/>
    <w:rsid w:val="00964D16"/>
    <w:rsid w:val="009715BD"/>
    <w:rsid w:val="00973087"/>
    <w:rsid w:val="00973F4F"/>
    <w:rsid w:val="009743F7"/>
    <w:rsid w:val="00977E73"/>
    <w:rsid w:val="009810B1"/>
    <w:rsid w:val="00981E92"/>
    <w:rsid w:val="00984767"/>
    <w:rsid w:val="0098643B"/>
    <w:rsid w:val="0099743A"/>
    <w:rsid w:val="00997EF1"/>
    <w:rsid w:val="009B00E3"/>
    <w:rsid w:val="009B5320"/>
    <w:rsid w:val="009C00B3"/>
    <w:rsid w:val="009D51B0"/>
    <w:rsid w:val="009D6EDB"/>
    <w:rsid w:val="009E09B7"/>
    <w:rsid w:val="009E4607"/>
    <w:rsid w:val="009F02B4"/>
    <w:rsid w:val="00A02BA2"/>
    <w:rsid w:val="00A046EA"/>
    <w:rsid w:val="00A04B5C"/>
    <w:rsid w:val="00A07B61"/>
    <w:rsid w:val="00A16EB4"/>
    <w:rsid w:val="00A317C5"/>
    <w:rsid w:val="00A324FE"/>
    <w:rsid w:val="00A32BB6"/>
    <w:rsid w:val="00A35D8A"/>
    <w:rsid w:val="00A402B2"/>
    <w:rsid w:val="00A45755"/>
    <w:rsid w:val="00A45A94"/>
    <w:rsid w:val="00A45C92"/>
    <w:rsid w:val="00A50318"/>
    <w:rsid w:val="00A513FA"/>
    <w:rsid w:val="00A5327A"/>
    <w:rsid w:val="00A6565F"/>
    <w:rsid w:val="00A658CA"/>
    <w:rsid w:val="00A8142C"/>
    <w:rsid w:val="00A814DE"/>
    <w:rsid w:val="00A96B1B"/>
    <w:rsid w:val="00A96E14"/>
    <w:rsid w:val="00AA1ED7"/>
    <w:rsid w:val="00AA2416"/>
    <w:rsid w:val="00AA47C9"/>
    <w:rsid w:val="00AB0D54"/>
    <w:rsid w:val="00AB1678"/>
    <w:rsid w:val="00AC2BFD"/>
    <w:rsid w:val="00AC59FD"/>
    <w:rsid w:val="00AD4507"/>
    <w:rsid w:val="00AD5BDC"/>
    <w:rsid w:val="00AE1FBC"/>
    <w:rsid w:val="00AE3D76"/>
    <w:rsid w:val="00AE4D9E"/>
    <w:rsid w:val="00AF1D8D"/>
    <w:rsid w:val="00AF2F9B"/>
    <w:rsid w:val="00B012CC"/>
    <w:rsid w:val="00B02705"/>
    <w:rsid w:val="00B04F8A"/>
    <w:rsid w:val="00B058F3"/>
    <w:rsid w:val="00B37093"/>
    <w:rsid w:val="00B40DEE"/>
    <w:rsid w:val="00B41336"/>
    <w:rsid w:val="00B46932"/>
    <w:rsid w:val="00B531A6"/>
    <w:rsid w:val="00B54DEB"/>
    <w:rsid w:val="00B72874"/>
    <w:rsid w:val="00B83B62"/>
    <w:rsid w:val="00B8734B"/>
    <w:rsid w:val="00B90360"/>
    <w:rsid w:val="00B9403D"/>
    <w:rsid w:val="00B951B2"/>
    <w:rsid w:val="00B95B3E"/>
    <w:rsid w:val="00BA0A80"/>
    <w:rsid w:val="00BA0B37"/>
    <w:rsid w:val="00BA3CE8"/>
    <w:rsid w:val="00BA7945"/>
    <w:rsid w:val="00BB0056"/>
    <w:rsid w:val="00BC2515"/>
    <w:rsid w:val="00BC2787"/>
    <w:rsid w:val="00BC78E6"/>
    <w:rsid w:val="00BD029A"/>
    <w:rsid w:val="00BD1658"/>
    <w:rsid w:val="00BD45A1"/>
    <w:rsid w:val="00BD4DA3"/>
    <w:rsid w:val="00BD4F86"/>
    <w:rsid w:val="00BD7A95"/>
    <w:rsid w:val="00BE2A53"/>
    <w:rsid w:val="00BE39BC"/>
    <w:rsid w:val="00BF5B07"/>
    <w:rsid w:val="00C05162"/>
    <w:rsid w:val="00C122EA"/>
    <w:rsid w:val="00C16296"/>
    <w:rsid w:val="00C163AB"/>
    <w:rsid w:val="00C23E40"/>
    <w:rsid w:val="00C30B43"/>
    <w:rsid w:val="00C35228"/>
    <w:rsid w:val="00C41820"/>
    <w:rsid w:val="00C421EA"/>
    <w:rsid w:val="00C44CFE"/>
    <w:rsid w:val="00C5391B"/>
    <w:rsid w:val="00C53C08"/>
    <w:rsid w:val="00C57254"/>
    <w:rsid w:val="00C57581"/>
    <w:rsid w:val="00C57B02"/>
    <w:rsid w:val="00C57FAA"/>
    <w:rsid w:val="00C61A10"/>
    <w:rsid w:val="00C675CC"/>
    <w:rsid w:val="00C74DFF"/>
    <w:rsid w:val="00C81DC6"/>
    <w:rsid w:val="00C81ED6"/>
    <w:rsid w:val="00C82D76"/>
    <w:rsid w:val="00C879D8"/>
    <w:rsid w:val="00C901BF"/>
    <w:rsid w:val="00C90BB2"/>
    <w:rsid w:val="00C924D6"/>
    <w:rsid w:val="00C93CF6"/>
    <w:rsid w:val="00C9671B"/>
    <w:rsid w:val="00CA5929"/>
    <w:rsid w:val="00CA7C0C"/>
    <w:rsid w:val="00CB11FC"/>
    <w:rsid w:val="00CB7AAE"/>
    <w:rsid w:val="00CC116B"/>
    <w:rsid w:val="00CC592D"/>
    <w:rsid w:val="00CD3A60"/>
    <w:rsid w:val="00CD5F16"/>
    <w:rsid w:val="00CD6754"/>
    <w:rsid w:val="00CE369A"/>
    <w:rsid w:val="00CE3FFD"/>
    <w:rsid w:val="00CF2972"/>
    <w:rsid w:val="00CF2B87"/>
    <w:rsid w:val="00CF3331"/>
    <w:rsid w:val="00D0060B"/>
    <w:rsid w:val="00D01BC5"/>
    <w:rsid w:val="00D0703F"/>
    <w:rsid w:val="00D10FA5"/>
    <w:rsid w:val="00D11062"/>
    <w:rsid w:val="00D1110C"/>
    <w:rsid w:val="00D1202C"/>
    <w:rsid w:val="00D1522A"/>
    <w:rsid w:val="00D3507F"/>
    <w:rsid w:val="00D3546F"/>
    <w:rsid w:val="00D472F7"/>
    <w:rsid w:val="00D50B05"/>
    <w:rsid w:val="00D6784D"/>
    <w:rsid w:val="00D67BD4"/>
    <w:rsid w:val="00D71F51"/>
    <w:rsid w:val="00D7346C"/>
    <w:rsid w:val="00D77043"/>
    <w:rsid w:val="00D804FB"/>
    <w:rsid w:val="00D80909"/>
    <w:rsid w:val="00D835A2"/>
    <w:rsid w:val="00D83F9E"/>
    <w:rsid w:val="00D8725B"/>
    <w:rsid w:val="00D91A5E"/>
    <w:rsid w:val="00D93747"/>
    <w:rsid w:val="00D93F03"/>
    <w:rsid w:val="00D96496"/>
    <w:rsid w:val="00DA088A"/>
    <w:rsid w:val="00DA0DBF"/>
    <w:rsid w:val="00DA6A39"/>
    <w:rsid w:val="00DC014F"/>
    <w:rsid w:val="00DC21A9"/>
    <w:rsid w:val="00DC26B9"/>
    <w:rsid w:val="00DC6D67"/>
    <w:rsid w:val="00DD139C"/>
    <w:rsid w:val="00DD36AF"/>
    <w:rsid w:val="00DD75F9"/>
    <w:rsid w:val="00DE7EC9"/>
    <w:rsid w:val="00DF148A"/>
    <w:rsid w:val="00DF154D"/>
    <w:rsid w:val="00DF2535"/>
    <w:rsid w:val="00DF2B97"/>
    <w:rsid w:val="00DF37E0"/>
    <w:rsid w:val="00DF4019"/>
    <w:rsid w:val="00E01495"/>
    <w:rsid w:val="00E03305"/>
    <w:rsid w:val="00E16821"/>
    <w:rsid w:val="00E2378B"/>
    <w:rsid w:val="00E249D3"/>
    <w:rsid w:val="00E32D77"/>
    <w:rsid w:val="00E4178C"/>
    <w:rsid w:val="00E420C3"/>
    <w:rsid w:val="00E428B6"/>
    <w:rsid w:val="00E43063"/>
    <w:rsid w:val="00E4572B"/>
    <w:rsid w:val="00E5045A"/>
    <w:rsid w:val="00E50AE7"/>
    <w:rsid w:val="00E62426"/>
    <w:rsid w:val="00E62A6E"/>
    <w:rsid w:val="00E71F7D"/>
    <w:rsid w:val="00E75E46"/>
    <w:rsid w:val="00E94FBE"/>
    <w:rsid w:val="00EA21C1"/>
    <w:rsid w:val="00EA403B"/>
    <w:rsid w:val="00EB1D7B"/>
    <w:rsid w:val="00EB20B5"/>
    <w:rsid w:val="00EB637B"/>
    <w:rsid w:val="00ED7AC5"/>
    <w:rsid w:val="00EE5FCF"/>
    <w:rsid w:val="00EF5117"/>
    <w:rsid w:val="00F06812"/>
    <w:rsid w:val="00F10660"/>
    <w:rsid w:val="00F10894"/>
    <w:rsid w:val="00F1109E"/>
    <w:rsid w:val="00F15C33"/>
    <w:rsid w:val="00F25C32"/>
    <w:rsid w:val="00F274F5"/>
    <w:rsid w:val="00F40603"/>
    <w:rsid w:val="00F40FED"/>
    <w:rsid w:val="00F567F5"/>
    <w:rsid w:val="00F648B3"/>
    <w:rsid w:val="00F72126"/>
    <w:rsid w:val="00F751E2"/>
    <w:rsid w:val="00F758DC"/>
    <w:rsid w:val="00F835EE"/>
    <w:rsid w:val="00F937A6"/>
    <w:rsid w:val="00F93971"/>
    <w:rsid w:val="00FA5ABD"/>
    <w:rsid w:val="00FA7A5D"/>
    <w:rsid w:val="00FB012A"/>
    <w:rsid w:val="00FB2801"/>
    <w:rsid w:val="00FB42D4"/>
    <w:rsid w:val="00FC0F9C"/>
    <w:rsid w:val="00FC77A3"/>
    <w:rsid w:val="00FD07EE"/>
    <w:rsid w:val="00FD336F"/>
    <w:rsid w:val="00FD3B12"/>
    <w:rsid w:val="00FD5842"/>
    <w:rsid w:val="00FD5A42"/>
    <w:rsid w:val="00FF1CB2"/>
    <w:rsid w:val="00FF223E"/>
    <w:rsid w:val="00FF57B3"/>
    <w:rsid w:val="00FF6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DD59"/>
  <w15:docId w15:val="{D9F8E1F6-6998-40C9-9F72-29B8DE5F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E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6BAE-BD11-4A81-977F-6E8C7A13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Էրիկ Մկրտչյան Արմանի</cp:lastModifiedBy>
  <cp:revision>333</cp:revision>
  <cp:lastPrinted>2022-11-07T06:33:00Z</cp:lastPrinted>
  <dcterms:created xsi:type="dcterms:W3CDTF">2016-11-13T15:47:00Z</dcterms:created>
  <dcterms:modified xsi:type="dcterms:W3CDTF">2024-10-07T17:23:00Z</dcterms:modified>
</cp:coreProperties>
</file>