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  <w:shd w:fill="e06666" w:val="clear"/>
        </w:rPr>
      </w:pPr>
      <w:bookmarkStart w:colFirst="0" w:colLast="0" w:name="_yl8vbuyxz48f" w:id="0"/>
      <w:bookmarkEnd w:id="0"/>
      <w:r w:rsidDel="00000000" w:rsidR="00000000" w:rsidRPr="00000000">
        <w:rPr>
          <w:sz w:val="48"/>
          <w:szCs w:val="48"/>
          <w:shd w:fill="e06666" w:val="clear"/>
          <w:rtl w:val="0"/>
        </w:rPr>
        <w:t xml:space="preserve">KILL BOTS - ERIK OLAZABAL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En el archivo index.html sumé el SEO con las siguientes características: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“Este proyecto promueve la construcción de robots a partir de componentes electromecánicos en desuso, para luego utilizarlos en competencias conocidas como BattleBots. El objetivo principal es desarrollar estrategias y herramientas didácticas en la enseñanza de las artes técnicas que propicien el aprendizaje significativo y sirvan como práctica dentro del perfil profesional del Técnico Electrónico."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center"/>
        <w:rPr>
          <w:shd w:fill="e06666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06666" w:val="clear"/>
          <w:rtl w:val="0"/>
        </w:rPr>
        <w:t xml:space="preserve">"pelea de robot,robots,delpini,torneo,argentina,electrónica"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Tittle</w:t>
      </w:r>
      <w:r w:rsidDel="00000000" w:rsidR="00000000" w:rsidRPr="00000000">
        <w:rPr>
          <w:rtl w:val="0"/>
        </w:rPr>
        <w:t xml:space="preserve">: para el título del index utilicé el </w:t>
      </w:r>
      <w:r w:rsidDel="00000000" w:rsidR="00000000" w:rsidRPr="00000000">
        <w:rPr>
          <w:rtl w:val="0"/>
        </w:rPr>
        <w:t xml:space="preserve">texto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06666" w:val="clear"/>
          <w:rtl w:val="0"/>
        </w:rPr>
        <w:t xml:space="preserve"> “Kill Bots ET N° 13 – C.A.B.A ”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</w:t>
      </w:r>
      <w:r w:rsidDel="00000000" w:rsidR="00000000" w:rsidRPr="00000000">
        <w:rPr>
          <w:shd w:fill="e06666" w:val="clear"/>
          <w:rtl w:val="0"/>
        </w:rPr>
        <w:t xml:space="preserve">“KILL BOTS”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