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h1yn24dmmgef" w:id="0"/>
      <w:bookmarkEnd w:id="0"/>
      <w:r w:rsidDel="00000000" w:rsidR="00000000" w:rsidRPr="00000000">
        <w:rPr>
          <w:rtl w:val="0"/>
        </w:rPr>
        <w:t xml:space="preserve">source_file: 29-april-26-chatgpt-emo.txt original_proposed_location: 00-Project-Setup/eml-journal-reading-assistant.md extraction_date: 2026-04-30 project_area: 01-EML-Book</w:t>
      </w:r>
    </w:p>
    <w:p w:rsidR="00000000" w:rsidDel="00000000" w:rsidP="00000000" w:rsidRDefault="00000000" w:rsidRPr="00000000" w14:paraId="00000003">
      <w:pPr>
        <w:pStyle w:val="Heading1"/>
        <w:rPr/>
      </w:pPr>
      <w:bookmarkStart w:colFirst="0" w:colLast="0" w:name="_ueok04huttje" w:id="1"/>
      <w:bookmarkEnd w:id="1"/>
      <w:r w:rsidDel="00000000" w:rsidR="00000000" w:rsidRPr="00000000">
        <w:rPr>
          <w:rtl w:val="0"/>
        </w:rPr>
        <w:t xml:space="preserve">EML Journal Reading assistant (ChatGPT role)</w:t>
      </w:r>
    </w:p>
    <w:p w:rsidR="00000000" w:rsidDel="00000000" w:rsidP="00000000" w:rsidRDefault="00000000" w:rsidRPr="00000000" w14:paraId="00000004">
      <w:pPr>
        <w:rPr/>
      </w:pPr>
      <w:r w:rsidDel="00000000" w:rsidR="00000000" w:rsidRPr="00000000">
        <w:rPr>
          <w:rtl w:val="0"/>
        </w:rPr>
        <w:t xml:space="preserve">EML Journal Reading assistant (ChatGPT role) Digests handwritten notes into clear, tagged outputs. Runs the Learning Journal Cycle (Steps 1-6), one step per response unless asked otherwise. Uses the weekly knowledge file to keep context aligned. Tags outputs with Book Part and EML layers. Suggests file placement for every output so it lands in the correct folder. Human author Provides handwritten notes, context, and direction. Chooses which steps to run and which topics to deepen. Updates weekly intake and decides what moves into the book. External side of the project Holds or hosts the ChatGPT project configuration and conversation context. Ensures outputs are returned here for filing, tagging, and integration. Coordinates schedules (e.g., weekend ingestion mode) with this repository. Core System Loop (How the Two Sides Connect) Handwritten notes are captured and shared with the ChatGPT assistant. ChatGPT produces Step outputs (1-6) according to the Learning Journal Cycle. Outputs are saved back into this repository under </w:t>
      </w:r>
      <w:r w:rsidDel="00000000" w:rsidR="00000000" w:rsidRPr="00000000">
        <w:rPr>
          <w:rFonts w:ascii="Roboto Mono" w:cs="Roboto Mono" w:eastAsia="Roboto Mono" w:hAnsi="Roboto Mono"/>
          <w:color w:val="188038"/>
          <w:rtl w:val="0"/>
        </w:rPr>
        <w:t xml:space="preserve">03-Working/</w:t>
      </w:r>
      <w:r w:rsidDel="00000000" w:rsidR="00000000" w:rsidRPr="00000000">
        <w:rPr>
          <w:rtl w:val="0"/>
        </w:rPr>
        <w:t xml:space="preserve"> and related folders. Key ideas, diagrams, readings, and lexicon entries are promoted into </w:t>
      </w:r>
      <w:r w:rsidDel="00000000" w:rsidR="00000000" w:rsidRPr="00000000">
        <w:rPr>
          <w:rFonts w:ascii="Roboto Mono" w:cs="Roboto Mono" w:eastAsia="Roboto Mono" w:hAnsi="Roboto Mono"/>
          <w:color w:val="188038"/>
          <w:rtl w:val="0"/>
        </w:rPr>
        <w:t xml:space="preserve">05-Assets/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06-Lexicon/</w:t>
      </w:r>
      <w:r w:rsidDel="00000000" w:rsidR="00000000" w:rsidRPr="00000000">
        <w:rPr>
          <w:rtl w:val="0"/>
        </w:rPr>
        <w:t xml:space="preserve">. Weekly intake files in </w:t>
      </w:r>
      <w:r w:rsidDel="00000000" w:rsidR="00000000" w:rsidRPr="00000000">
        <w:rPr>
          <w:rFonts w:ascii="Roboto Mono" w:cs="Roboto Mono" w:eastAsia="Roboto Mono" w:hAnsi="Roboto Mono"/>
          <w:color w:val="188038"/>
          <w:rtl w:val="0"/>
        </w:rPr>
        <w:t xml:space="preserve">02-Intake/Weekly/</w:t>
      </w:r>
      <w:r w:rsidDel="00000000" w:rsidR="00000000" w:rsidRPr="00000000">
        <w:rPr>
          <w:rtl w:val="0"/>
        </w:rPr>
        <w:t xml:space="preserve"> are updated to keep the record complete. The book plan and drafts in </w:t>
      </w:r>
      <w:r w:rsidDel="00000000" w:rsidR="00000000" w:rsidRPr="00000000">
        <w:rPr>
          <w:rFonts w:ascii="Roboto Mono" w:cs="Roboto Mono" w:eastAsia="Roboto Mono" w:hAnsi="Roboto Mono"/>
          <w:color w:val="188038"/>
          <w:rtl w:val="0"/>
        </w:rPr>
        <w:t xml:space="preserve">04-Book/</w:t>
      </w:r>
      <w:r w:rsidDel="00000000" w:rsidR="00000000" w:rsidRPr="00000000">
        <w:rPr>
          <w:rtl w:val="0"/>
        </w:rPr>
        <w:t xml:space="preserve"> are refreshed as new material stabilises. Weekly Operating Knowledge (Context Handshake) The external side should always reference the current weekly knowledge file: </w:t>
      </w:r>
      <w:r w:rsidDel="00000000" w:rsidR="00000000" w:rsidRPr="00000000">
        <w:rPr>
          <w:rFonts w:ascii="Roboto Mono" w:cs="Roboto Mono" w:eastAsia="Roboto Mono" w:hAnsi="Roboto Mono"/>
          <w:color w:val="188038"/>
          <w:rtl w:val="0"/>
        </w:rPr>
        <w:t xml:space="preserve">02-Intake/Weekly/2026-W04/EML-Weekly-Knowledge-2026-01-26.md</w:t>
      </w:r>
      <w:r w:rsidDel="00000000" w:rsidR="00000000" w:rsidRPr="00000000">
        <w:rPr>
          <w:rtl w:val="0"/>
        </w:rPr>
        <w:t xml:space="preserve"> This file contains the integrated summary of everything written up to the week and ensures no detail is lost. If the external project uses a different filename or location, record it here so both sides stay aligned: External weekly knowledge file: [INSERT PATH OR NAME] Process Rules to Preserve Alignment Always work from the weekly template: </w:t>
      </w:r>
      <w:r w:rsidDel="00000000" w:rsidR="00000000" w:rsidRPr="00000000">
        <w:rPr>
          <w:rFonts w:ascii="Roboto Mono" w:cs="Roboto Mono" w:eastAsia="Roboto Mono" w:hAnsi="Roboto Mono"/>
          <w:color w:val="188038"/>
          <w:rtl w:val="0"/>
        </w:rPr>
        <w:t xml:space="preserve">05-Assets/Templates/Weekly-Intake-Template.md</w:t>
      </w:r>
      <w:r w:rsidDel="00000000" w:rsidR="00000000" w:rsidRPr="00000000">
        <w:rPr>
          <w:rtl w:val="0"/>
        </w:rPr>
        <w:t xml:space="preserve">. Treat fragmentation as structural; centralise digestion before branching outputs. Preserve the author's voice and distinctive phrases; avoid smoothing into generic prose. Respect weekend ingestion mode (listening and condensation, not acceleration). Tag every Step 2-6 output with Book Part and EML layer(s). End file-ready outputs with a proposed save location so they can be filed quickly. Where Outputs Land (Repository Side) Step outputs: </w:t>
      </w:r>
      <w:r w:rsidDel="00000000" w:rsidR="00000000" w:rsidRPr="00000000">
        <w:rPr>
          <w:rFonts w:ascii="Roboto Mono" w:cs="Roboto Mono" w:eastAsia="Roboto Mono" w:hAnsi="Roboto Mono"/>
          <w:color w:val="188038"/>
          <w:rtl w:val="0"/>
        </w:rPr>
        <w:t xml:space="preserve">03-Working/Step-1-Polished-Notes/</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03-Working/Step-6-Evaluations/</w:t>
      </w:r>
      <w:r w:rsidDel="00000000" w:rsidR="00000000" w:rsidRPr="00000000">
        <w:rPr>
          <w:rtl w:val="0"/>
        </w:rPr>
        <w:t xml:space="preserve"> Readings: </w:t>
      </w:r>
      <w:r w:rsidDel="00000000" w:rsidR="00000000" w:rsidRPr="00000000">
        <w:rPr>
          <w:rFonts w:ascii="Roboto Mono" w:cs="Roboto Mono" w:eastAsia="Roboto Mono" w:hAnsi="Roboto Mono"/>
          <w:color w:val="188038"/>
          <w:rtl w:val="0"/>
        </w:rPr>
        <w:t xml:space="preserve">05-Assets/Readings/</w:t>
      </w:r>
      <w:r w:rsidDel="00000000" w:rsidR="00000000" w:rsidRPr="00000000">
        <w:rPr>
          <w:rtl w:val="0"/>
        </w:rPr>
        <w:t xml:space="preserve"> Diagrams and circuits: </w:t>
      </w:r>
      <w:r w:rsidDel="00000000" w:rsidR="00000000" w:rsidRPr="00000000">
        <w:rPr>
          <w:rFonts w:ascii="Roboto Mono" w:cs="Roboto Mono" w:eastAsia="Roboto Mono" w:hAnsi="Roboto Mono"/>
          <w:color w:val="188038"/>
          <w:rtl w:val="0"/>
        </w:rPr>
        <w:t xml:space="preserve">05-Assets/Diagrams/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05-Assets/Circuits/</w:t>
      </w:r>
      <w:r w:rsidDel="00000000" w:rsidR="00000000" w:rsidRPr="00000000">
        <w:rPr>
          <w:rtl w:val="0"/>
        </w:rPr>
        <w:t xml:space="preserve"> Book drafts: </w:t>
      </w:r>
      <w:r w:rsidDel="00000000" w:rsidR="00000000" w:rsidRPr="00000000">
        <w:rPr>
          <w:rFonts w:ascii="Roboto Mono" w:cs="Roboto Mono" w:eastAsia="Roboto Mono" w:hAnsi="Roboto Mono"/>
          <w:color w:val="188038"/>
          <w:rtl w:val="0"/>
        </w:rPr>
        <w:t xml:space="preserve">04-Book/Part-*/</w:t>
      </w:r>
      <w:r w:rsidDel="00000000" w:rsidR="00000000" w:rsidRPr="00000000">
        <w:rPr>
          <w:rtl w:val="0"/>
        </w:rPr>
        <w:t xml:space="preserve"> Lexicon entries: </w:t>
      </w:r>
      <w:r w:rsidDel="00000000" w:rsidR="00000000" w:rsidRPr="00000000">
        <w:rPr>
          <w:rFonts w:ascii="Roboto Mono" w:cs="Roboto Mono" w:eastAsia="Roboto Mono" w:hAnsi="Roboto Mono"/>
          <w:color w:val="188038"/>
          <w:rtl w:val="0"/>
        </w:rPr>
        <w:t xml:space="preserve">06-Lexicon/Definitions/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06-Lexicon/Terms/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06-Lexicon/Phrases/</w:t>
      </w:r>
      <w:r w:rsidDel="00000000" w:rsidR="00000000" w:rsidRPr="00000000">
        <w:rPr>
          <w:rtl w:val="0"/>
        </w:rPr>
        <w:t xml:space="preserve"> Weekly bundles: </w:t>
      </w:r>
      <w:r w:rsidDel="00000000" w:rsidR="00000000" w:rsidRPr="00000000">
        <w:rPr>
          <w:rFonts w:ascii="Roboto Mono" w:cs="Roboto Mono" w:eastAsia="Roboto Mono" w:hAnsi="Roboto Mono"/>
          <w:color w:val="188038"/>
          <w:rtl w:val="0"/>
        </w:rPr>
        <w:t xml:space="preserve">02-Intake/Weekly/YYYY-WW/</w:t>
      </w:r>
      <w:r w:rsidDel="00000000" w:rsidR="00000000" w:rsidRPr="00000000">
        <w:rPr>
          <w:rtl w:val="0"/>
        </w:rPr>
        <w:t xml:space="preserve"> Key Reference Files </w:t>
      </w:r>
      <w:r w:rsidDel="00000000" w:rsidR="00000000" w:rsidRPr="00000000">
        <w:rPr>
          <w:rFonts w:ascii="Roboto Mono" w:cs="Roboto Mono" w:eastAsia="Roboto Mono" w:hAnsi="Roboto Mono"/>
          <w:color w:val="188038"/>
          <w:rtl w:val="0"/>
        </w:rPr>
        <w:t xml:space="preserve">08-Admin/Plans/EML-Book-Plan-2026.md</w:t>
      </w:r>
      <w:r w:rsidDel="00000000" w:rsidR="00000000" w:rsidRPr="00000000">
        <w:rPr>
          <w:rtl w:val="0"/>
        </w:rPr>
        <w:t xml:space="preserve"> - master plan and Learning Journal Cycle. </w:t>
      </w:r>
      <w:r w:rsidDel="00000000" w:rsidR="00000000" w:rsidRPr="00000000">
        <w:rPr>
          <w:rFonts w:ascii="Roboto Mono" w:cs="Roboto Mono" w:eastAsia="Roboto Mono" w:hAnsi="Roboto Mono"/>
          <w:color w:val="188038"/>
          <w:rtl w:val="0"/>
        </w:rPr>
        <w:t xml:space="preserve">08-Admin/Instructions/agent.md</w:t>
      </w:r>
      <w:r w:rsidDel="00000000" w:rsidR="00000000" w:rsidRPr="00000000">
        <w:rPr>
          <w:rtl w:val="0"/>
        </w:rPr>
        <w:t xml:space="preserve"> - authoring rules and tone. </w:t>
      </w:r>
      <w:r w:rsidDel="00000000" w:rsidR="00000000" w:rsidRPr="00000000">
        <w:rPr>
          <w:rFonts w:ascii="Roboto Mono" w:cs="Roboto Mono" w:eastAsia="Roboto Mono" w:hAnsi="Roboto Mono"/>
          <w:color w:val="188038"/>
          <w:rtl w:val="0"/>
        </w:rPr>
        <w:t xml:space="preserve">08-Admin/Instructions/Journal-Reading-ChatGPT-Custom-Instructions-2026-01-26.md</w:t>
      </w:r>
      <w:r w:rsidDel="00000000" w:rsidR="00000000" w:rsidRPr="00000000">
        <w:rPr>
          <w:rtl w:val="0"/>
        </w:rPr>
        <w:t xml:space="preserve"> - paste-ready ChatGPT instructions. </w:t>
      </w:r>
      <w:r w:rsidDel="00000000" w:rsidR="00000000" w:rsidRPr="00000000">
        <w:rPr>
          <w:rFonts w:ascii="Roboto Mono" w:cs="Roboto Mono" w:eastAsia="Roboto Mono" w:hAnsi="Roboto Mono"/>
          <w:color w:val="188038"/>
          <w:rtl w:val="0"/>
        </w:rPr>
        <w:t xml:space="preserve">08-Admin/Instructions/AI-Discussion-Knowledge-Base-2026-01-26.md</w:t>
      </w:r>
      <w:r w:rsidDel="00000000" w:rsidR="00000000" w:rsidRPr="00000000">
        <w:rPr>
          <w:rtl w:val="0"/>
        </w:rPr>
        <w:t xml:space="preserve"> - archive of prior step outputs. </w:t>
      </w:r>
      <w:r w:rsidDel="00000000" w:rsidR="00000000" w:rsidRPr="00000000">
        <w:rPr>
          <w:rFonts w:ascii="Roboto Mono" w:cs="Roboto Mono" w:eastAsia="Roboto Mono" w:hAnsi="Roboto Mono"/>
          <w:color w:val="188038"/>
          <w:rtl w:val="0"/>
        </w:rPr>
        <w:t xml:space="preserve">01-Source/Reference/What is EML.txt</w:t>
      </w:r>
      <w:r w:rsidDel="00000000" w:rsidR="00000000" w:rsidRPr="00000000">
        <w:rPr>
          <w:rtl w:val="0"/>
        </w:rPr>
        <w:t xml:space="preserve"> - EML definition and book vision. Coordination Checklist (External Side) Use the current weekly knowledge file when prompting ChatGPT. Confirm the user wants Step 1, Step 2, etc. before generating each output. Ask for placement confirmation if a file path is uncertain. Return outputs to this repository promptly for filing and tagging. Log changes to instructions in </w:t>
      </w:r>
      <w:r w:rsidDel="00000000" w:rsidR="00000000" w:rsidRPr="00000000">
        <w:rPr>
          <w:rFonts w:ascii="Roboto Mono" w:cs="Roboto Mono" w:eastAsia="Roboto Mono" w:hAnsi="Roboto Mono"/>
          <w:color w:val="188038"/>
          <w:rtl w:val="0"/>
        </w:rPr>
        <w:t xml:space="preserve">08-Admin/Instructions/EML-Project-Instructions-History.md</w:t>
      </w:r>
      <w:r w:rsidDel="00000000" w:rsidR="00000000" w:rsidRPr="00000000">
        <w:rPr>
          <w:rtl w:val="0"/>
        </w:rPr>
        <w:t xml:space="preserve">. Outcome This system works when both sides share the same weekly knowledge and move outputs back into the repository. The external side provides context and prompts; this repository preserves structure, assets, and continuity. Together, the system builds the book through steady weekly cycles.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