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1v3k3a307jz" w:id="0"/>
      <w:bookmarkEnd w:id="0"/>
      <w:r w:rsidDel="00000000" w:rsidR="00000000" w:rsidRPr="00000000">
        <w:rPr>
          <w:rtl w:val="0"/>
        </w:rPr>
        <w:t xml:space="preserve">source_file: 29-april-26-chatgpt-emo.txt original_proposed_location: 03-Working/Step-2-Analytical-Study/2026-04-17-colour-as-functional-grammar.md extraction_date: 2026-04-30 project_area: 05-Knowledge-Space-Semiotics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zlg1eoe5ec0" w:id="1"/>
      <w:bookmarkEnd w:id="1"/>
      <w:r w:rsidDel="00000000" w:rsidR="00000000" w:rsidRPr="00000000">
        <w:rPr>
          <w:rtl w:val="0"/>
        </w:rPr>
        <w:t xml:space="preserve">Step 2 Expansion — “Colour can operate as a functional grammar, not a visual aid”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ufsaoqde3fn" w:id="2"/>
      <w:bookmarkEnd w:id="2"/>
      <w:r w:rsidDel="00000000" w:rsidR="00000000" w:rsidRPr="00000000">
        <w:rPr>
          <w:rtl w:val="0"/>
        </w:rPr>
        <w:t xml:space="preserve">Step 2 Expansion — “Colour can operate as a functional grammar, not a visual aid” This is not a minor design choice. It is a structural claim. You are saying: colour does not decorate thought — it organises it.</w:t>
        <w:br w:type="textWrapping"/>
        <w:t xml:space="preserve">It becomes part of the system that makes thinking possible.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“functional grammar” means here A grammar is not about appearance. It is about: roles rules relations In language: nouns carry objects verbs carry action syntax governs order In your system: colour carries function So instead of: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“This is highlighted because it is important” You move to: “This colour </w:t>
      </w:r>
      <w:r w:rsidDel="00000000" w:rsidR="00000000" w:rsidRPr="00000000">
        <w:rPr>
          <w:i w:val="1"/>
          <w:iCs w:val="1"/>
          <w:rtl w:val="0"/>
        </w:rPr>
        <w:t xml:space="preserve">means something specific every time it appears</w:t>
      </w:r>
      <w:r w:rsidDel="00000000" w:rsidR="00000000" w:rsidRPr="00000000">
        <w:rPr>
          <w:rtl w:val="0"/>
        </w:rPr>
        <w:t xml:space="preserve">” From your key ideas: colour encodes structure, time, and agency That means colour becomes: a symbol system a fast recognition layer a navigation tool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shift: decoration → operation Weak use of colour (visual aid) highlight what seems important underline randomly use colour for emphasis or memory Problem: no consistency no transferable meaning no system The reader must re-interpret colour every time.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Strong use of colour (functional grammar) You assign fixed roles: Colour</w:t>
        <w:tab/>
        <w:t xml:space="preserve">Function Blue</w:t>
        <w:tab/>
        <w:t xml:space="preserve">Structure (definitions, stable ideas) Yellow</w:t>
        <w:tab/>
        <w:t xml:space="preserve">Emergence (questions, uncertainty, developing thought) Green</w:t>
        <w:tab/>
        <w:t xml:space="preserve">Growth (connections, extensions, applications) Now colour: reduces cognitive load stabilises meaning across pages allows instant orientation This aligns with the principle: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minimal, stable system becomes a reusable operator in the mind.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 1 — A classroom page Without functional colour A student writes: Definition of fractions Example problem Mistake correction Teacher note All in black ink. Result: everything looks equal no distinction between stable knowledge and developing thought harder to revisit later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9uyk6g3472l4" w:id="3"/>
      <w:bookmarkEnd w:id="3"/>
      <w:r w:rsidDel="00000000" w:rsidR="00000000" w:rsidRPr="00000000">
        <w:rPr>
          <w:rtl w:val="0"/>
        </w:rPr>
        <w:t xml:space="preserve">With functional colour Same content, structured: Blue: “A fraction represents part of a whole” Yellow: “Why does 1/2 = 2/4?” Green: “This is like splitting pizza slices differently” Now the page shows: what is stable what is uncertain what is growing This preserves: layering movement perception And prepares the page for return, which is central to your system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 2 — Your own EML notes Take a concept like temporal scaffold. Stage 1 (raw page) scattered phrases arrows unclear relationships With colour grammar Yellow: “page holds thought over time?” Blue: “temporal scaffold = structure that enables return + revision” Green: “used in weekly cycle + weekend ingestion” Now: the concept is not just written it is positioned in its developmental state This directly supports the movement from: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indistinct vision → operational concept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 3 — Reading as navigation When someone else reads your page: Without colour: they must decode everything consciously With colour: they can scan structurally They immediately see: where to start (yellow questions) what to trust (blue structure) what to extend (green growth) This is why: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Reading becomes navigation when attention is guided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Deeper implication (EML level) Colour grammar enables multi-layer cognition on a single page Instead of: linear text You get: simultaneous layers: structural temporal agentic This matches the three-layer EML model: Structural: blue (what is stable) Cognitive-temporal: yellow (what is forming) Agentic: green (what is being acted on) So the page becomes: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compressed knowledge space</w:t>
      </w:r>
      <w:r w:rsidDel="00000000" w:rsidR="00000000" w:rsidRPr="00000000">
        <w:rPr>
          <w:rtl w:val="0"/>
        </w:rPr>
        <w:t xml:space="preserve">, not a note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Thought experiment “The Two Notebooks” Imagine two students over 6 weeks.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1s71csic8251" w:id="4"/>
      <w:bookmarkEnd w:id="4"/>
      <w:r w:rsidDel="00000000" w:rsidR="00000000" w:rsidRPr="00000000">
        <w:rPr>
          <w:rtl w:val="0"/>
        </w:rPr>
        <w:t xml:space="preserve">Student A — no colour grammar writes daily notes occasionally highlights rereads before tests After 6 weeks: pages feel dense and flat hard to distinguish: what is understood what is still forming revision becomes re-reading everything Result: high effort, low structure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iajom4ml833p" w:id="5"/>
      <w:bookmarkEnd w:id="5"/>
      <w:r w:rsidDel="00000000" w:rsidR="00000000" w:rsidRPr="00000000">
        <w:rPr>
          <w:rtl w:val="0"/>
        </w:rPr>
        <w:t xml:space="preserve">Student B — colour grammar system Uses: yellow = questions blue = stable ideas green = extensions After 6 weeks: notebook shows: recurring yellow questions turning into blue definitions green ideas branching into projects When revisiting: only yellow sections need attention blue sections are anchors green sections become applications Result: low effort, high navigation power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key difference Student B has not written more. They have built: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grammar that organises attention across time</w:t>
      </w:r>
      <w:r w:rsidDel="00000000" w:rsidR="00000000" w:rsidRPr="00000000">
        <w:rPr>
          <w:rtl w:val="0"/>
        </w:rPr>
        <w:t xml:space="preserve"> That is why: the system does not add information — it structures perception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 compression Colour as a visual aid says: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“Look here.” Colour as a grammar says: “This is what this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, and how it behaves in the system.”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Core insight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When colour becomes stable in role, it stops being seen as colour and starts being used as </w:t>
      </w:r>
      <w:r w:rsidDel="00000000" w:rsidR="00000000" w:rsidRPr="00000000">
        <w:rPr>
          <w:b w:val="1"/>
          <w:bCs w:val="1"/>
          <w:rtl w:val="0"/>
        </w:rPr>
        <w:t xml:space="preserve">thought infrastructure</w:t>
      </w:r>
      <w:r w:rsidDel="00000000" w:rsidR="00000000" w:rsidRPr="00000000">
        <w:rPr>
          <w:rtl w:val="0"/>
        </w:rPr>
        <w:t xml:space="preserve">. At that point: it disappears as decoration and reappears as cognitive architecture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78o93fykx2p6" w:id="6"/>
      <w:bookmarkEnd w:id="6"/>
      <w:r w:rsidDel="00000000" w:rsidR="00000000" w:rsidRPr="00000000">
        <w:rPr>
          <w:rtl w:val="0"/>
        </w:rPr>
        <w:t xml:space="preserve">Tagging Book Part: Grammar EML Layer(s): Structural / Cognitive-Temporal / Agentic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