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n31i348kdd1j" w:id="0"/>
      <w:bookmarkEnd w:id="0"/>
      <w:r w:rsidDel="00000000" w:rsidR="00000000" w:rsidRPr="00000000">
        <w:rPr>
          <w:rtl w:val="0"/>
        </w:rPr>
        <w:t xml:space="preserve">source_file: 29-april-26-chatgpt-emo.txt original_proposed_location: 06-Lexicon/Definitions/Mechanical-vs-Emergent-Developmental-Paradigm.md extraction_date: 2026-04-30 project_area: 06-Lexicon-and-Key-Terms</w:t>
      </w:r>
    </w:p>
    <w:p w:rsidR="00000000" w:rsidDel="00000000" w:rsidP="00000000" w:rsidRDefault="00000000" w:rsidRPr="00000000" w14:paraId="00000003">
      <w:pPr>
        <w:pStyle w:val="Heading1"/>
        <w:rPr/>
      </w:pPr>
      <w:bookmarkStart w:colFirst="0" w:colLast="0" w:name="_je23fw6016uk" w:id="1"/>
      <w:bookmarkEnd w:id="1"/>
      <w:r w:rsidDel="00000000" w:rsidR="00000000" w:rsidRPr="00000000">
        <w:rPr>
          <w:rtl w:val="0"/>
        </w:rPr>
        <w:t xml:space="preserve">That distinction names two different logics of making.</w:t>
      </w:r>
    </w:p>
    <w:p w:rsidR="00000000" w:rsidDel="00000000" w:rsidP="00000000" w:rsidRDefault="00000000" w:rsidRPr="00000000" w14:paraId="00000004">
      <w:pPr>
        <w:rPr/>
      </w:pPr>
      <w:r w:rsidDel="00000000" w:rsidR="00000000" w:rsidRPr="00000000">
        <w:rPr>
          <w:rtl w:val="0"/>
        </w:rPr>
        <w:t xml:space="preserve">That distinction names two different logics of making. A mechanical paradigm assumes the final form is largely known in advance and is then assembled, delivered, or executed according to plan. Its emphasis falls on predetermined sequence, stable parts, and controlled output. In education, this often appears as fixed curriculum order, content delivery, and performance demanded before deeper structure has formed. In writing, it can appear as trying to force a finished architecture too early, treating drafts as defects rather than as necessary stages. Your April 7 analytical study describes this as a model where the pathway is mapped in advance and the final form is laid out beforehand. An emergent developmental paradigm, by contrast, assumes that form becomes clear through process. Early fragments, subtext, reflection, dashed pathways, and provisional structures are not waste material; they are the generative ground from which architecture grows. In this model, lower layers evolve, consolidate, and eventually become higher structures. The finished form is not merely assembled from pre-cut parts. It is developed through return, revision, scaffolding, and clarification. That is why your work treats formative traces as load-bearing and links them to the wider EML logic of structured return, weekly digestion, and scaffold thickening. A plain contrast helps: Mechanical paradigm: decide the form first, then fill it. Emergent developmental paradigm: begin with living material, then let form arise through disciplined shaping. Or in classroom terms: Mechanical: “Here is the sequence; move through it.” Emergent developmental: “Here are the supports and conditions through which stronger structure can form.” This is why the distinction matters so much in your project. It separates a view of learning as delivery into a fixed mold from a view of learning as growth within a structured developmental environment. The first values control and predefinition. The second values emergence, without abandoning structure. It is not vagueness. It is structured becoming. A sharper formulation would be: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The mechanical paradigm treats early incompleteness as a problem to overcome.</w:t>
        <w:br w:type="textWrapping"/>
        <w:t xml:space="preserve">The emergent developmental paradigm treats early incompleteness as the substrate from which real structure grows. That is one of the deepest transitions in your work, because it changes how you read drafts, pages, lessons, curricula, and even the book itself. The book, under this second paradigm, is not simply built from finished thoughts. It is the visible consolidation of many earlier, partial, and scaffolded forms. Tagging Book Part: Grammar EML Layer(s): Structural / Cognitive-Temporal / Agentic</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