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46476346"/>
        <w:docPartObj>
          <w:docPartGallery w:val="Cover Pages"/>
          <w:docPartUnique/>
        </w:docPartObj>
      </w:sdtPr>
      <w:sdtEndPr/>
      <w:sdtContent>
        <w:p w14:paraId="047808EF" w14:textId="7F937AEB" w:rsidR="008B3CB1" w:rsidRDefault="008B3CB1"/>
        <w:p w14:paraId="1412BDB4" w14:textId="4C43BCDD" w:rsidR="008B3CB1" w:rsidRDefault="008B3C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20B28B" wp14:editId="126E65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E79B3B" w14:textId="2509955C" w:rsidR="008B3CB1" w:rsidRDefault="004C164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B3CB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 Higher Alcohol</w:t>
                                      </w:r>
                                      <w:r w:rsidR="00C00A3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ic Beverage Sales Affect Life Expectancy?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520B28B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E79B3B" w14:textId="2509955C" w:rsidR="008B3CB1" w:rsidRDefault="004C164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B3CB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Do Higher Alcohol</w:t>
                                </w:r>
                                <w:r w:rsidR="00C00A3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ic Beverage Sales Affect Life Expectancy?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E767BF" wp14:editId="5DB142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D0AF7A" w14:textId="7F64B050" w:rsidR="008B3CB1" w:rsidRDefault="00C00A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 provincial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E8AA26" w14:textId="46A543FF" w:rsidR="008B3CB1" w:rsidRDefault="008B3CB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Erin O'Toole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E767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D0AF7A" w14:textId="7F64B050" w:rsidR="008B3CB1" w:rsidRDefault="00C00A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 provincial analysis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2E8AA26" w14:textId="46A543FF" w:rsidR="008B3CB1" w:rsidRDefault="008B3CB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Erin O'Toole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BF52CA" wp14:editId="48D802C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724124" w14:textId="32616F89" w:rsidR="008B3CB1" w:rsidRDefault="008B3CB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BF52CA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724124" w14:textId="32616F89" w:rsidR="008B3CB1" w:rsidRDefault="008B3CB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18A1AE9" w14:textId="3E76B366" w:rsidR="004C068F" w:rsidRDefault="004C068F" w:rsidP="004C068F">
      <w:pPr>
        <w:pStyle w:val="Heading2"/>
      </w:pPr>
      <w:r>
        <w:lastRenderedPageBreak/>
        <w:t>Introduction</w:t>
      </w:r>
    </w:p>
    <w:p w14:paraId="0CE4797D" w14:textId="77777777" w:rsidR="00BE38FD" w:rsidRDefault="00D33184" w:rsidP="00CD10E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Alcohol is used widely throughout the world as a means of </w:t>
      </w:r>
      <w:r w:rsidR="00CD10E2">
        <w:rPr>
          <w:sz w:val="24"/>
          <w:szCs w:val="24"/>
        </w:rPr>
        <w:t>recreation;</w:t>
      </w:r>
      <w:r w:rsidR="00E73BDA">
        <w:rPr>
          <w:sz w:val="24"/>
          <w:szCs w:val="24"/>
        </w:rPr>
        <w:t xml:space="preserve"> </w:t>
      </w:r>
      <w:r w:rsidR="000B6828">
        <w:rPr>
          <w:sz w:val="24"/>
          <w:szCs w:val="24"/>
        </w:rPr>
        <w:t>however,</w:t>
      </w:r>
      <w:r w:rsidR="00E73BDA">
        <w:rPr>
          <w:sz w:val="24"/>
          <w:szCs w:val="24"/>
        </w:rPr>
        <w:t xml:space="preserve"> the consequences of overconsumption </w:t>
      </w:r>
      <w:r w:rsidR="002C7319">
        <w:rPr>
          <w:sz w:val="24"/>
          <w:szCs w:val="24"/>
        </w:rPr>
        <w:t xml:space="preserve">are often unexpected and can be severe. According to the National Institute on Alcohol Abuse and Alcoholism, drinking too much alcohol, either at once or over time, </w:t>
      </w:r>
      <w:r w:rsidR="00A81BA9">
        <w:rPr>
          <w:sz w:val="24"/>
          <w:szCs w:val="24"/>
        </w:rPr>
        <w:t xml:space="preserve">interferes with the brain’s communication pathways and can affect both the way one’s brain looks and works. This results in mood swings, </w:t>
      </w:r>
      <w:r w:rsidR="00CD10E2">
        <w:rPr>
          <w:sz w:val="24"/>
          <w:szCs w:val="24"/>
        </w:rPr>
        <w:t>strange behavior, less coordination and difficult</w:t>
      </w:r>
      <w:r w:rsidR="0097612D">
        <w:rPr>
          <w:sz w:val="24"/>
          <w:szCs w:val="24"/>
        </w:rPr>
        <w:t>y</w:t>
      </w:r>
      <w:r w:rsidR="00CD10E2">
        <w:rPr>
          <w:sz w:val="24"/>
          <w:szCs w:val="24"/>
        </w:rPr>
        <w:t xml:space="preserve"> with motor control.</w:t>
      </w:r>
      <w:r w:rsidR="005F2E82">
        <w:rPr>
          <w:sz w:val="24"/>
          <w:szCs w:val="24"/>
        </w:rPr>
        <w:t xml:space="preserve"> </w:t>
      </w:r>
    </w:p>
    <w:p w14:paraId="7F634C50" w14:textId="38278094" w:rsidR="00293847" w:rsidRDefault="00BE38FD" w:rsidP="00CD10E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looking for datasets to use in my open data project, </w:t>
      </w:r>
      <w:r w:rsidR="00C736E3">
        <w:rPr>
          <w:sz w:val="24"/>
          <w:szCs w:val="24"/>
        </w:rPr>
        <w:t>I found a multitude of tables related to alcohol consumption</w:t>
      </w:r>
      <w:r w:rsidR="004D0BC9">
        <w:rPr>
          <w:sz w:val="24"/>
          <w:szCs w:val="24"/>
        </w:rPr>
        <w:t xml:space="preserve"> in Canada</w:t>
      </w:r>
      <w:r w:rsidR="00C736E3">
        <w:rPr>
          <w:sz w:val="24"/>
          <w:szCs w:val="24"/>
        </w:rPr>
        <w:t xml:space="preserve">. </w:t>
      </w:r>
      <w:r w:rsidR="005F2E82">
        <w:rPr>
          <w:sz w:val="24"/>
          <w:szCs w:val="24"/>
        </w:rPr>
        <w:t xml:space="preserve">I wondered what type of overall trends are connected to </w:t>
      </w:r>
      <w:r w:rsidR="004D0BC9">
        <w:rPr>
          <w:sz w:val="24"/>
          <w:szCs w:val="24"/>
        </w:rPr>
        <w:t>this consumption and after</w:t>
      </w:r>
      <w:r w:rsidR="00293847">
        <w:rPr>
          <w:sz w:val="24"/>
          <w:szCs w:val="24"/>
        </w:rPr>
        <w:t xml:space="preserve"> a </w:t>
      </w:r>
      <w:r w:rsidR="004D0BC9">
        <w:rPr>
          <w:sz w:val="24"/>
          <w:szCs w:val="24"/>
        </w:rPr>
        <w:t xml:space="preserve">thorough </w:t>
      </w:r>
      <w:r w:rsidR="00293847">
        <w:rPr>
          <w:sz w:val="24"/>
          <w:szCs w:val="24"/>
        </w:rPr>
        <w:t xml:space="preserve">search of </w:t>
      </w:r>
      <w:r w:rsidR="00606734">
        <w:rPr>
          <w:sz w:val="24"/>
          <w:szCs w:val="24"/>
        </w:rPr>
        <w:t xml:space="preserve">the </w:t>
      </w:r>
      <w:r w:rsidR="00054D59">
        <w:rPr>
          <w:sz w:val="24"/>
          <w:szCs w:val="24"/>
        </w:rPr>
        <w:t>Government of Canada’s Open Data Portal</w:t>
      </w:r>
      <w:r w:rsidR="00293847">
        <w:rPr>
          <w:sz w:val="24"/>
          <w:szCs w:val="24"/>
        </w:rPr>
        <w:t xml:space="preserve">, I was able to refine </w:t>
      </w:r>
      <w:r w:rsidR="00FC7513">
        <w:rPr>
          <w:sz w:val="24"/>
          <w:szCs w:val="24"/>
        </w:rPr>
        <w:t>this</w:t>
      </w:r>
      <w:r w:rsidR="00293847">
        <w:rPr>
          <w:sz w:val="24"/>
          <w:szCs w:val="24"/>
        </w:rPr>
        <w:t xml:space="preserve"> broad</w:t>
      </w:r>
      <w:r w:rsidR="00AD09E2">
        <w:rPr>
          <w:sz w:val="24"/>
          <w:szCs w:val="24"/>
        </w:rPr>
        <w:t>er</w:t>
      </w:r>
      <w:r w:rsidR="00293847">
        <w:rPr>
          <w:sz w:val="24"/>
          <w:szCs w:val="24"/>
        </w:rPr>
        <w:t xml:space="preserve"> question </w:t>
      </w:r>
      <w:r w:rsidR="00054D59">
        <w:rPr>
          <w:sz w:val="24"/>
          <w:szCs w:val="24"/>
        </w:rPr>
        <w:t>to</w:t>
      </w:r>
      <w:r w:rsidR="00FC7513">
        <w:rPr>
          <w:sz w:val="24"/>
          <w:szCs w:val="24"/>
        </w:rPr>
        <w:t>:</w:t>
      </w:r>
    </w:p>
    <w:p w14:paraId="687544C4" w14:textId="7F059DC9" w:rsidR="002D62F0" w:rsidRDefault="002D62F0" w:rsidP="002D62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</w:t>
      </w:r>
      <w:r w:rsidR="00A870B9">
        <w:rPr>
          <w:sz w:val="24"/>
          <w:szCs w:val="24"/>
        </w:rPr>
        <w:t>a higher</w:t>
      </w:r>
      <w:r>
        <w:rPr>
          <w:sz w:val="24"/>
          <w:szCs w:val="24"/>
        </w:rPr>
        <w:t xml:space="preserve"> volume of alcoholic beverage sales cause a lower life expectancy</w:t>
      </w:r>
      <w:r w:rsidR="0038647D">
        <w:rPr>
          <w:sz w:val="24"/>
          <w:szCs w:val="24"/>
        </w:rPr>
        <w:t xml:space="preserve"> in Canada</w:t>
      </w:r>
      <w:r>
        <w:rPr>
          <w:sz w:val="24"/>
          <w:szCs w:val="24"/>
        </w:rPr>
        <w:t>?</w:t>
      </w:r>
    </w:p>
    <w:p w14:paraId="5CFC0275" w14:textId="3F72F759" w:rsidR="005D108F" w:rsidRDefault="00C34FDE" w:rsidP="00C34FDE">
      <w:pPr>
        <w:pStyle w:val="Heading2"/>
      </w:pPr>
      <w:r>
        <w:t>The Data</w:t>
      </w:r>
    </w:p>
    <w:p w14:paraId="3887D73E" w14:textId="6A100740" w:rsidR="00C34FDE" w:rsidRPr="00CD3763" w:rsidRDefault="00C34FDE" w:rsidP="00C34FDE">
      <w:pPr>
        <w:rPr>
          <w:sz w:val="24"/>
          <w:szCs w:val="24"/>
        </w:rPr>
      </w:pPr>
      <w:r>
        <w:tab/>
      </w:r>
      <w:r w:rsidR="00D15418">
        <w:t>T</w:t>
      </w:r>
      <w:r w:rsidR="00967F20" w:rsidRPr="00CD3763">
        <w:rPr>
          <w:sz w:val="24"/>
          <w:szCs w:val="24"/>
        </w:rPr>
        <w:t xml:space="preserve">he first </w:t>
      </w:r>
      <w:r w:rsidR="00B52318" w:rsidRPr="00CD3763">
        <w:rPr>
          <w:sz w:val="24"/>
          <w:szCs w:val="24"/>
        </w:rPr>
        <w:t xml:space="preserve">dataset </w:t>
      </w:r>
      <w:r w:rsidR="00967F20" w:rsidRPr="00CD3763">
        <w:rPr>
          <w:sz w:val="24"/>
          <w:szCs w:val="24"/>
        </w:rPr>
        <w:t xml:space="preserve">I used is titled </w:t>
      </w:r>
      <w:r w:rsidR="00967F20" w:rsidRPr="00CD3763">
        <w:rPr>
          <w:i/>
          <w:iCs/>
          <w:sz w:val="24"/>
          <w:szCs w:val="24"/>
        </w:rPr>
        <w:t xml:space="preserve">Volume of Sales of Alcoholic Beverages in Litres of Absolute Alcohol and per Capita 15 years and over, fiscal years ended March 31. </w:t>
      </w:r>
      <w:r w:rsidR="00967F20" w:rsidRPr="00CD3763">
        <w:rPr>
          <w:sz w:val="24"/>
          <w:szCs w:val="24"/>
        </w:rPr>
        <w:t xml:space="preserve">It </w:t>
      </w:r>
      <w:r w:rsidR="002C11BC" w:rsidRPr="00CD3763">
        <w:rPr>
          <w:sz w:val="24"/>
          <w:szCs w:val="24"/>
        </w:rPr>
        <w:t xml:space="preserve">spans the years 1989 </w:t>
      </w:r>
      <w:r w:rsidR="00B679B7" w:rsidRPr="00CD3763">
        <w:rPr>
          <w:sz w:val="24"/>
          <w:szCs w:val="24"/>
        </w:rPr>
        <w:t>to 2013</w:t>
      </w:r>
      <w:r w:rsidR="00006739" w:rsidRPr="00CD3763">
        <w:rPr>
          <w:sz w:val="24"/>
          <w:szCs w:val="24"/>
        </w:rPr>
        <w:t>. The dataset breaks down the type of alcohol sales</w:t>
      </w:r>
      <w:r w:rsidR="00CF24EA" w:rsidRPr="00CD3763">
        <w:rPr>
          <w:sz w:val="24"/>
          <w:szCs w:val="24"/>
        </w:rPr>
        <w:t xml:space="preserve"> in litres</w:t>
      </w:r>
      <w:r w:rsidR="00006739" w:rsidRPr="00CD3763">
        <w:rPr>
          <w:sz w:val="24"/>
          <w:szCs w:val="24"/>
        </w:rPr>
        <w:t xml:space="preserve"> (</w:t>
      </w:r>
      <w:r w:rsidR="00AF1721">
        <w:rPr>
          <w:sz w:val="24"/>
          <w:szCs w:val="24"/>
        </w:rPr>
        <w:t>s</w:t>
      </w:r>
      <w:r w:rsidR="00006739" w:rsidRPr="00CD3763">
        <w:rPr>
          <w:sz w:val="24"/>
          <w:szCs w:val="24"/>
        </w:rPr>
        <w:t>pirits, wine</w:t>
      </w:r>
      <w:r w:rsidR="00CC361A">
        <w:rPr>
          <w:sz w:val="24"/>
          <w:szCs w:val="24"/>
        </w:rPr>
        <w:t xml:space="preserve"> and</w:t>
      </w:r>
      <w:r w:rsidR="00006739" w:rsidRPr="00CD3763">
        <w:rPr>
          <w:sz w:val="24"/>
          <w:szCs w:val="24"/>
        </w:rPr>
        <w:t xml:space="preserve"> beer</w:t>
      </w:r>
      <w:r w:rsidR="00F365AC" w:rsidRPr="00CD3763">
        <w:rPr>
          <w:sz w:val="24"/>
          <w:szCs w:val="24"/>
        </w:rPr>
        <w:t>) per capita, per year for each province</w:t>
      </w:r>
      <w:r w:rsidR="00CC361A">
        <w:rPr>
          <w:sz w:val="24"/>
          <w:szCs w:val="24"/>
        </w:rPr>
        <w:t>/territory</w:t>
      </w:r>
      <w:r w:rsidR="00F365AC" w:rsidRPr="00CD3763">
        <w:rPr>
          <w:sz w:val="24"/>
          <w:szCs w:val="24"/>
        </w:rPr>
        <w:t xml:space="preserve"> of Canada</w:t>
      </w:r>
      <w:r w:rsidR="00CC361A">
        <w:rPr>
          <w:sz w:val="24"/>
          <w:szCs w:val="24"/>
        </w:rPr>
        <w:t xml:space="preserve">. It also provides the grand total per year/beverage </w:t>
      </w:r>
      <w:r w:rsidR="005B5E70" w:rsidRPr="00CD3763">
        <w:rPr>
          <w:sz w:val="24"/>
          <w:szCs w:val="24"/>
        </w:rPr>
        <w:t xml:space="preserve">for </w:t>
      </w:r>
      <w:r w:rsidR="00CF24EA" w:rsidRPr="00CD3763">
        <w:rPr>
          <w:sz w:val="24"/>
          <w:szCs w:val="24"/>
        </w:rPr>
        <w:t xml:space="preserve">the country of </w:t>
      </w:r>
      <w:r w:rsidR="005B5E70" w:rsidRPr="00CD3763">
        <w:rPr>
          <w:sz w:val="24"/>
          <w:szCs w:val="24"/>
        </w:rPr>
        <w:t xml:space="preserve">Canada </w:t>
      </w:r>
      <w:r w:rsidR="00CC361A">
        <w:rPr>
          <w:sz w:val="24"/>
          <w:szCs w:val="24"/>
        </w:rPr>
        <w:t>as a whole</w:t>
      </w:r>
      <w:r w:rsidR="005B5E70" w:rsidRPr="00CD3763">
        <w:rPr>
          <w:sz w:val="24"/>
          <w:szCs w:val="24"/>
        </w:rPr>
        <w:t xml:space="preserve">. </w:t>
      </w:r>
      <w:r w:rsidR="0078391C" w:rsidRPr="00CD3763">
        <w:rPr>
          <w:sz w:val="24"/>
          <w:szCs w:val="24"/>
        </w:rPr>
        <w:t xml:space="preserve">There was a lot of data </w:t>
      </w:r>
      <w:r w:rsidR="00CC361A">
        <w:rPr>
          <w:sz w:val="24"/>
          <w:szCs w:val="24"/>
        </w:rPr>
        <w:t>included in this table, t</w:t>
      </w:r>
      <w:r w:rsidR="0078391C" w:rsidRPr="00CD3763">
        <w:rPr>
          <w:sz w:val="24"/>
          <w:szCs w:val="24"/>
        </w:rPr>
        <w:t xml:space="preserve">o narrow it down and make comparison </w:t>
      </w:r>
      <w:r w:rsidR="00CF24EA" w:rsidRPr="00CD3763">
        <w:rPr>
          <w:sz w:val="24"/>
          <w:szCs w:val="24"/>
        </w:rPr>
        <w:t>easier</w:t>
      </w:r>
      <w:r w:rsidR="0078391C" w:rsidRPr="00CD3763">
        <w:rPr>
          <w:sz w:val="24"/>
          <w:szCs w:val="24"/>
        </w:rPr>
        <w:t xml:space="preserve"> I only used the year, province</w:t>
      </w:r>
      <w:r w:rsidR="0050400B" w:rsidRPr="00CD3763">
        <w:rPr>
          <w:sz w:val="24"/>
          <w:szCs w:val="24"/>
        </w:rPr>
        <w:t xml:space="preserve"> and</w:t>
      </w:r>
      <w:r w:rsidR="0078391C" w:rsidRPr="00CD3763">
        <w:rPr>
          <w:sz w:val="24"/>
          <w:szCs w:val="24"/>
        </w:rPr>
        <w:t xml:space="preserve"> total per capital sales of all alcoholic beverages</w:t>
      </w:r>
      <w:r w:rsidR="00F365AC" w:rsidRPr="00CD3763">
        <w:rPr>
          <w:sz w:val="24"/>
          <w:szCs w:val="24"/>
        </w:rPr>
        <w:t xml:space="preserve"> </w:t>
      </w:r>
      <w:r w:rsidR="00AF1721">
        <w:rPr>
          <w:sz w:val="24"/>
          <w:szCs w:val="24"/>
        </w:rPr>
        <w:t xml:space="preserve">(spirits, beer and wine combined) </w:t>
      </w:r>
      <w:r w:rsidR="0050400B" w:rsidRPr="00CD3763">
        <w:rPr>
          <w:sz w:val="24"/>
          <w:szCs w:val="24"/>
        </w:rPr>
        <w:t>in my analysis.</w:t>
      </w:r>
    </w:p>
    <w:p w14:paraId="18775BE6" w14:textId="2D6F14D7" w:rsidR="00515713" w:rsidRDefault="0050400B" w:rsidP="00AD32A5">
      <w:pPr>
        <w:rPr>
          <w:sz w:val="24"/>
          <w:szCs w:val="24"/>
        </w:rPr>
      </w:pPr>
      <w:r w:rsidRPr="00CD3763">
        <w:rPr>
          <w:sz w:val="24"/>
          <w:szCs w:val="24"/>
        </w:rPr>
        <w:tab/>
        <w:t xml:space="preserve">The second dataset I chose is titled </w:t>
      </w:r>
      <w:r w:rsidR="00BA50C8" w:rsidRPr="00CD3763">
        <w:rPr>
          <w:i/>
          <w:iCs/>
          <w:sz w:val="24"/>
          <w:szCs w:val="24"/>
        </w:rPr>
        <w:t xml:space="preserve">Contribution of Selected Causes of Death to Changes (over 1, 5, 10 years) in life expectancy at birth, by sex. </w:t>
      </w:r>
      <w:r w:rsidR="00677558" w:rsidRPr="00CD3763">
        <w:rPr>
          <w:sz w:val="24"/>
          <w:szCs w:val="24"/>
        </w:rPr>
        <w:t xml:space="preserve">The data is spread out over </w:t>
      </w:r>
      <w:r w:rsidR="00990D81" w:rsidRPr="00CD3763">
        <w:rPr>
          <w:sz w:val="24"/>
          <w:szCs w:val="24"/>
        </w:rPr>
        <w:t xml:space="preserve">two </w:t>
      </w:r>
      <w:r w:rsidR="00016C91" w:rsidRPr="00CD3763">
        <w:rPr>
          <w:sz w:val="24"/>
          <w:szCs w:val="24"/>
        </w:rPr>
        <w:t>ranges</w:t>
      </w:r>
      <w:r w:rsidR="00990D81" w:rsidRPr="00CD3763">
        <w:rPr>
          <w:sz w:val="24"/>
          <w:szCs w:val="24"/>
        </w:rPr>
        <w:t xml:space="preserve"> of dates</w:t>
      </w:r>
      <w:r w:rsidR="00016C91" w:rsidRPr="00CD3763">
        <w:rPr>
          <w:sz w:val="24"/>
          <w:szCs w:val="24"/>
        </w:rPr>
        <w:t>: 2014-2016 and 2015-2017</w:t>
      </w:r>
      <w:r w:rsidR="00930B87" w:rsidRPr="00CD3763">
        <w:rPr>
          <w:sz w:val="24"/>
          <w:szCs w:val="24"/>
        </w:rPr>
        <w:t xml:space="preserve"> and provides the difference in </w:t>
      </w:r>
      <w:r w:rsidR="00CD24B3" w:rsidRPr="00CD3763">
        <w:rPr>
          <w:sz w:val="24"/>
          <w:szCs w:val="24"/>
        </w:rPr>
        <w:t xml:space="preserve">life expectancy for each range going back one year, five years and 10 years. </w:t>
      </w:r>
      <w:r w:rsidR="008859AA" w:rsidRPr="00CD3763">
        <w:rPr>
          <w:sz w:val="24"/>
          <w:szCs w:val="24"/>
        </w:rPr>
        <w:t>It provides a breakdown of different medical reasons that have led to the change in life expectancy and how they</w:t>
      </w:r>
      <w:r w:rsidR="00990D81" w:rsidRPr="00CD3763">
        <w:rPr>
          <w:sz w:val="24"/>
          <w:szCs w:val="24"/>
        </w:rPr>
        <w:t xml:space="preserve"> present for males and females</w:t>
      </w:r>
      <w:r w:rsidR="00050CE7">
        <w:rPr>
          <w:sz w:val="24"/>
          <w:szCs w:val="24"/>
        </w:rPr>
        <w:t xml:space="preserve">. The data is </w:t>
      </w:r>
      <w:r w:rsidR="004F2E20" w:rsidRPr="00CD3763">
        <w:rPr>
          <w:sz w:val="24"/>
          <w:szCs w:val="24"/>
        </w:rPr>
        <w:t>present</w:t>
      </w:r>
      <w:r w:rsidR="00050CE7">
        <w:rPr>
          <w:sz w:val="24"/>
          <w:szCs w:val="24"/>
        </w:rPr>
        <w:t>ed</w:t>
      </w:r>
      <w:r w:rsidR="004F2E20" w:rsidRPr="00CD3763">
        <w:rPr>
          <w:sz w:val="24"/>
          <w:szCs w:val="24"/>
        </w:rPr>
        <w:t xml:space="preserve"> by province</w:t>
      </w:r>
      <w:r w:rsidR="00050CE7">
        <w:rPr>
          <w:sz w:val="24"/>
          <w:szCs w:val="24"/>
        </w:rPr>
        <w:t>/territory</w:t>
      </w:r>
      <w:r w:rsidR="00067CA9">
        <w:rPr>
          <w:sz w:val="24"/>
          <w:szCs w:val="24"/>
        </w:rPr>
        <w:t xml:space="preserve">, and </w:t>
      </w:r>
      <w:r w:rsidR="008C25BF">
        <w:rPr>
          <w:sz w:val="24"/>
          <w:szCs w:val="24"/>
        </w:rPr>
        <w:t>like</w:t>
      </w:r>
      <w:r w:rsidR="00067CA9">
        <w:rPr>
          <w:sz w:val="24"/>
          <w:szCs w:val="24"/>
        </w:rPr>
        <w:t xml:space="preserve"> the first dataset, </w:t>
      </w:r>
      <w:r w:rsidR="004F2E20" w:rsidRPr="00CD3763">
        <w:rPr>
          <w:sz w:val="24"/>
          <w:szCs w:val="24"/>
        </w:rPr>
        <w:t>for Canada as a whole.</w:t>
      </w:r>
      <w:r w:rsidR="00990D81" w:rsidRPr="00CD3763">
        <w:rPr>
          <w:sz w:val="24"/>
          <w:szCs w:val="24"/>
        </w:rPr>
        <w:t xml:space="preserve"> </w:t>
      </w:r>
      <w:r w:rsidR="004706A9" w:rsidRPr="00CD3763">
        <w:rPr>
          <w:sz w:val="24"/>
          <w:szCs w:val="24"/>
        </w:rPr>
        <w:t xml:space="preserve">The breakdown of </w:t>
      </w:r>
      <w:r w:rsidR="00133A13">
        <w:rPr>
          <w:sz w:val="24"/>
          <w:szCs w:val="24"/>
        </w:rPr>
        <w:t xml:space="preserve">the causes of death that led to the change in life </w:t>
      </w:r>
      <w:r w:rsidR="004706A9" w:rsidRPr="00CD3763">
        <w:rPr>
          <w:sz w:val="24"/>
          <w:szCs w:val="24"/>
        </w:rPr>
        <w:t>expectancy is quite robust</w:t>
      </w:r>
      <w:r w:rsidR="00910728" w:rsidRPr="00CD3763">
        <w:rPr>
          <w:sz w:val="24"/>
          <w:szCs w:val="24"/>
        </w:rPr>
        <w:t xml:space="preserve">, but as I am not delving into the affects of alcohol on each </w:t>
      </w:r>
      <w:r w:rsidR="00133A13">
        <w:rPr>
          <w:sz w:val="24"/>
          <w:szCs w:val="24"/>
        </w:rPr>
        <w:t>specific cause</w:t>
      </w:r>
      <w:r w:rsidR="004F2E20" w:rsidRPr="00CD3763">
        <w:rPr>
          <w:sz w:val="24"/>
          <w:szCs w:val="24"/>
        </w:rPr>
        <w:t>,</w:t>
      </w:r>
      <w:r w:rsidR="00910728" w:rsidRPr="00CD3763">
        <w:rPr>
          <w:sz w:val="24"/>
          <w:szCs w:val="24"/>
        </w:rPr>
        <w:t xml:space="preserve"> I chose to utilize the total change in life expectancy per province </w:t>
      </w:r>
      <w:r w:rsidR="00070B08" w:rsidRPr="00CD3763">
        <w:rPr>
          <w:sz w:val="24"/>
          <w:szCs w:val="24"/>
        </w:rPr>
        <w:t xml:space="preserve">to make the comparison </w:t>
      </w:r>
      <w:r w:rsidR="004F2E20" w:rsidRPr="00CD3763">
        <w:rPr>
          <w:sz w:val="24"/>
          <w:szCs w:val="24"/>
        </w:rPr>
        <w:t>broader</w:t>
      </w:r>
      <w:r w:rsidR="00070B08" w:rsidRPr="00CD3763">
        <w:rPr>
          <w:sz w:val="24"/>
          <w:szCs w:val="24"/>
        </w:rPr>
        <w:t>. I also used the dates, geographical location</w:t>
      </w:r>
      <w:r w:rsidR="00082706" w:rsidRPr="00CD3763">
        <w:rPr>
          <w:sz w:val="24"/>
          <w:szCs w:val="24"/>
        </w:rPr>
        <w:t xml:space="preserve"> and combined the values for both males and females.</w:t>
      </w:r>
    </w:p>
    <w:p w14:paraId="09235C6B" w14:textId="77777777" w:rsidR="001A5C48" w:rsidRPr="00CD3763" w:rsidRDefault="001A5C48" w:rsidP="00AD32A5">
      <w:pPr>
        <w:rPr>
          <w:sz w:val="24"/>
          <w:szCs w:val="24"/>
        </w:rPr>
      </w:pPr>
    </w:p>
    <w:p w14:paraId="55278463" w14:textId="6D655917" w:rsidR="00143B12" w:rsidRDefault="00143B12" w:rsidP="00143B12">
      <w:pPr>
        <w:pStyle w:val="Heading2"/>
      </w:pPr>
      <w:r>
        <w:t>The Results</w:t>
      </w:r>
    </w:p>
    <w:p w14:paraId="6417B593" w14:textId="7C9DA9BB" w:rsidR="009D7E0C" w:rsidRDefault="009D7E0C" w:rsidP="009D7E0C"/>
    <w:p w14:paraId="47856943" w14:textId="1EF70F76" w:rsidR="009D7E0C" w:rsidRPr="009D7E0C" w:rsidRDefault="009D7E0C" w:rsidP="009D7E0C">
      <w:pPr>
        <w:pStyle w:val="Heading2"/>
      </w:pPr>
      <w:r>
        <w:t>Total Al</w:t>
      </w:r>
      <w:r w:rsidR="00F30DBA">
        <w:t>cohol Sales by Volume</w:t>
      </w:r>
    </w:p>
    <w:p w14:paraId="4E09DBAE" w14:textId="6D091F29" w:rsidR="00732889" w:rsidRDefault="005A38CE" w:rsidP="00AD32A5">
      <w:pPr>
        <w:rPr>
          <w:sz w:val="24"/>
          <w:szCs w:val="24"/>
        </w:rPr>
      </w:pPr>
      <w:r>
        <w:tab/>
      </w:r>
      <w:r w:rsidR="00521809">
        <w:rPr>
          <w:sz w:val="24"/>
          <w:szCs w:val="24"/>
        </w:rPr>
        <w:t xml:space="preserve">For </w:t>
      </w:r>
      <w:r w:rsidR="00F56B1D">
        <w:rPr>
          <w:sz w:val="24"/>
          <w:szCs w:val="24"/>
        </w:rPr>
        <w:t xml:space="preserve">both datasets I chose to visualize them in a bar graph, as it was easier to compare which provinces had the highest sales of alcohol on the first graph, and which provinces had the </w:t>
      </w:r>
      <w:r w:rsidR="00CB43C0">
        <w:rPr>
          <w:sz w:val="24"/>
          <w:szCs w:val="24"/>
        </w:rPr>
        <w:lastRenderedPageBreak/>
        <w:t xml:space="preserve">biggest change in life expectancy on the second. </w:t>
      </w:r>
      <w:r w:rsidR="009D37DB">
        <w:rPr>
          <w:sz w:val="24"/>
          <w:szCs w:val="24"/>
        </w:rPr>
        <w:t>Both graphs use the same colour scheme</w:t>
      </w:r>
      <w:r w:rsidR="00153A48">
        <w:rPr>
          <w:sz w:val="24"/>
          <w:szCs w:val="24"/>
        </w:rPr>
        <w:t>, making it easier to see how they compare.</w:t>
      </w:r>
    </w:p>
    <w:p w14:paraId="101F211B" w14:textId="40D2D2C9" w:rsidR="00AD32A5" w:rsidRDefault="00CB43C0" w:rsidP="009D37D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alcohol sales I </w:t>
      </w:r>
      <w:r w:rsidR="00F42D05">
        <w:rPr>
          <w:sz w:val="24"/>
          <w:szCs w:val="24"/>
        </w:rPr>
        <w:t>use</w:t>
      </w:r>
      <w:r w:rsidR="002C68C2">
        <w:rPr>
          <w:sz w:val="24"/>
          <w:szCs w:val="24"/>
        </w:rPr>
        <w:t>d</w:t>
      </w:r>
      <w:r w:rsidR="00F42D05">
        <w:rPr>
          <w:sz w:val="24"/>
          <w:szCs w:val="24"/>
        </w:rPr>
        <w:t xml:space="preserve"> the provinces for my columns and a sum of the litres sold for my rows. The data is filtered so that </w:t>
      </w:r>
      <w:r w:rsidR="00BB0314">
        <w:rPr>
          <w:sz w:val="24"/>
          <w:szCs w:val="24"/>
        </w:rPr>
        <w:t>only the provinces</w:t>
      </w:r>
      <w:r w:rsidR="00685219">
        <w:rPr>
          <w:sz w:val="24"/>
          <w:szCs w:val="24"/>
        </w:rPr>
        <w:t>/territories</w:t>
      </w:r>
      <w:r w:rsidR="00BB0314">
        <w:rPr>
          <w:sz w:val="24"/>
          <w:szCs w:val="24"/>
        </w:rPr>
        <w:t xml:space="preserve"> are displayed and not the</w:t>
      </w:r>
      <w:r w:rsidR="00685219">
        <w:rPr>
          <w:sz w:val="24"/>
          <w:szCs w:val="24"/>
        </w:rPr>
        <w:t xml:space="preserve"> values for </w:t>
      </w:r>
      <w:r w:rsidR="00BB0314">
        <w:rPr>
          <w:sz w:val="24"/>
          <w:szCs w:val="24"/>
        </w:rPr>
        <w:t xml:space="preserve">Canada </w:t>
      </w:r>
      <w:r w:rsidR="00685219">
        <w:rPr>
          <w:sz w:val="24"/>
          <w:szCs w:val="24"/>
        </w:rPr>
        <w:t>as a whole</w:t>
      </w:r>
      <w:r w:rsidR="00BB0314">
        <w:rPr>
          <w:sz w:val="24"/>
          <w:szCs w:val="24"/>
        </w:rPr>
        <w:t xml:space="preserve">. I further filtered the information </w:t>
      </w:r>
      <w:r w:rsidR="00685219">
        <w:rPr>
          <w:sz w:val="24"/>
          <w:szCs w:val="24"/>
        </w:rPr>
        <w:t xml:space="preserve">to </w:t>
      </w:r>
      <w:r w:rsidR="00093FAB">
        <w:rPr>
          <w:sz w:val="24"/>
          <w:szCs w:val="24"/>
        </w:rPr>
        <w:t xml:space="preserve">only </w:t>
      </w:r>
      <w:r w:rsidR="00685219">
        <w:rPr>
          <w:sz w:val="24"/>
          <w:szCs w:val="24"/>
        </w:rPr>
        <w:t xml:space="preserve">use </w:t>
      </w:r>
      <w:r w:rsidR="00093FAB">
        <w:rPr>
          <w:sz w:val="24"/>
          <w:szCs w:val="24"/>
        </w:rPr>
        <w:t>the years 2011, 2012 and 2013</w:t>
      </w:r>
      <w:r w:rsidR="00685219">
        <w:rPr>
          <w:sz w:val="24"/>
          <w:szCs w:val="24"/>
        </w:rPr>
        <w:t>.</w:t>
      </w:r>
      <w:r w:rsidR="005B0EB8">
        <w:rPr>
          <w:sz w:val="24"/>
          <w:szCs w:val="24"/>
        </w:rPr>
        <w:t xml:space="preserve"> These years were chosen </w:t>
      </w:r>
      <w:r w:rsidR="007E1BE6">
        <w:rPr>
          <w:sz w:val="24"/>
          <w:szCs w:val="24"/>
        </w:rPr>
        <w:t xml:space="preserve">because </w:t>
      </w:r>
      <w:r w:rsidR="005B0EB8">
        <w:rPr>
          <w:sz w:val="24"/>
          <w:szCs w:val="24"/>
        </w:rPr>
        <w:t>while the dates from both datasets do not line up perfectly, th</w:t>
      </w:r>
      <w:r w:rsidR="007E1BE6">
        <w:rPr>
          <w:sz w:val="24"/>
          <w:szCs w:val="24"/>
        </w:rPr>
        <w:t>is</w:t>
      </w:r>
      <w:r w:rsidR="005B0EB8">
        <w:rPr>
          <w:sz w:val="24"/>
          <w:szCs w:val="24"/>
        </w:rPr>
        <w:t xml:space="preserve"> is </w:t>
      </w:r>
      <w:r w:rsidR="007E1BE6">
        <w:rPr>
          <w:sz w:val="24"/>
          <w:szCs w:val="24"/>
        </w:rPr>
        <w:t>the</w:t>
      </w:r>
      <w:r w:rsidR="005B0EB8">
        <w:rPr>
          <w:sz w:val="24"/>
          <w:szCs w:val="24"/>
        </w:rPr>
        <w:t xml:space="preserve"> portion of time that overlaps</w:t>
      </w:r>
      <w:r w:rsidR="007E1BE6">
        <w:rPr>
          <w:sz w:val="24"/>
          <w:szCs w:val="24"/>
        </w:rPr>
        <w:t xml:space="preserve">. </w:t>
      </w:r>
      <w:r w:rsidR="00093FAB">
        <w:rPr>
          <w:sz w:val="24"/>
          <w:szCs w:val="24"/>
        </w:rPr>
        <w:t xml:space="preserve">Finally, </w:t>
      </w:r>
      <w:r w:rsidR="007E1BE6">
        <w:rPr>
          <w:sz w:val="24"/>
          <w:szCs w:val="24"/>
        </w:rPr>
        <w:t xml:space="preserve">the data </w:t>
      </w:r>
      <w:r w:rsidR="00093FAB">
        <w:rPr>
          <w:sz w:val="24"/>
          <w:szCs w:val="24"/>
        </w:rPr>
        <w:t xml:space="preserve">was filtered one last time to ensure that the total per capita sales are the only sales being </w:t>
      </w:r>
      <w:r w:rsidR="00347676">
        <w:rPr>
          <w:sz w:val="24"/>
          <w:szCs w:val="24"/>
        </w:rPr>
        <w:t>visualized.</w:t>
      </w:r>
      <w:r w:rsidR="00521809">
        <w:rPr>
          <w:sz w:val="24"/>
          <w:szCs w:val="24"/>
        </w:rPr>
        <w:t xml:space="preserve"> </w:t>
      </w:r>
    </w:p>
    <w:p w14:paraId="47935E3B" w14:textId="77777777" w:rsidR="004C05BF" w:rsidRPr="00CD3763" w:rsidRDefault="004C05BF" w:rsidP="00AD32A5">
      <w:pPr>
        <w:rPr>
          <w:sz w:val="24"/>
          <w:szCs w:val="24"/>
        </w:rPr>
      </w:pPr>
    </w:p>
    <w:p w14:paraId="2F550E31" w14:textId="0405C24A" w:rsidR="00AD32A5" w:rsidRDefault="00850CBC" w:rsidP="007355EE">
      <w:pPr>
        <w:jc w:val="center"/>
      </w:pPr>
      <w:r>
        <w:rPr>
          <w:noProof/>
        </w:rPr>
        <w:drawing>
          <wp:inline distT="0" distB="0" distL="0" distR="0" wp14:anchorId="42C94E72" wp14:editId="5CD25713">
            <wp:extent cx="5943600" cy="497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47BA" w14:textId="26115E96" w:rsidR="007355EE" w:rsidRDefault="007355EE" w:rsidP="007355E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1.0: </w:t>
      </w:r>
      <w:r w:rsidR="00003FD0">
        <w:rPr>
          <w:sz w:val="20"/>
          <w:szCs w:val="20"/>
        </w:rPr>
        <w:t>Total Sales By Province 2011-203</w:t>
      </w:r>
    </w:p>
    <w:p w14:paraId="036672EB" w14:textId="77777777" w:rsidR="00556A6D" w:rsidRDefault="00556A6D" w:rsidP="007355EE">
      <w:pPr>
        <w:jc w:val="center"/>
        <w:rPr>
          <w:sz w:val="20"/>
          <w:szCs w:val="20"/>
        </w:rPr>
      </w:pPr>
    </w:p>
    <w:p w14:paraId="41C0E07F" w14:textId="0F9B7158" w:rsidR="00A21934" w:rsidRDefault="00A21934" w:rsidP="00A21934">
      <w:pPr>
        <w:pStyle w:val="Heading2"/>
      </w:pPr>
      <w:r>
        <w:lastRenderedPageBreak/>
        <w:t>Changes in Life Expectancy by Province</w:t>
      </w:r>
    </w:p>
    <w:p w14:paraId="5064B0A0" w14:textId="58A865E9" w:rsidR="00CB1AEF" w:rsidRDefault="00610390" w:rsidP="00AD32A5">
      <w:pPr>
        <w:rPr>
          <w:sz w:val="24"/>
          <w:szCs w:val="24"/>
        </w:rPr>
      </w:pPr>
      <w:r w:rsidRPr="00CE5839">
        <w:rPr>
          <w:sz w:val="24"/>
          <w:szCs w:val="24"/>
        </w:rPr>
        <w:tab/>
        <w:t xml:space="preserve">For the changes in Life Expectancy bar graph, I used the provinces as the columns and a sum of the change in life expectancy for the rows. I filtered the results to only show the </w:t>
      </w:r>
      <w:r w:rsidR="00AA566E" w:rsidRPr="00CE5839">
        <w:rPr>
          <w:sz w:val="24"/>
          <w:szCs w:val="24"/>
        </w:rPr>
        <w:t>2014/2016</w:t>
      </w:r>
      <w:r w:rsidR="00BD6763" w:rsidRPr="00CE5839">
        <w:rPr>
          <w:sz w:val="24"/>
          <w:szCs w:val="24"/>
        </w:rPr>
        <w:t xml:space="preserve"> range</w:t>
      </w:r>
      <w:r w:rsidR="00010C09" w:rsidRPr="00CE5839">
        <w:rPr>
          <w:sz w:val="24"/>
          <w:szCs w:val="24"/>
        </w:rPr>
        <w:t xml:space="preserve">, and further narrowed it down to </w:t>
      </w:r>
      <w:r w:rsidR="0023785D">
        <w:rPr>
          <w:sz w:val="24"/>
          <w:szCs w:val="24"/>
        </w:rPr>
        <w:t xml:space="preserve">use </w:t>
      </w:r>
      <w:r w:rsidR="00010C09" w:rsidRPr="00CE5839">
        <w:rPr>
          <w:sz w:val="24"/>
          <w:szCs w:val="24"/>
        </w:rPr>
        <w:t>the data for the last five years</w:t>
      </w:r>
      <w:r w:rsidR="0023785D">
        <w:rPr>
          <w:sz w:val="24"/>
          <w:szCs w:val="24"/>
        </w:rPr>
        <w:t xml:space="preserve">. </w:t>
      </w:r>
      <w:r w:rsidR="00BD6763" w:rsidRPr="00CE5839">
        <w:rPr>
          <w:sz w:val="24"/>
          <w:szCs w:val="24"/>
        </w:rPr>
        <w:t xml:space="preserve">This means that the data shown </w:t>
      </w:r>
      <w:r w:rsidR="00010C09" w:rsidRPr="00CE5839">
        <w:rPr>
          <w:sz w:val="24"/>
          <w:szCs w:val="24"/>
        </w:rPr>
        <w:t xml:space="preserve">is the </w:t>
      </w:r>
      <w:r w:rsidR="00AA566E" w:rsidRPr="00CE5839">
        <w:rPr>
          <w:sz w:val="24"/>
          <w:szCs w:val="24"/>
        </w:rPr>
        <w:t>total change in life expectancy over the last five years prior to the 2014/2016 date</w:t>
      </w:r>
      <w:r w:rsidR="00BD6763" w:rsidRPr="00CE5839">
        <w:rPr>
          <w:sz w:val="24"/>
          <w:szCs w:val="24"/>
        </w:rPr>
        <w:t>.</w:t>
      </w:r>
      <w:r w:rsidR="00CE5839">
        <w:rPr>
          <w:sz w:val="24"/>
          <w:szCs w:val="24"/>
        </w:rPr>
        <w:t xml:space="preserve"> </w:t>
      </w:r>
      <w:r w:rsidR="00D7626E">
        <w:rPr>
          <w:sz w:val="24"/>
          <w:szCs w:val="24"/>
        </w:rPr>
        <w:t xml:space="preserve">These dates were chosen </w:t>
      </w:r>
      <w:r w:rsidR="009D37DB">
        <w:rPr>
          <w:sz w:val="24"/>
          <w:szCs w:val="24"/>
        </w:rPr>
        <w:t xml:space="preserve">as they overlap with the first dataset. </w:t>
      </w:r>
      <w:r w:rsidR="00CE5839">
        <w:rPr>
          <w:sz w:val="24"/>
          <w:szCs w:val="24"/>
        </w:rPr>
        <w:t>The other filters I chose were to show the life expectancy change for both sexes combine</w:t>
      </w:r>
      <w:r w:rsidR="000418C5">
        <w:rPr>
          <w:sz w:val="24"/>
          <w:szCs w:val="24"/>
        </w:rPr>
        <w:t>d</w:t>
      </w:r>
      <w:r w:rsidR="00CE5839">
        <w:rPr>
          <w:sz w:val="24"/>
          <w:szCs w:val="24"/>
        </w:rPr>
        <w:t xml:space="preserve">, </w:t>
      </w:r>
      <w:r w:rsidR="000525E2">
        <w:rPr>
          <w:sz w:val="24"/>
          <w:szCs w:val="24"/>
        </w:rPr>
        <w:t>all causes of death</w:t>
      </w:r>
      <w:r w:rsidR="0023785D">
        <w:rPr>
          <w:sz w:val="24"/>
          <w:szCs w:val="24"/>
        </w:rPr>
        <w:t xml:space="preserve">, </w:t>
      </w:r>
      <w:r w:rsidR="003542BD">
        <w:rPr>
          <w:sz w:val="24"/>
          <w:szCs w:val="24"/>
        </w:rPr>
        <w:t>and to exclude the Canadian total</w:t>
      </w:r>
      <w:r w:rsidR="0023785D">
        <w:rPr>
          <w:sz w:val="24"/>
          <w:szCs w:val="24"/>
        </w:rPr>
        <w:t>.</w:t>
      </w:r>
      <w:r w:rsidR="00CB1AEF">
        <w:rPr>
          <w:sz w:val="24"/>
          <w:szCs w:val="24"/>
        </w:rPr>
        <w:t xml:space="preserve"> </w:t>
      </w:r>
    </w:p>
    <w:p w14:paraId="4C33E046" w14:textId="77777777" w:rsidR="004C05BF" w:rsidRDefault="004C05BF" w:rsidP="00AD32A5">
      <w:pPr>
        <w:rPr>
          <w:sz w:val="24"/>
          <w:szCs w:val="24"/>
        </w:rPr>
      </w:pPr>
    </w:p>
    <w:p w14:paraId="65849EF2" w14:textId="2E437DB4" w:rsidR="00F30DBA" w:rsidRDefault="00F30DBA" w:rsidP="00556A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2B5715" wp14:editId="6DBA29CD">
            <wp:extent cx="5943600" cy="5100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27C0" w14:textId="0C534D5C" w:rsidR="00F30DBA" w:rsidRDefault="00F30DBA" w:rsidP="00F30DBA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3.0: Changes in Life Expectancy by Province 2011-2016</w:t>
      </w:r>
    </w:p>
    <w:p w14:paraId="72CB676F" w14:textId="77777777" w:rsidR="00556A6D" w:rsidRPr="00003FD0" w:rsidRDefault="00556A6D" w:rsidP="00F30DBA">
      <w:pPr>
        <w:jc w:val="center"/>
        <w:rPr>
          <w:sz w:val="20"/>
          <w:szCs w:val="20"/>
        </w:rPr>
      </w:pPr>
    </w:p>
    <w:p w14:paraId="6C1878A0" w14:textId="11FD6C12" w:rsidR="00610390" w:rsidRDefault="00CB1AEF" w:rsidP="00A2193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the first dataset, Northwest Territories and Nunavut are grouped together in the same </w:t>
      </w:r>
      <w:r w:rsidR="00F24279">
        <w:rPr>
          <w:sz w:val="24"/>
          <w:szCs w:val="24"/>
        </w:rPr>
        <w:t xml:space="preserve">geographical location. In order to properly compare both graphs, I created a dataset </w:t>
      </w:r>
      <w:r w:rsidR="00F24279">
        <w:rPr>
          <w:sz w:val="24"/>
          <w:szCs w:val="24"/>
        </w:rPr>
        <w:lastRenderedPageBreak/>
        <w:t xml:space="preserve">called Regular Provinces, which includes all provinces except for </w:t>
      </w:r>
      <w:r w:rsidR="00BE390C">
        <w:rPr>
          <w:sz w:val="24"/>
          <w:szCs w:val="24"/>
        </w:rPr>
        <w:t xml:space="preserve">Northwest </w:t>
      </w:r>
      <w:r w:rsidR="00C02D37">
        <w:rPr>
          <w:sz w:val="24"/>
          <w:szCs w:val="24"/>
        </w:rPr>
        <w:t>Territories</w:t>
      </w:r>
      <w:r w:rsidR="00BE390C">
        <w:rPr>
          <w:sz w:val="24"/>
          <w:szCs w:val="24"/>
        </w:rPr>
        <w:t xml:space="preserve"> and Nunavut.</w:t>
      </w:r>
      <w:r w:rsidR="000525E2">
        <w:rPr>
          <w:sz w:val="24"/>
          <w:szCs w:val="24"/>
        </w:rPr>
        <w:t xml:space="preserve"> </w:t>
      </w:r>
      <w:r w:rsidR="003268D9">
        <w:rPr>
          <w:sz w:val="24"/>
          <w:szCs w:val="24"/>
        </w:rPr>
        <w:t xml:space="preserve">I then created a calculated field called Provinces – Life Expectancy, which </w:t>
      </w:r>
      <w:r w:rsidR="00110BD7">
        <w:rPr>
          <w:sz w:val="24"/>
          <w:szCs w:val="24"/>
        </w:rPr>
        <w:t xml:space="preserve">checks to see if the province is included in Regular Provinces. If it is, then it is used as a location. If it is not, then it is added to ‘Northwest Territories with Nunavut’. </w:t>
      </w:r>
    </w:p>
    <w:p w14:paraId="4227B1E6" w14:textId="77777777" w:rsidR="00153A48" w:rsidRDefault="00153A48" w:rsidP="00A21934">
      <w:pPr>
        <w:ind w:firstLine="720"/>
        <w:rPr>
          <w:sz w:val="24"/>
          <w:szCs w:val="24"/>
        </w:rPr>
      </w:pPr>
    </w:p>
    <w:p w14:paraId="2DE96586" w14:textId="0A80A3BD" w:rsidR="00771CE3" w:rsidRDefault="00771CE3" w:rsidP="00771CE3">
      <w:pPr>
        <w:jc w:val="center"/>
      </w:pPr>
      <w:r>
        <w:rPr>
          <w:noProof/>
        </w:rPr>
        <w:drawing>
          <wp:inline distT="0" distB="0" distL="0" distR="0" wp14:anchorId="508B75CF" wp14:editId="1133759F">
            <wp:extent cx="47053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3246" w14:textId="07E0A9B6" w:rsidR="00B74CE0" w:rsidRDefault="00B74CE0" w:rsidP="00771CE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2.0: </w:t>
      </w:r>
      <w:r w:rsidR="007355EE">
        <w:rPr>
          <w:sz w:val="20"/>
          <w:szCs w:val="20"/>
        </w:rPr>
        <w:t>My calculated field titled ‘Provinces-Life Expectancy’</w:t>
      </w:r>
    </w:p>
    <w:p w14:paraId="50DB66D6" w14:textId="77777777" w:rsidR="00153A48" w:rsidRPr="00B74CE0" w:rsidRDefault="00153A48" w:rsidP="00771CE3">
      <w:pPr>
        <w:jc w:val="center"/>
        <w:rPr>
          <w:sz w:val="20"/>
          <w:szCs w:val="20"/>
        </w:rPr>
      </w:pPr>
    </w:p>
    <w:p w14:paraId="0C235232" w14:textId="1A48F1A9" w:rsidR="00771CE3" w:rsidRPr="00B74CE0" w:rsidRDefault="00861D0B" w:rsidP="00771CE3">
      <w:pPr>
        <w:rPr>
          <w:sz w:val="24"/>
          <w:szCs w:val="24"/>
        </w:rPr>
      </w:pPr>
      <w:r w:rsidRPr="00B74CE0">
        <w:rPr>
          <w:sz w:val="24"/>
          <w:szCs w:val="24"/>
        </w:rPr>
        <w:t xml:space="preserve">I then filtered the results by </w:t>
      </w:r>
      <w:r w:rsidR="00B74FF7" w:rsidRPr="00B74CE0">
        <w:rPr>
          <w:sz w:val="24"/>
          <w:szCs w:val="24"/>
        </w:rPr>
        <w:t>Provinces-Life Expectancy, which now included the combination of Northwest Territories and Nunavut.</w:t>
      </w:r>
      <w:r w:rsidR="00446386">
        <w:rPr>
          <w:sz w:val="24"/>
          <w:szCs w:val="24"/>
        </w:rPr>
        <w:t xml:space="preserve"> When </w:t>
      </w:r>
      <w:r w:rsidR="00AB5BF2">
        <w:rPr>
          <w:sz w:val="24"/>
          <w:szCs w:val="24"/>
        </w:rPr>
        <w:t>viewing</w:t>
      </w:r>
      <w:r w:rsidR="00446386">
        <w:rPr>
          <w:sz w:val="24"/>
          <w:szCs w:val="24"/>
        </w:rPr>
        <w:t xml:space="preserve"> my bar graphs, they both have the same </w:t>
      </w:r>
      <w:r w:rsidR="004C05BF">
        <w:rPr>
          <w:sz w:val="24"/>
          <w:szCs w:val="24"/>
        </w:rPr>
        <w:t>number</w:t>
      </w:r>
      <w:r w:rsidR="00446386">
        <w:rPr>
          <w:sz w:val="24"/>
          <w:szCs w:val="24"/>
        </w:rPr>
        <w:t xml:space="preserve"> of </w:t>
      </w:r>
      <w:r w:rsidR="00AB5BF2">
        <w:rPr>
          <w:sz w:val="24"/>
          <w:szCs w:val="24"/>
        </w:rPr>
        <w:t xml:space="preserve">columns and </w:t>
      </w:r>
      <w:r w:rsidR="004C05BF">
        <w:rPr>
          <w:sz w:val="24"/>
          <w:szCs w:val="24"/>
        </w:rPr>
        <w:t xml:space="preserve">can </w:t>
      </w:r>
      <w:r w:rsidR="00AB5BF2">
        <w:rPr>
          <w:sz w:val="24"/>
          <w:szCs w:val="24"/>
        </w:rPr>
        <w:t>eas</w:t>
      </w:r>
      <w:r w:rsidR="004C05BF">
        <w:rPr>
          <w:sz w:val="24"/>
          <w:szCs w:val="24"/>
        </w:rPr>
        <w:t>il</w:t>
      </w:r>
      <w:r w:rsidR="00AB5BF2">
        <w:rPr>
          <w:sz w:val="24"/>
          <w:szCs w:val="24"/>
        </w:rPr>
        <w:t xml:space="preserve">y </w:t>
      </w:r>
      <w:r w:rsidR="004C05BF">
        <w:rPr>
          <w:sz w:val="24"/>
          <w:szCs w:val="24"/>
        </w:rPr>
        <w:t>be</w:t>
      </w:r>
      <w:r w:rsidR="00AB5BF2">
        <w:rPr>
          <w:sz w:val="24"/>
          <w:szCs w:val="24"/>
        </w:rPr>
        <w:t xml:space="preserve"> compare</w:t>
      </w:r>
      <w:r w:rsidR="004C05BF">
        <w:rPr>
          <w:sz w:val="24"/>
          <w:szCs w:val="24"/>
        </w:rPr>
        <w:t>d</w:t>
      </w:r>
      <w:r w:rsidR="00AB5BF2">
        <w:rPr>
          <w:sz w:val="24"/>
          <w:szCs w:val="24"/>
        </w:rPr>
        <w:t xml:space="preserve"> at a glance.</w:t>
      </w:r>
    </w:p>
    <w:p w14:paraId="2BC46098" w14:textId="77777777" w:rsidR="00A21934" w:rsidRDefault="00A21934" w:rsidP="00143B12">
      <w:pPr>
        <w:pStyle w:val="Heading2"/>
      </w:pPr>
    </w:p>
    <w:p w14:paraId="7F571EB3" w14:textId="6948DFF3" w:rsidR="00143B12" w:rsidRDefault="00143B12" w:rsidP="00143B12">
      <w:pPr>
        <w:pStyle w:val="Heading2"/>
      </w:pPr>
      <w:r>
        <w:t>Analysis</w:t>
      </w:r>
    </w:p>
    <w:p w14:paraId="5960B823" w14:textId="51DEB235" w:rsidR="00C30644" w:rsidRPr="00C644E6" w:rsidRDefault="00E6380B" w:rsidP="00C30644">
      <w:pPr>
        <w:rPr>
          <w:sz w:val="24"/>
          <w:szCs w:val="24"/>
        </w:rPr>
      </w:pPr>
      <w:r>
        <w:tab/>
      </w:r>
      <w:r w:rsidR="00E71C65" w:rsidRPr="00C644E6">
        <w:rPr>
          <w:sz w:val="24"/>
          <w:szCs w:val="24"/>
        </w:rPr>
        <w:t xml:space="preserve">I found there to be little correlation with </w:t>
      </w:r>
      <w:r w:rsidR="00B36A78" w:rsidRPr="00C644E6">
        <w:rPr>
          <w:sz w:val="24"/>
          <w:szCs w:val="24"/>
        </w:rPr>
        <w:t xml:space="preserve">alcoholic beverage sales and the change in life expectancy.  Over the dates selected, </w:t>
      </w:r>
      <w:r w:rsidR="001D5195" w:rsidRPr="00C644E6">
        <w:rPr>
          <w:sz w:val="24"/>
          <w:szCs w:val="24"/>
        </w:rPr>
        <w:t>Prince Edward Island had the largest increase in life expectancy, adding 1.244 years</w:t>
      </w:r>
      <w:r w:rsidR="00775BAD" w:rsidRPr="00C644E6">
        <w:rPr>
          <w:sz w:val="24"/>
          <w:szCs w:val="24"/>
        </w:rPr>
        <w:t>, with the next closest location being Yukon at 0.980 years</w:t>
      </w:r>
      <w:r w:rsidR="00534206" w:rsidRPr="00C644E6">
        <w:rPr>
          <w:sz w:val="24"/>
          <w:szCs w:val="24"/>
        </w:rPr>
        <w:t>. However, the sales of alcohol</w:t>
      </w:r>
      <w:r w:rsidR="00D621AD">
        <w:rPr>
          <w:sz w:val="24"/>
          <w:szCs w:val="24"/>
        </w:rPr>
        <w:t xml:space="preserve"> on the island </w:t>
      </w:r>
      <w:r w:rsidR="00534206" w:rsidRPr="00C644E6">
        <w:rPr>
          <w:sz w:val="24"/>
          <w:szCs w:val="24"/>
        </w:rPr>
        <w:t xml:space="preserve">were unremarkable and </w:t>
      </w:r>
      <w:r w:rsidR="00D85514" w:rsidRPr="00C644E6">
        <w:rPr>
          <w:sz w:val="24"/>
          <w:szCs w:val="24"/>
        </w:rPr>
        <w:t>similar to</w:t>
      </w:r>
      <w:r w:rsidR="0079684E" w:rsidRPr="00C644E6">
        <w:rPr>
          <w:sz w:val="24"/>
          <w:szCs w:val="24"/>
        </w:rPr>
        <w:t xml:space="preserve"> the majority of the other provinces at </w:t>
      </w:r>
      <w:r w:rsidR="00534206" w:rsidRPr="00C644E6">
        <w:rPr>
          <w:sz w:val="24"/>
          <w:szCs w:val="24"/>
        </w:rPr>
        <w:t>48.50</w:t>
      </w:r>
      <w:r w:rsidR="0079684E" w:rsidRPr="00C644E6">
        <w:rPr>
          <w:sz w:val="24"/>
          <w:szCs w:val="24"/>
        </w:rPr>
        <w:t>.</w:t>
      </w:r>
      <w:r w:rsidR="004E0745" w:rsidRPr="00C644E6">
        <w:rPr>
          <w:sz w:val="24"/>
          <w:szCs w:val="24"/>
        </w:rPr>
        <w:t xml:space="preserve"> The only province to see a decrease in life expectancy was Newfoundland and Labrador</w:t>
      </w:r>
      <w:r w:rsidR="004F07F8" w:rsidRPr="00C644E6">
        <w:rPr>
          <w:sz w:val="24"/>
          <w:szCs w:val="24"/>
        </w:rPr>
        <w:t>, but while they had the second highest sale of alcohol at 56.80, they were not far ahead of Alberta at 55.10</w:t>
      </w:r>
      <w:r w:rsidR="006E7E71" w:rsidRPr="00C644E6">
        <w:rPr>
          <w:sz w:val="24"/>
          <w:szCs w:val="24"/>
        </w:rPr>
        <w:t xml:space="preserve">, who saw an increase in life expectancy of 0.352 years. </w:t>
      </w:r>
    </w:p>
    <w:p w14:paraId="5193495A" w14:textId="1ACEC3E1" w:rsidR="00D85514" w:rsidRDefault="00D85514" w:rsidP="00C30644">
      <w:r w:rsidRPr="00C644E6">
        <w:rPr>
          <w:sz w:val="24"/>
          <w:szCs w:val="24"/>
        </w:rPr>
        <w:tab/>
        <w:t xml:space="preserve">The most interesting comparison I found was </w:t>
      </w:r>
      <w:r w:rsidR="003A739C" w:rsidRPr="00C644E6">
        <w:rPr>
          <w:sz w:val="24"/>
          <w:szCs w:val="24"/>
        </w:rPr>
        <w:t>Yukon</w:t>
      </w:r>
      <w:r w:rsidR="00B1676E" w:rsidRPr="00C644E6">
        <w:rPr>
          <w:sz w:val="24"/>
          <w:szCs w:val="24"/>
        </w:rPr>
        <w:t xml:space="preserve"> with a life expectancy of 0.980 years added over the period of the dataset. </w:t>
      </w:r>
      <w:r w:rsidR="003A739C" w:rsidRPr="00C644E6">
        <w:rPr>
          <w:sz w:val="24"/>
          <w:szCs w:val="24"/>
        </w:rPr>
        <w:t xml:space="preserve">When compared to total alcohol sales they by far </w:t>
      </w:r>
      <w:r w:rsidR="003A739C" w:rsidRPr="00C644E6">
        <w:rPr>
          <w:sz w:val="24"/>
          <w:szCs w:val="24"/>
        </w:rPr>
        <w:lastRenderedPageBreak/>
        <w:t xml:space="preserve">have the most litres sold per capita at 78.50. </w:t>
      </w:r>
      <w:r w:rsidR="008E0841">
        <w:rPr>
          <w:sz w:val="24"/>
          <w:szCs w:val="24"/>
        </w:rPr>
        <w:t xml:space="preserve">My </w:t>
      </w:r>
      <w:r w:rsidR="00B21B1C" w:rsidRPr="00C644E6">
        <w:rPr>
          <w:sz w:val="24"/>
          <w:szCs w:val="24"/>
        </w:rPr>
        <w:t>data shows that the highest total sales has the</w:t>
      </w:r>
      <w:r w:rsidR="00B21B1C" w:rsidRPr="00425E84">
        <w:rPr>
          <w:sz w:val="24"/>
          <w:szCs w:val="24"/>
        </w:rPr>
        <w:t xml:space="preserve"> second highest </w:t>
      </w:r>
      <w:r w:rsidR="00425E84" w:rsidRPr="00425E84">
        <w:rPr>
          <w:sz w:val="24"/>
          <w:szCs w:val="24"/>
        </w:rPr>
        <w:t xml:space="preserve">life expectancy, </w:t>
      </w:r>
      <w:r w:rsidR="008E0841">
        <w:rPr>
          <w:sz w:val="24"/>
          <w:szCs w:val="24"/>
        </w:rPr>
        <w:t xml:space="preserve">however </w:t>
      </w:r>
      <w:r w:rsidR="00425E84" w:rsidRPr="00425E84">
        <w:rPr>
          <w:sz w:val="24"/>
          <w:szCs w:val="24"/>
        </w:rPr>
        <w:t>the second highest total sales as the worst life expectancy.</w:t>
      </w:r>
      <w:r w:rsidR="00425E84">
        <w:t xml:space="preserve"> </w:t>
      </w:r>
    </w:p>
    <w:p w14:paraId="2751AB71" w14:textId="064B74CA" w:rsidR="00425E84" w:rsidRDefault="00425E84" w:rsidP="00425E84">
      <w:pPr>
        <w:pStyle w:val="Heading2"/>
      </w:pPr>
      <w:r>
        <w:t>Conclusion</w:t>
      </w:r>
    </w:p>
    <w:p w14:paraId="301F2BDB" w14:textId="77777777" w:rsidR="004C1641" w:rsidRDefault="00A93246" w:rsidP="00425E84">
      <w:r>
        <w:tab/>
        <w:t xml:space="preserve">Yukon and Newfoundland and Labrador </w:t>
      </w:r>
      <w:r w:rsidR="00B64FDE">
        <w:t xml:space="preserve">are two remote locations within Canada. They are the two highest ranking provinces/territories for total alcohol sales but vary drastically in </w:t>
      </w:r>
      <w:r w:rsidR="00F63DCF">
        <w:t xml:space="preserve">the change in </w:t>
      </w:r>
      <w:r w:rsidR="00B64FDE">
        <w:t>their life expectancy.</w:t>
      </w:r>
      <w:r w:rsidR="00D75CA9">
        <w:t xml:space="preserve"> Did higher alcohol consumption cause </w:t>
      </w:r>
      <w:r w:rsidR="00AC6549">
        <w:t xml:space="preserve">the territory of Yukon to increase its life expectancy? As this relationship was not replicated in any other province/territory it is extremely unlikely that this is the cause. </w:t>
      </w:r>
      <w:r w:rsidR="004A1631">
        <w:t xml:space="preserve">The most </w:t>
      </w:r>
      <w:r w:rsidR="00AC6549">
        <w:t>obvious c</w:t>
      </w:r>
      <w:r w:rsidR="004A1631">
        <w:t xml:space="preserve">onclusion to draw from this research is that there is no connection to how much alcohol a geographic location purchases and their life expectancy. </w:t>
      </w:r>
      <w:r w:rsidR="00F35EE5">
        <w:t>Increased access to medical care, nutrition counselling, or even increase workplace safety standards could increase life expectancy</w:t>
      </w:r>
      <w:r w:rsidR="004C1641">
        <w:t xml:space="preserve"> while an aging population and public health concerns such as the obesity epidemic could decrease it</w:t>
      </w:r>
      <w:r w:rsidR="00F35EE5">
        <w:t xml:space="preserve">. </w:t>
      </w:r>
    </w:p>
    <w:p w14:paraId="5B2D4286" w14:textId="03174E30" w:rsidR="00A93246" w:rsidRDefault="001B7AD3" w:rsidP="004C1641">
      <w:pPr>
        <w:ind w:firstLine="720"/>
      </w:pPr>
      <w:bookmarkStart w:id="0" w:name="_GoBack"/>
      <w:bookmarkEnd w:id="0"/>
      <w:r>
        <w:t>In conclusion, I believe that f</w:t>
      </w:r>
      <w:r w:rsidR="00AC547F">
        <w:t xml:space="preserve">urther research is needed to better understand </w:t>
      </w:r>
      <w:r w:rsidR="00522451">
        <w:t>why the</w:t>
      </w:r>
      <w:r>
        <w:t>se</w:t>
      </w:r>
      <w:r w:rsidR="00522451">
        <w:t xml:space="preserve"> </w:t>
      </w:r>
      <w:r>
        <w:t xml:space="preserve">changes in life expectancy took place, and also what affect </w:t>
      </w:r>
      <w:r w:rsidR="00522451">
        <w:t xml:space="preserve">alcoholic beverage </w:t>
      </w:r>
      <w:r w:rsidR="0014111D">
        <w:t xml:space="preserve">sales </w:t>
      </w:r>
      <w:r>
        <w:t xml:space="preserve">has on </w:t>
      </w:r>
      <w:r w:rsidR="0014111D">
        <w:t>the population.</w:t>
      </w:r>
      <w:r w:rsidR="00425E84">
        <w:tab/>
      </w:r>
    </w:p>
    <w:p w14:paraId="27BD9F52" w14:textId="3095E20F" w:rsidR="00515713" w:rsidRDefault="00515713" w:rsidP="00CD10E2">
      <w:pPr>
        <w:ind w:firstLine="720"/>
        <w:rPr>
          <w:sz w:val="24"/>
          <w:szCs w:val="24"/>
        </w:rPr>
      </w:pPr>
    </w:p>
    <w:p w14:paraId="010E280E" w14:textId="172342F5" w:rsidR="00515713" w:rsidRDefault="00515713" w:rsidP="00CD10E2">
      <w:pPr>
        <w:ind w:firstLine="720"/>
        <w:rPr>
          <w:sz w:val="24"/>
          <w:szCs w:val="24"/>
        </w:rPr>
      </w:pPr>
    </w:p>
    <w:p w14:paraId="3ECC6861" w14:textId="42CD1922" w:rsidR="00515713" w:rsidRDefault="00515713" w:rsidP="00CD10E2">
      <w:pPr>
        <w:ind w:firstLine="720"/>
        <w:rPr>
          <w:sz w:val="24"/>
          <w:szCs w:val="24"/>
        </w:rPr>
      </w:pPr>
    </w:p>
    <w:p w14:paraId="5149FEDF" w14:textId="1EC3A2D5" w:rsidR="00515713" w:rsidRDefault="00515713" w:rsidP="00CD10E2">
      <w:pPr>
        <w:ind w:firstLine="720"/>
        <w:rPr>
          <w:sz w:val="24"/>
          <w:szCs w:val="24"/>
        </w:rPr>
      </w:pPr>
    </w:p>
    <w:p w14:paraId="524A757B" w14:textId="0D89E10E" w:rsidR="00515713" w:rsidRDefault="00515713" w:rsidP="00CD10E2">
      <w:pPr>
        <w:ind w:firstLine="720"/>
        <w:rPr>
          <w:sz w:val="24"/>
          <w:szCs w:val="24"/>
        </w:rPr>
      </w:pPr>
    </w:p>
    <w:p w14:paraId="7D8B82BD" w14:textId="6C2396C0" w:rsidR="00515713" w:rsidRDefault="00515713" w:rsidP="00CD10E2">
      <w:pPr>
        <w:ind w:firstLine="720"/>
        <w:rPr>
          <w:sz w:val="24"/>
          <w:szCs w:val="24"/>
        </w:rPr>
      </w:pPr>
    </w:p>
    <w:p w14:paraId="2C5B3AF6" w14:textId="42F1C8E8" w:rsidR="00515713" w:rsidRDefault="00515713" w:rsidP="00CD10E2">
      <w:pPr>
        <w:ind w:firstLine="720"/>
        <w:rPr>
          <w:sz w:val="24"/>
          <w:szCs w:val="24"/>
        </w:rPr>
      </w:pPr>
    </w:p>
    <w:p w14:paraId="50B54871" w14:textId="55A900EC" w:rsidR="00515713" w:rsidRDefault="00515713" w:rsidP="00CD10E2">
      <w:pPr>
        <w:ind w:firstLine="720"/>
        <w:rPr>
          <w:sz w:val="24"/>
          <w:szCs w:val="24"/>
        </w:rPr>
      </w:pPr>
    </w:p>
    <w:p w14:paraId="4F9550D3" w14:textId="2E4A887E" w:rsidR="00515713" w:rsidRDefault="00515713" w:rsidP="00CD10E2">
      <w:pPr>
        <w:ind w:firstLine="720"/>
        <w:rPr>
          <w:sz w:val="24"/>
          <w:szCs w:val="24"/>
        </w:rPr>
      </w:pPr>
    </w:p>
    <w:p w14:paraId="7C631B71" w14:textId="0120BDCF" w:rsidR="00515713" w:rsidRDefault="00515713" w:rsidP="00CD10E2">
      <w:pPr>
        <w:ind w:firstLine="720"/>
        <w:rPr>
          <w:sz w:val="24"/>
          <w:szCs w:val="24"/>
        </w:rPr>
      </w:pPr>
    </w:p>
    <w:p w14:paraId="601E5622" w14:textId="06DB4F71" w:rsidR="00515713" w:rsidRDefault="00515713" w:rsidP="00CD10E2">
      <w:pPr>
        <w:ind w:firstLine="720"/>
        <w:rPr>
          <w:sz w:val="24"/>
          <w:szCs w:val="24"/>
        </w:rPr>
      </w:pPr>
    </w:p>
    <w:p w14:paraId="26834F02" w14:textId="167AD8F8" w:rsidR="00515713" w:rsidRDefault="00515713" w:rsidP="00CD10E2">
      <w:pPr>
        <w:ind w:firstLine="720"/>
        <w:rPr>
          <w:sz w:val="24"/>
          <w:szCs w:val="24"/>
        </w:rPr>
      </w:pPr>
    </w:p>
    <w:p w14:paraId="01E26263" w14:textId="64E51D98" w:rsidR="00515713" w:rsidRDefault="00515713" w:rsidP="00CD10E2">
      <w:pPr>
        <w:ind w:firstLine="720"/>
        <w:rPr>
          <w:sz w:val="24"/>
          <w:szCs w:val="24"/>
        </w:rPr>
      </w:pPr>
    </w:p>
    <w:p w14:paraId="44AD41D0" w14:textId="45C2A121" w:rsidR="00515713" w:rsidRDefault="00515713" w:rsidP="00CD10E2">
      <w:pPr>
        <w:ind w:firstLine="720"/>
        <w:rPr>
          <w:sz w:val="24"/>
          <w:szCs w:val="24"/>
        </w:rPr>
      </w:pPr>
    </w:p>
    <w:p w14:paraId="56AC3D4A" w14:textId="28B8129B" w:rsidR="00515713" w:rsidRDefault="00515713" w:rsidP="00CD10E2">
      <w:pPr>
        <w:ind w:firstLine="720"/>
        <w:rPr>
          <w:sz w:val="24"/>
          <w:szCs w:val="24"/>
        </w:rPr>
      </w:pPr>
    </w:p>
    <w:p w14:paraId="38AE8C2A" w14:textId="1B440884" w:rsidR="00515713" w:rsidRDefault="00515713" w:rsidP="00CD10E2">
      <w:pPr>
        <w:ind w:firstLine="720"/>
        <w:rPr>
          <w:sz w:val="24"/>
          <w:szCs w:val="24"/>
        </w:rPr>
      </w:pPr>
    </w:p>
    <w:p w14:paraId="1C0780F4" w14:textId="66EAD1AD" w:rsidR="00515713" w:rsidRDefault="00515713" w:rsidP="00CD10E2">
      <w:pPr>
        <w:ind w:firstLine="720"/>
        <w:rPr>
          <w:sz w:val="24"/>
          <w:szCs w:val="24"/>
        </w:rPr>
      </w:pPr>
    </w:p>
    <w:p w14:paraId="597ACD29" w14:textId="571D8CA3" w:rsidR="00515713" w:rsidRDefault="00515713" w:rsidP="00CD10E2">
      <w:pPr>
        <w:ind w:firstLine="720"/>
        <w:rPr>
          <w:sz w:val="24"/>
          <w:szCs w:val="24"/>
        </w:rPr>
      </w:pPr>
    </w:p>
    <w:p w14:paraId="358DD9DC" w14:textId="77777777" w:rsidR="0014111D" w:rsidRDefault="0014111D" w:rsidP="00CD10E2">
      <w:pPr>
        <w:ind w:firstLine="720"/>
        <w:rPr>
          <w:sz w:val="24"/>
          <w:szCs w:val="24"/>
        </w:rPr>
      </w:pPr>
    </w:p>
    <w:p w14:paraId="227E70A7" w14:textId="39FB0789" w:rsidR="00F356A1" w:rsidRPr="00F356A1" w:rsidRDefault="00515713" w:rsidP="00F356A1">
      <w:pPr>
        <w:ind w:firstLine="720"/>
        <w:jc w:val="center"/>
        <w:rPr>
          <w:sz w:val="28"/>
          <w:szCs w:val="28"/>
        </w:rPr>
      </w:pPr>
      <w:r w:rsidRPr="00F356A1">
        <w:rPr>
          <w:sz w:val="28"/>
          <w:szCs w:val="28"/>
        </w:rPr>
        <w:t>Sources</w:t>
      </w:r>
    </w:p>
    <w:p w14:paraId="0EFC9A07" w14:textId="546CE4A3" w:rsidR="00F356A1" w:rsidRDefault="00F356A1" w:rsidP="00F356A1">
      <w:pPr>
        <w:pStyle w:val="Heading2"/>
      </w:pPr>
      <w:r>
        <w:t>Introduction</w:t>
      </w:r>
    </w:p>
    <w:p w14:paraId="44F6DBA9" w14:textId="41D35CD7" w:rsidR="00515713" w:rsidRDefault="004C1641" w:rsidP="00F356A1">
      <w:pPr>
        <w:pStyle w:val="NoSpacing"/>
        <w:ind w:firstLine="720"/>
      </w:pPr>
      <w:hyperlink r:id="rId12" w:history="1">
        <w:r w:rsidR="00F356A1" w:rsidRPr="00117BE2">
          <w:rPr>
            <w:rStyle w:val="Hyperlink"/>
            <w:sz w:val="24"/>
            <w:szCs w:val="24"/>
          </w:rPr>
          <w:t>https://www.niaaa.nih.gov/alcohols-effects-health/alcohols-effects-body</w:t>
        </w:r>
      </w:hyperlink>
    </w:p>
    <w:p w14:paraId="649D739A" w14:textId="0768D070" w:rsidR="00F356A1" w:rsidRDefault="00F356A1" w:rsidP="00F356A1">
      <w:pPr>
        <w:pStyle w:val="NoSpacing"/>
      </w:pPr>
    </w:p>
    <w:p w14:paraId="5B1104F8" w14:textId="0E876B28" w:rsidR="00F356A1" w:rsidRDefault="00F356A1" w:rsidP="00F356A1">
      <w:pPr>
        <w:pStyle w:val="Heading2"/>
      </w:pPr>
      <w:r>
        <w:t>Datasets</w:t>
      </w:r>
    </w:p>
    <w:p w14:paraId="35E8BFC8" w14:textId="4C976036" w:rsidR="00CE4234" w:rsidRDefault="004C1641" w:rsidP="00F356A1">
      <w:pPr>
        <w:pStyle w:val="NoSpacing"/>
        <w:ind w:firstLine="720"/>
      </w:pPr>
      <w:hyperlink r:id="rId13" w:history="1">
        <w:r w:rsidR="00F356A1" w:rsidRPr="00117BE2">
          <w:rPr>
            <w:rStyle w:val="Hyperlink"/>
            <w:sz w:val="24"/>
            <w:szCs w:val="24"/>
          </w:rPr>
          <w:t>https://open.canada.ca/data/en/dataset/6168fcf1-5dbc-4216-b6ce-a7672562a840</w:t>
        </w:r>
      </w:hyperlink>
      <w:r w:rsidR="00CE4234">
        <w:t xml:space="preserve"> </w:t>
      </w:r>
    </w:p>
    <w:p w14:paraId="6652C5D7" w14:textId="77777777" w:rsidR="00F356A1" w:rsidRPr="001E69EC" w:rsidRDefault="00F356A1" w:rsidP="00F356A1">
      <w:pPr>
        <w:pStyle w:val="NoSpacing"/>
        <w:ind w:firstLine="720"/>
      </w:pPr>
    </w:p>
    <w:p w14:paraId="0737724A" w14:textId="7E806FB9" w:rsidR="00C64281" w:rsidRDefault="00294C34" w:rsidP="00F356A1">
      <w:pPr>
        <w:pStyle w:val="NoSpacing"/>
      </w:pPr>
      <w:r>
        <w:tab/>
      </w:r>
      <w:hyperlink r:id="rId14" w:history="1">
        <w:r w:rsidRPr="00A21934">
          <w:rPr>
            <w:rStyle w:val="Hyperlink"/>
          </w:rPr>
          <w:t>https://open.canada.ca/data/en/dataset/7757182b-0f9b-4c56-b7e1-10cf7a8fcacd</w:t>
        </w:r>
      </w:hyperlink>
    </w:p>
    <w:p w14:paraId="20BE527F" w14:textId="406F8982" w:rsidR="00C64281" w:rsidRDefault="00C64281" w:rsidP="00F356A1">
      <w:pPr>
        <w:pStyle w:val="NoSpacing"/>
      </w:pPr>
    </w:p>
    <w:p w14:paraId="11FB22FC" w14:textId="6A79E075" w:rsidR="00C64281" w:rsidRDefault="00C64281"/>
    <w:p w14:paraId="60A4CA35" w14:textId="2CEE4E10" w:rsidR="00C64281" w:rsidRDefault="00C64281"/>
    <w:p w14:paraId="4D358A7D" w14:textId="1A0EAC9D" w:rsidR="00C64281" w:rsidRDefault="00C64281"/>
    <w:sectPr w:rsidR="00C64281" w:rsidSect="008B3CB1">
      <w:head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3C751" w14:textId="77777777" w:rsidR="0038647D" w:rsidRDefault="0038647D" w:rsidP="0038647D">
      <w:pPr>
        <w:spacing w:after="0" w:line="240" w:lineRule="auto"/>
      </w:pPr>
      <w:r>
        <w:separator/>
      </w:r>
    </w:p>
  </w:endnote>
  <w:endnote w:type="continuationSeparator" w:id="0">
    <w:p w14:paraId="7A898A16" w14:textId="77777777" w:rsidR="0038647D" w:rsidRDefault="0038647D" w:rsidP="0038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3401A" w14:textId="77777777" w:rsidR="0038647D" w:rsidRDefault="0038647D" w:rsidP="0038647D">
      <w:pPr>
        <w:spacing w:after="0" w:line="240" w:lineRule="auto"/>
      </w:pPr>
      <w:r>
        <w:separator/>
      </w:r>
    </w:p>
  </w:footnote>
  <w:footnote w:type="continuationSeparator" w:id="0">
    <w:p w14:paraId="7659135C" w14:textId="77777777" w:rsidR="0038647D" w:rsidRDefault="0038647D" w:rsidP="00386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35190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FB1459" w14:textId="4C51BEE9" w:rsidR="0038647D" w:rsidRDefault="0038647D" w:rsidP="009B6713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7B0B6" w14:textId="77777777" w:rsidR="0038647D" w:rsidRDefault="00386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546F1"/>
    <w:multiLevelType w:val="hybridMultilevel"/>
    <w:tmpl w:val="076E77C2"/>
    <w:lvl w:ilvl="0" w:tplc="94AAC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81"/>
    <w:rsid w:val="00003FD0"/>
    <w:rsid w:val="00006739"/>
    <w:rsid w:val="00010C09"/>
    <w:rsid w:val="00016C91"/>
    <w:rsid w:val="00035A23"/>
    <w:rsid w:val="000418C5"/>
    <w:rsid w:val="00050CE7"/>
    <w:rsid w:val="000525E2"/>
    <w:rsid w:val="00054D59"/>
    <w:rsid w:val="00067CA9"/>
    <w:rsid w:val="00070B08"/>
    <w:rsid w:val="00082706"/>
    <w:rsid w:val="00093FAB"/>
    <w:rsid w:val="000B6828"/>
    <w:rsid w:val="00110BD7"/>
    <w:rsid w:val="00133A13"/>
    <w:rsid w:val="0014111D"/>
    <w:rsid w:val="0014335C"/>
    <w:rsid w:val="00143B12"/>
    <w:rsid w:val="00153A48"/>
    <w:rsid w:val="00166BC7"/>
    <w:rsid w:val="001A5C48"/>
    <w:rsid w:val="001B7AD3"/>
    <w:rsid w:val="001D5195"/>
    <w:rsid w:val="001E69EC"/>
    <w:rsid w:val="0023785D"/>
    <w:rsid w:val="002546EC"/>
    <w:rsid w:val="00293847"/>
    <w:rsid w:val="00294C34"/>
    <w:rsid w:val="002C11BC"/>
    <w:rsid w:val="002C68C2"/>
    <w:rsid w:val="002C7319"/>
    <w:rsid w:val="002D62F0"/>
    <w:rsid w:val="002D699B"/>
    <w:rsid w:val="003268D9"/>
    <w:rsid w:val="00347676"/>
    <w:rsid w:val="003542BD"/>
    <w:rsid w:val="0038647D"/>
    <w:rsid w:val="003A739C"/>
    <w:rsid w:val="00425E84"/>
    <w:rsid w:val="00446386"/>
    <w:rsid w:val="004706A9"/>
    <w:rsid w:val="004A1631"/>
    <w:rsid w:val="004C05BF"/>
    <w:rsid w:val="004C068F"/>
    <w:rsid w:val="004C1641"/>
    <w:rsid w:val="004D0BC9"/>
    <w:rsid w:val="004E0745"/>
    <w:rsid w:val="004F07F8"/>
    <w:rsid w:val="004F2E20"/>
    <w:rsid w:val="0050400B"/>
    <w:rsid w:val="00515713"/>
    <w:rsid w:val="00521809"/>
    <w:rsid w:val="00522451"/>
    <w:rsid w:val="00534206"/>
    <w:rsid w:val="005469A8"/>
    <w:rsid w:val="00556A6D"/>
    <w:rsid w:val="005A38CE"/>
    <w:rsid w:val="005B0EB8"/>
    <w:rsid w:val="005B5E70"/>
    <w:rsid w:val="005D108F"/>
    <w:rsid w:val="005F08DD"/>
    <w:rsid w:val="005F2E82"/>
    <w:rsid w:val="00606734"/>
    <w:rsid w:val="00610390"/>
    <w:rsid w:val="00616D45"/>
    <w:rsid w:val="00677558"/>
    <w:rsid w:val="00685219"/>
    <w:rsid w:val="006A108A"/>
    <w:rsid w:val="006E7E71"/>
    <w:rsid w:val="00732889"/>
    <w:rsid w:val="007355EE"/>
    <w:rsid w:val="007438EB"/>
    <w:rsid w:val="00771CE3"/>
    <w:rsid w:val="00775BAD"/>
    <w:rsid w:val="0078391C"/>
    <w:rsid w:val="0079684E"/>
    <w:rsid w:val="007E1BE6"/>
    <w:rsid w:val="00850CBC"/>
    <w:rsid w:val="00861D0B"/>
    <w:rsid w:val="008859AA"/>
    <w:rsid w:val="008B3CB1"/>
    <w:rsid w:val="008C25BF"/>
    <w:rsid w:val="008E0841"/>
    <w:rsid w:val="00910728"/>
    <w:rsid w:val="00930B87"/>
    <w:rsid w:val="00951360"/>
    <w:rsid w:val="009622E5"/>
    <w:rsid w:val="00967F20"/>
    <w:rsid w:val="0097612D"/>
    <w:rsid w:val="00990D81"/>
    <w:rsid w:val="009B6713"/>
    <w:rsid w:val="009C7423"/>
    <w:rsid w:val="009D37DB"/>
    <w:rsid w:val="009D7E0C"/>
    <w:rsid w:val="00A21934"/>
    <w:rsid w:val="00A65CCE"/>
    <w:rsid w:val="00A81BA9"/>
    <w:rsid w:val="00A870B9"/>
    <w:rsid w:val="00A93246"/>
    <w:rsid w:val="00AA566E"/>
    <w:rsid w:val="00AB5BF2"/>
    <w:rsid w:val="00AC547F"/>
    <w:rsid w:val="00AC6549"/>
    <w:rsid w:val="00AD09E2"/>
    <w:rsid w:val="00AD32A5"/>
    <w:rsid w:val="00AD59F7"/>
    <w:rsid w:val="00AF1721"/>
    <w:rsid w:val="00B1676E"/>
    <w:rsid w:val="00B21B1C"/>
    <w:rsid w:val="00B36A78"/>
    <w:rsid w:val="00B52318"/>
    <w:rsid w:val="00B64FDE"/>
    <w:rsid w:val="00B679B7"/>
    <w:rsid w:val="00B74CE0"/>
    <w:rsid w:val="00B74FF7"/>
    <w:rsid w:val="00BA50C8"/>
    <w:rsid w:val="00BB0314"/>
    <w:rsid w:val="00BD6763"/>
    <w:rsid w:val="00BE38FD"/>
    <w:rsid w:val="00BE390C"/>
    <w:rsid w:val="00C00A34"/>
    <w:rsid w:val="00C02D37"/>
    <w:rsid w:val="00C30644"/>
    <w:rsid w:val="00C34FDE"/>
    <w:rsid w:val="00C63FF0"/>
    <w:rsid w:val="00C64281"/>
    <w:rsid w:val="00C644E6"/>
    <w:rsid w:val="00C736E3"/>
    <w:rsid w:val="00CA4108"/>
    <w:rsid w:val="00CB1AEF"/>
    <w:rsid w:val="00CB43C0"/>
    <w:rsid w:val="00CC361A"/>
    <w:rsid w:val="00CD10E2"/>
    <w:rsid w:val="00CD24B3"/>
    <w:rsid w:val="00CD3763"/>
    <w:rsid w:val="00CE4234"/>
    <w:rsid w:val="00CE47BC"/>
    <w:rsid w:val="00CE5839"/>
    <w:rsid w:val="00CF24EA"/>
    <w:rsid w:val="00D1361F"/>
    <w:rsid w:val="00D15418"/>
    <w:rsid w:val="00D33184"/>
    <w:rsid w:val="00D552D3"/>
    <w:rsid w:val="00D621AD"/>
    <w:rsid w:val="00D73FCB"/>
    <w:rsid w:val="00D75CA9"/>
    <w:rsid w:val="00D7626E"/>
    <w:rsid w:val="00D85514"/>
    <w:rsid w:val="00DD1E8A"/>
    <w:rsid w:val="00DD7289"/>
    <w:rsid w:val="00E623BE"/>
    <w:rsid w:val="00E6380B"/>
    <w:rsid w:val="00E71C65"/>
    <w:rsid w:val="00E73BDA"/>
    <w:rsid w:val="00F24279"/>
    <w:rsid w:val="00F30DBA"/>
    <w:rsid w:val="00F356A1"/>
    <w:rsid w:val="00F35EE5"/>
    <w:rsid w:val="00F365AC"/>
    <w:rsid w:val="00F42D05"/>
    <w:rsid w:val="00F56B1D"/>
    <w:rsid w:val="00F63DCF"/>
    <w:rsid w:val="00F66D74"/>
    <w:rsid w:val="00FC7513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7E19"/>
  <w15:chartTrackingRefBased/>
  <w15:docId w15:val="{DC87F86A-DEC0-454F-9DED-EA57BE79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3C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3CB1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E4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2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6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47D"/>
  </w:style>
  <w:style w:type="paragraph" w:styleId="Footer">
    <w:name w:val="footer"/>
    <w:basedOn w:val="Normal"/>
    <w:link w:val="FooterChar"/>
    <w:uiPriority w:val="99"/>
    <w:unhideWhenUsed/>
    <w:rsid w:val="0038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47D"/>
  </w:style>
  <w:style w:type="paragraph" w:styleId="Title">
    <w:name w:val="Title"/>
    <w:basedOn w:val="Normal"/>
    <w:next w:val="Normal"/>
    <w:link w:val="TitleChar"/>
    <w:uiPriority w:val="10"/>
    <w:qFormat/>
    <w:rsid w:val="00C34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4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.canada.ca/data/en/dataset/6168fcf1-5dbc-4216-b6ce-a7672562a84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niaaa.nih.gov/alcohols-effects-health/alcohols-effects-bod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open.canada.ca/data/en/dataset/7757182b-0f9b-4c56-b7e1-10cf7a8fca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F7C23E-8E2F-4D75-8D37-94ED17E49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1145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Higher Alcoholic Beverage Sales Affect Life Expectancy?</dc:title>
  <dc:subject>A provincial analysis</dc:subject>
  <dc:creator>Erin O'Toole</dc:creator>
  <cp:keywords/>
  <dc:description/>
  <cp:lastModifiedBy>Erin O'Toole</cp:lastModifiedBy>
  <cp:revision>166</cp:revision>
  <dcterms:created xsi:type="dcterms:W3CDTF">2020-10-23T01:33:00Z</dcterms:created>
  <dcterms:modified xsi:type="dcterms:W3CDTF">2020-10-23T18:30:00Z</dcterms:modified>
</cp:coreProperties>
</file>