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45322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1625" y="121850"/>
                          <a:ext cx="5943600" cy="4453229"/>
                          <a:chOff x="131625" y="121850"/>
                          <a:chExt cx="9487150" cy="7110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6400" y="126625"/>
                            <a:ext cx="9477600" cy="1052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70150" y="467550"/>
                            <a:ext cx="808500" cy="302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594275" y="428700"/>
                            <a:ext cx="1243500" cy="302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 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272925" y="428700"/>
                            <a:ext cx="1717500" cy="302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Announcements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36400" y="1256550"/>
                            <a:ext cx="9477600" cy="5970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33125" y="1490300"/>
                            <a:ext cx="808500" cy="37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History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93325" y="2668975"/>
                            <a:ext cx="1717500" cy="37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Training Articles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93325" y="3745250"/>
                            <a:ext cx="1717500" cy="37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93325" y="5019300"/>
                            <a:ext cx="1717500" cy="37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Announcements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93325" y="6000200"/>
                            <a:ext cx="685200" cy="37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Links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441625" y="428688"/>
                            <a:ext cx="1717500" cy="37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Training Articles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7746625" y="351000"/>
                            <a:ext cx="685200" cy="37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Links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5322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532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