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75C4503A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B80939">
        <w:rPr>
          <w:rFonts w:ascii="Arial" w:hAnsi="Arial" w:cs="Arial"/>
          <w:bCs/>
          <w:noProof/>
          <w:sz w:val="28"/>
        </w:rPr>
        <w:t>21 de agosto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5B1B426D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E077E0">
        <w:rPr>
          <w:rFonts w:ascii="Arial" w:hAnsi="Arial" w:cs="Arial"/>
          <w:b/>
          <w:bCs/>
          <w:sz w:val="32"/>
        </w:rPr>
        <w:t>.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585E84C2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>; estamos encaminhando a nossa melhor proposta de preços para</w:t>
      </w:r>
      <w:r w:rsidR="008C075D" w:rsidRPr="0068109D">
        <w:rPr>
          <w:rFonts w:ascii="Arial" w:hAnsi="Arial" w:cs="Arial"/>
          <w:bCs/>
        </w:rPr>
        <w:t xml:space="preserve"> </w:t>
      </w:r>
      <w:r w:rsidR="009C4C88">
        <w:rPr>
          <w:rFonts w:ascii="Arial" w:hAnsi="Arial" w:cs="Arial"/>
          <w:bCs/>
        </w:rPr>
        <w:t xml:space="preserve"> ACESSORIA EM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6E2457">
        <w:rPr>
          <w:rFonts w:ascii="Arial" w:hAnsi="Arial" w:cs="Arial"/>
          <w:b/>
          <w:bCs/>
        </w:rPr>
        <w:t xml:space="preserve"> E </w:t>
      </w:r>
      <w:r w:rsidR="009C4C88">
        <w:rPr>
          <w:rFonts w:ascii="Arial" w:hAnsi="Arial" w:cs="Arial"/>
          <w:b/>
          <w:bCs/>
        </w:rPr>
        <w:t xml:space="preserve">DESMEMBRAMENTO DE PARCELA 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>pelo Instituto Nacional de Colonização e Reforma Agrária – INCRA</w:t>
      </w:r>
      <w:r w:rsidR="00A25E92">
        <w:rPr>
          <w:rFonts w:ascii="Arial" w:hAnsi="Arial" w:cs="Arial"/>
        </w:rPr>
        <w:t xml:space="preserve">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6016CAE3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E473D68" w14:textId="5AFC1FFA" w:rsidR="00A2416F" w:rsidRDefault="009C4C88" w:rsidP="00A241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no </w:t>
      </w:r>
      <w:r w:rsidR="008468AB">
        <w:rPr>
          <w:rFonts w:ascii="Arial" w:hAnsi="Arial" w:cs="Arial"/>
          <w:bCs/>
        </w:rPr>
        <w:t>R</w:t>
      </w:r>
      <w:r w:rsidR="003128F5">
        <w:rPr>
          <w:rFonts w:ascii="Arial" w:hAnsi="Arial" w:cs="Arial"/>
          <w:bCs/>
        </w:rPr>
        <w:t>econhecimento /</w:t>
      </w:r>
      <w:r w:rsidR="00985E19">
        <w:rPr>
          <w:rFonts w:ascii="Arial" w:hAnsi="Arial" w:cs="Arial"/>
          <w:bCs/>
        </w:rPr>
        <w:t xml:space="preserve"> materialização </w:t>
      </w:r>
      <w:r w:rsidR="004F405A">
        <w:rPr>
          <w:rFonts w:ascii="Arial" w:hAnsi="Arial" w:cs="Arial"/>
          <w:bCs/>
        </w:rPr>
        <w:t xml:space="preserve">e implantação </w:t>
      </w:r>
      <w:r w:rsidR="00985E19">
        <w:rPr>
          <w:rFonts w:ascii="Arial" w:hAnsi="Arial" w:cs="Arial"/>
          <w:bCs/>
        </w:rPr>
        <w:t>dos vértices limites legais do Imóvel</w:t>
      </w:r>
      <w:r w:rsidR="00574B9B">
        <w:rPr>
          <w:rFonts w:ascii="Arial" w:hAnsi="Arial" w:cs="Arial"/>
          <w:bCs/>
        </w:rPr>
        <w:t>,</w:t>
      </w:r>
      <w:r w:rsidR="00965AF9">
        <w:rPr>
          <w:rFonts w:ascii="Arial" w:hAnsi="Arial" w:cs="Arial"/>
          <w:bCs/>
        </w:rPr>
        <w:t xml:space="preserve"> com rastreio</w:t>
      </w:r>
      <w:r w:rsidR="00574B9B">
        <w:rPr>
          <w:rFonts w:ascii="Arial" w:hAnsi="Arial" w:cs="Arial"/>
          <w:bCs/>
        </w:rPr>
        <w:t xml:space="preserve"> e processamento </w:t>
      </w:r>
      <w:r w:rsidR="008468AB">
        <w:rPr>
          <w:rFonts w:ascii="Arial" w:hAnsi="Arial" w:cs="Arial"/>
          <w:bCs/>
        </w:rPr>
        <w:t xml:space="preserve">dos mesmos </w:t>
      </w:r>
      <w:r w:rsidR="00596879">
        <w:rPr>
          <w:rFonts w:ascii="Arial" w:hAnsi="Arial" w:cs="Arial"/>
          <w:bCs/>
        </w:rPr>
        <w:t xml:space="preserve">com receptores geodésicos de dupla-frequência conforme </w:t>
      </w:r>
      <w:r w:rsidR="00EB0A96">
        <w:rPr>
          <w:rFonts w:ascii="Arial" w:hAnsi="Arial" w:cs="Arial"/>
          <w:bCs/>
        </w:rPr>
        <w:t xml:space="preserve">preconiza a Norma técnica de Georreferenciamento de Imóveis Rurais </w:t>
      </w:r>
      <w:r w:rsidR="00211431">
        <w:rPr>
          <w:rFonts w:ascii="Arial" w:hAnsi="Arial" w:cs="Arial"/>
          <w:bCs/>
        </w:rPr>
        <w:t>3º Edição–</w:t>
      </w:r>
      <w:r w:rsidR="00EB0A96">
        <w:rPr>
          <w:rFonts w:ascii="Arial" w:hAnsi="Arial" w:cs="Arial"/>
          <w:bCs/>
        </w:rPr>
        <w:t xml:space="preserve"> NTG</w:t>
      </w:r>
      <w:r w:rsidR="00211431">
        <w:rPr>
          <w:rFonts w:ascii="Arial" w:hAnsi="Arial" w:cs="Arial"/>
          <w:bCs/>
        </w:rPr>
        <w:t xml:space="preserve">IR 3º ed. </w:t>
      </w:r>
      <w:r w:rsidR="00596879">
        <w:rPr>
          <w:rFonts w:ascii="Arial" w:hAnsi="Arial" w:cs="Arial"/>
          <w:bCs/>
        </w:rPr>
        <w:t xml:space="preserve"> </w:t>
      </w:r>
      <w:r w:rsidR="00965AF9">
        <w:rPr>
          <w:rFonts w:ascii="Arial" w:hAnsi="Arial" w:cs="Arial"/>
          <w:bCs/>
        </w:rPr>
        <w:t xml:space="preserve"> </w:t>
      </w:r>
    </w:p>
    <w:p w14:paraId="68840173" w14:textId="57E874D9" w:rsidR="00FB517F" w:rsidRDefault="009C4C88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na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</w:t>
      </w:r>
      <w:r>
        <w:rPr>
          <w:rFonts w:ascii="Arial" w:hAnsi="Arial" w:cs="Arial"/>
          <w:bCs/>
        </w:rPr>
        <w:t>a ser definido.</w:t>
      </w:r>
    </w:p>
    <w:p w14:paraId="51897A3A" w14:textId="7AB79FB0" w:rsidR="00C00D4B" w:rsidRDefault="009C4C88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no </w:t>
      </w:r>
      <w:r w:rsidR="00C00D4B"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 xml:space="preserve">(Planilha ODS) no </w:t>
      </w:r>
      <w:r w:rsidR="00FB7AA9">
        <w:rPr>
          <w:rFonts w:ascii="Arial" w:hAnsi="Arial" w:cs="Arial"/>
          <w:bCs/>
        </w:rPr>
        <w:t xml:space="preserve">Sistema de Gestão Fundiária </w:t>
      </w:r>
      <w:r w:rsidR="00A2416F">
        <w:rPr>
          <w:rFonts w:ascii="Arial" w:hAnsi="Arial" w:cs="Arial"/>
          <w:bCs/>
        </w:rPr>
        <w:t xml:space="preserve">- </w:t>
      </w:r>
      <w:r w:rsidR="00D73520">
        <w:rPr>
          <w:rFonts w:ascii="Arial" w:hAnsi="Arial" w:cs="Arial"/>
          <w:bCs/>
        </w:rPr>
        <w:t>SIGEF.</w:t>
      </w:r>
    </w:p>
    <w:p w14:paraId="71760B3C" w14:textId="1B2BE2E5" w:rsidR="009C4C88" w:rsidRDefault="009C4C88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Acessoria nos Procedimentos e cancelamento do processo de certificação para desmembramento.</w:t>
      </w:r>
    </w:p>
    <w:p w14:paraId="65F0C059" w14:textId="7DAC26AE" w:rsid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5054E9F4" w14:textId="64A02282" w:rsidR="009C4C88" w:rsidRDefault="009C4C88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6E58D281" w14:textId="609093AD" w:rsidR="009C4C88" w:rsidRDefault="009C4C88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257E3495" w14:textId="75B3FEB5" w:rsidR="009C4C88" w:rsidRDefault="009C4C88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53F6A01" w14:textId="3CD272C5" w:rsidR="009C4C88" w:rsidRDefault="009C4C88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7089B133" w14:textId="77777777" w:rsidR="009C4C88" w:rsidRDefault="009C4C88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C9151E5" w14:textId="77777777" w:rsidR="001A433B" w:rsidRP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0A72DDE0" w:rsidR="00844C8A" w:rsidRPr="003C2D4D" w:rsidRDefault="00F97A64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</w:t>
      </w:r>
      <w:r w:rsidR="007579AB">
        <w:rPr>
          <w:rFonts w:ascii="Arial" w:hAnsi="Arial" w:cs="Arial"/>
          <w:bCs/>
        </w:rPr>
        <w:t>o:</w:t>
      </w:r>
    </w:p>
    <w:bookmarkStart w:id="0" w:name="_MON_1538778854"/>
    <w:bookmarkEnd w:id="0"/>
    <w:p w14:paraId="18A7EAA3" w14:textId="1209F37E" w:rsidR="00264323" w:rsidRDefault="00931417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024" w:dyaOrig="4884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18pt;height:390.4pt" o:ole="">
            <v:imagedata r:id="rId9" o:title=""/>
          </v:shape>
          <o:OLEObject Type="Embed" ProgID="Excel.Sheet.12" ShapeID="_x0000_i1041" DrawAspect="Content" ObjectID="_1659524421" r:id="rId10"/>
        </w:object>
      </w:r>
    </w:p>
    <w:p w14:paraId="698D4F23" w14:textId="16938F74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2641FF5A" w14:textId="4E9BD301" w:rsidR="00070E2E" w:rsidRDefault="00070E2E" w:rsidP="00267DF0">
      <w:pPr>
        <w:tabs>
          <w:tab w:val="left" w:pos="5378"/>
        </w:tabs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6465CA13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</w:t>
      </w:r>
      <w:r w:rsidR="009C4C88" w:rsidRPr="00931417">
        <w:rPr>
          <w:rFonts w:ascii="Arial" w:hAnsi="Arial" w:cs="Arial"/>
          <w:b/>
          <w:bCs/>
          <w:caps/>
        </w:rPr>
        <w:t>Datas da acessória remota</w:t>
      </w:r>
      <w:r w:rsidR="009C4C88">
        <w:rPr>
          <w:rFonts w:ascii="Arial" w:hAnsi="Arial" w:cs="Arial"/>
          <w:b/>
          <w:bCs/>
        </w:rPr>
        <w:t xml:space="preserve"> 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6E890B32" w:rsidR="008A0756" w:rsidRPr="00511F25" w:rsidRDefault="00931417" w:rsidP="008A0756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</w:t>
      </w:r>
      <w:r w:rsidR="008A0756" w:rsidRPr="00511F25">
        <w:rPr>
          <w:rFonts w:ascii="Arial" w:hAnsi="Arial" w:cs="Arial"/>
          <w:bCs/>
        </w:rPr>
        <w:t xml:space="preserve">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5E6FC80C" w:rsidR="008A0756" w:rsidRPr="00511F25" w:rsidRDefault="00931417" w:rsidP="00931417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Após o termino da </w:t>
      </w:r>
      <w:proofErr w:type="spellStart"/>
      <w:r>
        <w:rPr>
          <w:rFonts w:ascii="Arial" w:hAnsi="Arial" w:cs="Arial"/>
        </w:rPr>
        <w:t>acessoria</w:t>
      </w:r>
      <w:proofErr w:type="spellEnd"/>
      <w:r>
        <w:rPr>
          <w:rFonts w:ascii="Arial" w:hAnsi="Arial" w:cs="Arial"/>
        </w:rPr>
        <w:t>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E36056" w14:textId="77777777" w:rsidR="007F4F52" w:rsidRDefault="007F4F52" w:rsidP="004A1C90">
      <w:r>
        <w:separator/>
      </w:r>
    </w:p>
  </w:endnote>
  <w:endnote w:type="continuationSeparator" w:id="0">
    <w:p w14:paraId="2270172D" w14:textId="77777777" w:rsidR="007F4F52" w:rsidRDefault="007F4F52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FB2800" w14:textId="77777777" w:rsidR="007F4F52" w:rsidRDefault="007F4F52" w:rsidP="004A1C90">
      <w:r>
        <w:separator/>
      </w:r>
    </w:p>
  </w:footnote>
  <w:footnote w:type="continuationSeparator" w:id="0">
    <w:p w14:paraId="21DF1A3C" w14:textId="77777777" w:rsidR="007F4F52" w:rsidRDefault="007F4F52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4AED"/>
    <w:rsid w:val="00096172"/>
    <w:rsid w:val="000B3EE7"/>
    <w:rsid w:val="000D28E4"/>
    <w:rsid w:val="000D7F55"/>
    <w:rsid w:val="000D7F9A"/>
    <w:rsid w:val="000E1D18"/>
    <w:rsid w:val="000E6507"/>
    <w:rsid w:val="001044D3"/>
    <w:rsid w:val="00183AF5"/>
    <w:rsid w:val="001A433B"/>
    <w:rsid w:val="001B595A"/>
    <w:rsid w:val="00200592"/>
    <w:rsid w:val="00211431"/>
    <w:rsid w:val="00213528"/>
    <w:rsid w:val="00241B89"/>
    <w:rsid w:val="0024571D"/>
    <w:rsid w:val="0025420E"/>
    <w:rsid w:val="00264323"/>
    <w:rsid w:val="00267DF0"/>
    <w:rsid w:val="002877AD"/>
    <w:rsid w:val="00293EDC"/>
    <w:rsid w:val="002D4EAA"/>
    <w:rsid w:val="002D561F"/>
    <w:rsid w:val="002D66E5"/>
    <w:rsid w:val="002E4C96"/>
    <w:rsid w:val="002F2B5C"/>
    <w:rsid w:val="003128F5"/>
    <w:rsid w:val="00325189"/>
    <w:rsid w:val="00326DCA"/>
    <w:rsid w:val="003378FF"/>
    <w:rsid w:val="00365C48"/>
    <w:rsid w:val="00373A5E"/>
    <w:rsid w:val="0038054E"/>
    <w:rsid w:val="00380E69"/>
    <w:rsid w:val="003B0982"/>
    <w:rsid w:val="003B3934"/>
    <w:rsid w:val="003C2D4D"/>
    <w:rsid w:val="003F65D7"/>
    <w:rsid w:val="00402449"/>
    <w:rsid w:val="00404AE6"/>
    <w:rsid w:val="00473D13"/>
    <w:rsid w:val="00494705"/>
    <w:rsid w:val="004A1C90"/>
    <w:rsid w:val="004B0128"/>
    <w:rsid w:val="004B53E6"/>
    <w:rsid w:val="004C634E"/>
    <w:rsid w:val="004D16CC"/>
    <w:rsid w:val="004E6EBB"/>
    <w:rsid w:val="004F405A"/>
    <w:rsid w:val="005012CF"/>
    <w:rsid w:val="00511F25"/>
    <w:rsid w:val="00516DB8"/>
    <w:rsid w:val="00526954"/>
    <w:rsid w:val="0054305A"/>
    <w:rsid w:val="005547D8"/>
    <w:rsid w:val="00565418"/>
    <w:rsid w:val="00574B9B"/>
    <w:rsid w:val="00596879"/>
    <w:rsid w:val="005A3341"/>
    <w:rsid w:val="005C6C1D"/>
    <w:rsid w:val="005E07C4"/>
    <w:rsid w:val="005F388E"/>
    <w:rsid w:val="00606299"/>
    <w:rsid w:val="006112ED"/>
    <w:rsid w:val="0068109D"/>
    <w:rsid w:val="00683CC4"/>
    <w:rsid w:val="006B49B3"/>
    <w:rsid w:val="006E2457"/>
    <w:rsid w:val="006E5360"/>
    <w:rsid w:val="006F6E4B"/>
    <w:rsid w:val="00752843"/>
    <w:rsid w:val="00754361"/>
    <w:rsid w:val="007579AB"/>
    <w:rsid w:val="0077017A"/>
    <w:rsid w:val="00777959"/>
    <w:rsid w:val="00781650"/>
    <w:rsid w:val="007B4E30"/>
    <w:rsid w:val="007F4F52"/>
    <w:rsid w:val="007F7F01"/>
    <w:rsid w:val="008031CD"/>
    <w:rsid w:val="008256AC"/>
    <w:rsid w:val="00844C8A"/>
    <w:rsid w:val="008468AB"/>
    <w:rsid w:val="008A0756"/>
    <w:rsid w:val="008B19BA"/>
    <w:rsid w:val="008C075D"/>
    <w:rsid w:val="008F033B"/>
    <w:rsid w:val="0090038C"/>
    <w:rsid w:val="00931417"/>
    <w:rsid w:val="00956859"/>
    <w:rsid w:val="00965524"/>
    <w:rsid w:val="00965AF9"/>
    <w:rsid w:val="009837F8"/>
    <w:rsid w:val="00985E19"/>
    <w:rsid w:val="009A6A86"/>
    <w:rsid w:val="009C4C88"/>
    <w:rsid w:val="009F56DA"/>
    <w:rsid w:val="00A12A92"/>
    <w:rsid w:val="00A2416F"/>
    <w:rsid w:val="00A25E92"/>
    <w:rsid w:val="00A31821"/>
    <w:rsid w:val="00A40D1B"/>
    <w:rsid w:val="00A4524C"/>
    <w:rsid w:val="00A540ED"/>
    <w:rsid w:val="00A565D8"/>
    <w:rsid w:val="00A77BD5"/>
    <w:rsid w:val="00A9364E"/>
    <w:rsid w:val="00AC60BD"/>
    <w:rsid w:val="00AD117F"/>
    <w:rsid w:val="00B10A53"/>
    <w:rsid w:val="00B56EBD"/>
    <w:rsid w:val="00B73461"/>
    <w:rsid w:val="00B80939"/>
    <w:rsid w:val="00B870F6"/>
    <w:rsid w:val="00B92DD6"/>
    <w:rsid w:val="00BA1742"/>
    <w:rsid w:val="00BA5240"/>
    <w:rsid w:val="00BD49E5"/>
    <w:rsid w:val="00BE3E2E"/>
    <w:rsid w:val="00BE570B"/>
    <w:rsid w:val="00BF5E4A"/>
    <w:rsid w:val="00BF6341"/>
    <w:rsid w:val="00C00D4B"/>
    <w:rsid w:val="00C05A2E"/>
    <w:rsid w:val="00C30033"/>
    <w:rsid w:val="00C600FC"/>
    <w:rsid w:val="00C70FB7"/>
    <w:rsid w:val="00CE1236"/>
    <w:rsid w:val="00CE4211"/>
    <w:rsid w:val="00CE71D0"/>
    <w:rsid w:val="00D46E5A"/>
    <w:rsid w:val="00D634D3"/>
    <w:rsid w:val="00D73520"/>
    <w:rsid w:val="00DB5C10"/>
    <w:rsid w:val="00DD1066"/>
    <w:rsid w:val="00DE0B60"/>
    <w:rsid w:val="00DF3700"/>
    <w:rsid w:val="00E077E0"/>
    <w:rsid w:val="00E1758A"/>
    <w:rsid w:val="00E222D1"/>
    <w:rsid w:val="00E31CA7"/>
    <w:rsid w:val="00E34DDE"/>
    <w:rsid w:val="00E75AF8"/>
    <w:rsid w:val="00EA1EA6"/>
    <w:rsid w:val="00EA2BAF"/>
    <w:rsid w:val="00EB0A96"/>
    <w:rsid w:val="00EC1AB0"/>
    <w:rsid w:val="00ED1638"/>
    <w:rsid w:val="00F0164A"/>
    <w:rsid w:val="00F1567A"/>
    <w:rsid w:val="00F965C5"/>
    <w:rsid w:val="00F97A64"/>
    <w:rsid w:val="00FB0A27"/>
    <w:rsid w:val="00FB517F"/>
    <w:rsid w:val="00FB7AA9"/>
    <w:rsid w:val="00FD15C2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6091E47D-2C87-4378-B8C8-14A905D8A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258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2020-08-21T17:09:00Z</cp:lastPrinted>
  <dcterms:created xsi:type="dcterms:W3CDTF">2020-08-21T16:55:00Z</dcterms:created>
  <dcterms:modified xsi:type="dcterms:W3CDTF">2020-08-21T17:14:00Z</dcterms:modified>
</cp:coreProperties>
</file>