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BD3BD" w14:textId="363D05D9" w:rsidR="006D5630" w:rsidRPr="00F816E8" w:rsidRDefault="006D5630" w:rsidP="006E23B3">
      <w:pPr>
        <w:tabs>
          <w:tab w:val="center" w:pos="4606"/>
        </w:tabs>
        <w:spacing w:line="360" w:lineRule="auto"/>
        <w:jc w:val="both"/>
        <w:rPr>
          <w:rFonts w:ascii="Arial" w:hAnsi="Arial" w:cs="Arial"/>
          <w:bCs/>
        </w:rPr>
      </w:pPr>
    </w:p>
    <w:p w14:paraId="168B5B89" w14:textId="0E9DC464" w:rsidR="00C630DE" w:rsidRDefault="00CE649F" w:rsidP="00F328B6">
      <w:pPr>
        <w:pStyle w:val="Cabealho"/>
        <w:tabs>
          <w:tab w:val="clear" w:pos="4252"/>
          <w:tab w:val="clear" w:pos="8504"/>
          <w:tab w:val="left" w:pos="1406"/>
        </w:tabs>
        <w:jc w:val="center"/>
      </w:pPr>
      <w:r>
        <w:rPr>
          <w:noProof/>
        </w:rPr>
        <w:pict w14:anchorId="36419FD7">
          <v:line id="Conector reto 3" o:spid="_x0000_s2050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" strokecolor="#4579b8 [3044]"/>
        </w:pict>
      </w:r>
      <w:r w:rsidR="00C630DE">
        <w:t xml:space="preserve">Proposta Técnica nº </w:t>
      </w:r>
      <w:r w:rsidR="006E23B3">
        <w:t>23</w:t>
      </w:r>
      <w:r w:rsidR="00C630DE">
        <w:t>/20</w:t>
      </w:r>
      <w:r w:rsidR="006E23B3">
        <w:t>23</w:t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460866C2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CE649F">
        <w:rPr>
          <w:rFonts w:ascii="Arial" w:hAnsi="Arial" w:cs="Arial"/>
          <w:bCs/>
          <w:noProof/>
          <w:sz w:val="28"/>
        </w:rPr>
        <w:t>3 de agosto de 2023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BEEC0DD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</w:t>
      </w:r>
      <w:r w:rsidR="00F11033">
        <w:rPr>
          <w:rFonts w:ascii="Arial" w:hAnsi="Arial" w:cs="Arial"/>
          <w:b/>
          <w:bCs/>
        </w:rPr>
        <w:t xml:space="preserve">PLANIALTIMÉTRICO </w:t>
      </w:r>
      <w:r w:rsidR="006E2457">
        <w:rPr>
          <w:rFonts w:ascii="Arial" w:hAnsi="Arial" w:cs="Arial"/>
          <w:b/>
          <w:bCs/>
        </w:rPr>
        <w:t xml:space="preserve">PARA FINS </w:t>
      </w:r>
      <w:r w:rsidR="003573EC">
        <w:rPr>
          <w:rFonts w:ascii="Arial" w:hAnsi="Arial" w:cs="Arial"/>
          <w:b/>
          <w:bCs/>
        </w:rPr>
        <w:t xml:space="preserve">DE </w:t>
      </w:r>
      <w:r w:rsidR="00F11033">
        <w:rPr>
          <w:rFonts w:ascii="Arial" w:hAnsi="Arial" w:cs="Arial"/>
          <w:b/>
          <w:bCs/>
        </w:rPr>
        <w:t xml:space="preserve">ESTUDOS </w:t>
      </w:r>
      <w:r w:rsidR="00D04891">
        <w:rPr>
          <w:rFonts w:ascii="Arial" w:hAnsi="Arial" w:cs="Arial"/>
          <w:b/>
          <w:bCs/>
        </w:rPr>
        <w:t>TOPOGRÁFICOS.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33F629D" w14:textId="77777777" w:rsidR="00C630DE" w:rsidRDefault="00C630DE" w:rsidP="008A0756">
      <w:pPr>
        <w:jc w:val="both"/>
        <w:rPr>
          <w:rFonts w:ascii="Arial" w:hAnsi="Arial" w:cs="Arial"/>
          <w:bCs/>
        </w:rPr>
      </w:pPr>
    </w:p>
    <w:p w14:paraId="5DE6B88E" w14:textId="6216021A" w:rsidR="00C630DE" w:rsidRDefault="00C630DE" w:rsidP="00C630D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MDT e planta de curvas de nível.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8840173" w14:textId="66CC6C13" w:rsidR="00FB517F" w:rsidRDefault="00A77BD5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</w:t>
      </w:r>
      <w:r w:rsidR="00B34959">
        <w:rPr>
          <w:rFonts w:ascii="Arial" w:hAnsi="Arial" w:cs="Arial"/>
          <w:bCs/>
        </w:rPr>
        <w:t xml:space="preserve">AEROLEVANTAMENTO E GERAÇÃO DE PRODUTOS CARTOGRÁFICOS CADASTRAIS </w:t>
      </w:r>
      <w:r w:rsidR="00844C8A"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="00844C8A"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16A7BD0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1D1CD646" w14:textId="6892944C" w:rsidR="00F11033" w:rsidRDefault="00F11033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 Medição de feições altimétricas de interesse a partir de poligonal de controle geométrico para implantação de vértices de apoio imediato </w:t>
      </w:r>
      <w:r w:rsidR="00C87DFD">
        <w:rPr>
          <w:rFonts w:ascii="Arial" w:hAnsi="Arial" w:cs="Arial"/>
          <w:bCs/>
        </w:rPr>
        <w:t>para caminhamento de poligonais auxiliares ou irradiamento.</w:t>
      </w:r>
    </w:p>
    <w:p w14:paraId="226D2910" w14:textId="77777777" w:rsidR="00E24437" w:rsidRDefault="00E24437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64D0DCB5" w14:textId="77777777" w:rsidR="00E24437" w:rsidRDefault="00E24437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F204BAB" w14:textId="77777777" w:rsidR="00B34959" w:rsidRDefault="00B34959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1B3F31AF" w14:textId="4B5B0D76" w:rsidR="00C87DFD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</w:t>
      </w:r>
      <w:r w:rsidR="00C87DFD">
        <w:rPr>
          <w:rFonts w:ascii="Arial" w:hAnsi="Arial" w:cs="Arial"/>
          <w:bCs/>
        </w:rPr>
        <w:t xml:space="preserve"> (GNSS e Estação Total)</w:t>
      </w:r>
      <w:r w:rsidRPr="003557F5">
        <w:rPr>
          <w:rFonts w:ascii="Arial" w:hAnsi="Arial" w:cs="Arial"/>
          <w:bCs/>
        </w:rPr>
        <w:t>;</w:t>
      </w:r>
    </w:p>
    <w:p w14:paraId="305AFD1A" w14:textId="54B9DE92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1.5-Elaboração de relatório de dados </w:t>
      </w:r>
      <w:r w:rsidR="00590120">
        <w:rPr>
          <w:rFonts w:ascii="Arial" w:hAnsi="Arial" w:cs="Arial"/>
          <w:bCs/>
        </w:rPr>
        <w:t>GNSS ou</w:t>
      </w:r>
      <w:r w:rsidR="00C87DFD">
        <w:rPr>
          <w:rFonts w:ascii="Arial" w:hAnsi="Arial" w:cs="Arial"/>
          <w:bCs/>
        </w:rPr>
        <w:t xml:space="preserve"> Estação Total</w:t>
      </w:r>
      <w:r w:rsidRPr="003557F5">
        <w:rPr>
          <w:rFonts w:ascii="Arial" w:hAnsi="Arial" w:cs="Arial"/>
          <w:bCs/>
        </w:rPr>
        <w:t>;</w:t>
      </w:r>
    </w:p>
    <w:p w14:paraId="40C049FC" w14:textId="469DE48B" w:rsidR="009F306E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2EF2C04" w14:textId="088EF1B3" w:rsidR="009F306E" w:rsidRDefault="009F306E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1.7 – Implantação de Pontos de Apoio Aerofotogr</w:t>
      </w:r>
      <w:r w:rsidR="00B277B7">
        <w:rPr>
          <w:rFonts w:ascii="Arial" w:hAnsi="Arial" w:cs="Arial"/>
          <w:bCs/>
        </w:rPr>
        <w:t>amétrico por Drone;</w:t>
      </w:r>
    </w:p>
    <w:p w14:paraId="6406DEDD" w14:textId="65BB5397" w:rsidR="00B277B7" w:rsidRDefault="00B277B7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</w:t>
      </w:r>
      <w:r w:rsidR="009630F7">
        <w:rPr>
          <w:rFonts w:ascii="Arial" w:hAnsi="Arial" w:cs="Arial"/>
          <w:bCs/>
        </w:rPr>
        <w:t>.8 - Solicitação do Voo Com Drone Pelo SARPAS;</w:t>
      </w:r>
    </w:p>
    <w:p w14:paraId="1AC1D218" w14:textId="56C6A136" w:rsidR="00B277B7" w:rsidRDefault="00B277B7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1.8</w:t>
      </w:r>
      <w:r w:rsidR="009630F7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- Voo </w:t>
      </w:r>
      <w:r w:rsidR="009630F7">
        <w:rPr>
          <w:rFonts w:ascii="Arial" w:hAnsi="Arial" w:cs="Arial"/>
          <w:bCs/>
        </w:rPr>
        <w:t>c</w:t>
      </w:r>
      <w:r>
        <w:rPr>
          <w:rFonts w:ascii="Arial" w:hAnsi="Arial" w:cs="Arial"/>
          <w:bCs/>
        </w:rPr>
        <w:t>om Drone;</w:t>
      </w:r>
    </w:p>
    <w:p w14:paraId="06574B82" w14:textId="006846ED" w:rsidR="009630F7" w:rsidRDefault="009630F7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1.9 </w:t>
      </w:r>
      <w:proofErr w:type="gramStart"/>
      <w:r>
        <w:rPr>
          <w:rFonts w:ascii="Arial" w:hAnsi="Arial" w:cs="Arial"/>
          <w:bCs/>
        </w:rPr>
        <w:t xml:space="preserve">-  </w:t>
      </w:r>
      <w:r w:rsidR="00A05037">
        <w:rPr>
          <w:rFonts w:ascii="Arial" w:hAnsi="Arial" w:cs="Arial"/>
          <w:bCs/>
        </w:rPr>
        <w:t>Geração</w:t>
      </w:r>
      <w:proofErr w:type="gramEnd"/>
      <w:r w:rsidR="00A05037">
        <w:rPr>
          <w:rFonts w:ascii="Arial" w:hAnsi="Arial" w:cs="Arial"/>
          <w:bCs/>
        </w:rPr>
        <w:t xml:space="preserve"> de Insumos e Produtos Cartógraficos.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7D945388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</w:t>
      </w:r>
      <w:r w:rsidR="00590120">
        <w:rPr>
          <w:rFonts w:ascii="Arial" w:hAnsi="Arial" w:cs="Arial"/>
          <w:b/>
          <w:bCs/>
        </w:rPr>
        <w:t>É</w:t>
      </w:r>
      <w:r w:rsidRPr="003557F5">
        <w:rPr>
          <w:rFonts w:ascii="Arial" w:hAnsi="Arial" w:cs="Arial"/>
          <w:b/>
          <w:bCs/>
        </w:rPr>
        <w:t>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0CFB3719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 xml:space="preserve">Engenheiro Cartógrafo, </w:t>
      </w:r>
      <w:r w:rsidR="00A05037">
        <w:rPr>
          <w:rFonts w:ascii="Arial" w:hAnsi="Arial" w:cs="Arial"/>
          <w:bCs/>
        </w:rPr>
        <w:t xml:space="preserve">Erison Rosa de Oliveira Barros </w:t>
      </w:r>
      <w:r w:rsidRPr="00FB5386">
        <w:rPr>
          <w:rFonts w:ascii="Arial" w:hAnsi="Arial" w:cs="Arial"/>
          <w:bCs/>
        </w:rPr>
        <w:t>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C87DFD">
        <w:rPr>
          <w:rFonts w:ascii="Arial" w:hAnsi="Arial" w:cs="Arial"/>
          <w:bCs/>
        </w:rPr>
        <w:t xml:space="preserve"> e Estação Total</w:t>
      </w:r>
      <w:r w:rsidR="00A05037">
        <w:rPr>
          <w:rFonts w:ascii="Arial" w:hAnsi="Arial" w:cs="Arial"/>
          <w:bCs/>
        </w:rPr>
        <w:t xml:space="preserve"> (Caso </w:t>
      </w:r>
      <w:proofErr w:type="gramStart"/>
      <w:r w:rsidR="00A05037">
        <w:rPr>
          <w:rFonts w:ascii="Arial" w:hAnsi="Arial" w:cs="Arial"/>
          <w:bCs/>
        </w:rPr>
        <w:t>seja Necessário</w:t>
      </w:r>
      <w:proofErr w:type="gramEnd"/>
      <w:r w:rsidR="00A05037">
        <w:rPr>
          <w:rFonts w:ascii="Arial" w:hAnsi="Arial" w:cs="Arial"/>
          <w:bCs/>
        </w:rPr>
        <w:t>)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00CC811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</w:t>
      </w:r>
      <w:r w:rsidR="00A05037">
        <w:rPr>
          <w:rFonts w:ascii="Arial" w:hAnsi="Arial" w:cs="Arial"/>
          <w:bCs/>
        </w:rPr>
        <w:t>IS</w:t>
      </w:r>
      <w:r w:rsidRPr="004D732E">
        <w:rPr>
          <w:rFonts w:ascii="Arial" w:hAnsi="Arial" w:cs="Arial"/>
          <w:bCs/>
        </w:rPr>
        <w:t xml:space="preserve"> DESCRITIVO DA AREA</w:t>
      </w:r>
      <w:r w:rsidR="00A05037">
        <w:rPr>
          <w:rFonts w:ascii="Arial" w:hAnsi="Arial" w:cs="Arial"/>
          <w:bCs/>
        </w:rPr>
        <w:t>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561EC296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RE</w:t>
      </w:r>
      <w:r w:rsidR="00A05037">
        <w:rPr>
          <w:rFonts w:ascii="Arial" w:hAnsi="Arial" w:cs="Arial"/>
          <w:bCs/>
        </w:rPr>
        <w:t>L</w:t>
      </w:r>
      <w:r w:rsidRPr="004D732E">
        <w:rPr>
          <w:rFonts w:ascii="Arial" w:hAnsi="Arial" w:cs="Arial"/>
          <w:bCs/>
        </w:rPr>
        <w:t>AT</w:t>
      </w:r>
      <w:r w:rsidR="00A05037">
        <w:rPr>
          <w:rFonts w:ascii="Arial" w:hAnsi="Arial" w:cs="Arial"/>
          <w:bCs/>
        </w:rPr>
        <w:t>Ó</w:t>
      </w:r>
      <w:r w:rsidRPr="004D732E">
        <w:rPr>
          <w:rFonts w:ascii="Arial" w:hAnsi="Arial" w:cs="Arial"/>
          <w:bCs/>
        </w:rPr>
        <w:t xml:space="preserve">RIO DE PROCESSAMENTO DE DADOS </w:t>
      </w:r>
      <w:r w:rsidR="00C87DFD">
        <w:rPr>
          <w:rFonts w:ascii="Arial" w:hAnsi="Arial" w:cs="Arial"/>
          <w:bCs/>
        </w:rPr>
        <w:t>(GPS / Estação Total)</w:t>
      </w:r>
    </w:p>
    <w:p w14:paraId="69080122" w14:textId="751BC616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  <w:r w:rsidR="00A05037">
        <w:rPr>
          <w:rFonts w:ascii="Arial" w:hAnsi="Arial" w:cs="Arial"/>
          <w:bCs/>
        </w:rPr>
        <w:t>;</w:t>
      </w:r>
    </w:p>
    <w:p w14:paraId="0827CEA5" w14:textId="6B4203C5" w:rsidR="00A05037" w:rsidRDefault="007C1578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SOLICITAÇÃO DE VOO NO SARPAS</w:t>
      </w:r>
    </w:p>
    <w:p w14:paraId="770D3E6A" w14:textId="3FF83774" w:rsidR="007C1578" w:rsidRDefault="007C1578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GERAÇÃO DE MDT, MDS</w:t>
      </w:r>
      <w:r w:rsidR="008164FE">
        <w:rPr>
          <w:rFonts w:ascii="Arial" w:hAnsi="Arial" w:cs="Arial"/>
          <w:bCs/>
        </w:rPr>
        <w:t xml:space="preserve"> E CURVAS DE NÍVEL;</w:t>
      </w:r>
    </w:p>
    <w:p w14:paraId="1FD78A4C" w14:textId="77777777" w:rsidR="00C87DFD" w:rsidRDefault="00C87DFD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07229DF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AC5F4E6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39606E6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98BF0EA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62D3658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25DA403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3E6851D" w14:textId="77777777" w:rsidR="00590120" w:rsidRDefault="00590120" w:rsidP="00C87DFD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457AFF21" w14:textId="5E86217C" w:rsidR="00DA49B1" w:rsidRPr="008164FE" w:rsidRDefault="00DA49B1" w:rsidP="008164FE">
      <w:pPr>
        <w:tabs>
          <w:tab w:val="left" w:pos="4041"/>
        </w:tabs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55EF4F3E" w14:textId="77777777" w:rsidR="00590120" w:rsidRPr="004D732E" w:rsidRDefault="00590120" w:rsidP="00590120">
      <w:pPr>
        <w:ind w:left="180"/>
        <w:jc w:val="both"/>
        <w:rPr>
          <w:rFonts w:ascii="Arial" w:hAnsi="Arial" w:cs="Arial"/>
          <w:b/>
          <w:bCs/>
        </w:rPr>
      </w:pPr>
    </w:p>
    <w:bookmarkStart w:id="0" w:name="_MON_1538778854"/>
    <w:bookmarkEnd w:id="0"/>
    <w:p w14:paraId="18A7EAA3" w14:textId="2F0EA6B8" w:rsidR="00264323" w:rsidRDefault="006A1E20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277" w:dyaOrig="3589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25pt;height:186.25pt" o:ole="">
            <v:imagedata r:id="rId7" o:title=""/>
          </v:shape>
          <o:OLEObject Type="Embed" ProgID="Excel.Sheet.12" ShapeID="_x0000_i1025" DrawAspect="Content" ObjectID="_1752570364" r:id="rId8"/>
        </w:object>
      </w:r>
    </w:p>
    <w:p w14:paraId="0C5EC1A6" w14:textId="77777777" w:rsidR="00635B07" w:rsidRDefault="00635B07" w:rsidP="00D25FF8">
      <w:pPr>
        <w:jc w:val="both"/>
        <w:rPr>
          <w:rFonts w:ascii="Arial" w:hAnsi="Arial" w:cs="Arial"/>
          <w:b/>
          <w:bCs/>
          <w:color w:val="FF0000"/>
          <w:sz w:val="12"/>
          <w:szCs w:val="12"/>
        </w:rPr>
      </w:pPr>
    </w:p>
    <w:p w14:paraId="7CF5EC45" w14:textId="49689510" w:rsidR="00BC351D" w:rsidRPr="00CC6F2A" w:rsidRDefault="00CC6F2A" w:rsidP="00A869D5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47628">
        <w:rPr>
          <w:rFonts w:ascii="Arial" w:hAnsi="Arial" w:cs="Arial"/>
          <w:b/>
          <w:bCs/>
          <w:sz w:val="28"/>
          <w:szCs w:val="28"/>
          <w:highlight w:val="yellow"/>
        </w:rPr>
        <w:t xml:space="preserve">Valor: </w:t>
      </w:r>
      <w:r w:rsidR="00F47628" w:rsidRPr="00F47628">
        <w:rPr>
          <w:rFonts w:ascii="Arial" w:hAnsi="Arial" w:cs="Arial"/>
          <w:b/>
          <w:bCs/>
          <w:sz w:val="28"/>
          <w:szCs w:val="28"/>
          <w:highlight w:val="yellow"/>
        </w:rPr>
        <w:t xml:space="preserve">R$ </w:t>
      </w:r>
      <w:r w:rsidR="00A21AD5">
        <w:rPr>
          <w:rFonts w:ascii="Arial" w:hAnsi="Arial" w:cs="Arial"/>
          <w:b/>
          <w:bCs/>
          <w:sz w:val="28"/>
          <w:szCs w:val="28"/>
          <w:highlight w:val="yellow"/>
        </w:rPr>
        <w:t>5.840,00</w:t>
      </w:r>
      <w:r w:rsidR="00F47628" w:rsidRPr="00F47628">
        <w:rPr>
          <w:rFonts w:ascii="Arial" w:hAnsi="Arial" w:cs="Arial"/>
          <w:b/>
          <w:bCs/>
          <w:sz w:val="28"/>
          <w:szCs w:val="28"/>
          <w:highlight w:val="yellow"/>
        </w:rPr>
        <w:t xml:space="preserve"> </w:t>
      </w:r>
      <w:r w:rsidRPr="00F47628">
        <w:rPr>
          <w:rFonts w:ascii="Arial" w:hAnsi="Arial" w:cs="Arial"/>
          <w:b/>
          <w:bCs/>
          <w:sz w:val="28"/>
          <w:szCs w:val="28"/>
          <w:highlight w:val="yellow"/>
        </w:rPr>
        <w:t>c</w:t>
      </w:r>
      <w:r w:rsidR="006A1E20" w:rsidRPr="00F47628">
        <w:rPr>
          <w:rFonts w:ascii="Arial" w:hAnsi="Arial" w:cs="Arial"/>
          <w:b/>
          <w:bCs/>
          <w:sz w:val="28"/>
          <w:szCs w:val="28"/>
          <w:highlight w:val="yellow"/>
        </w:rPr>
        <w:t xml:space="preserve">inco </w:t>
      </w:r>
      <w:r w:rsidRPr="00F47628">
        <w:rPr>
          <w:rFonts w:ascii="Arial" w:hAnsi="Arial" w:cs="Arial"/>
          <w:b/>
          <w:bCs/>
          <w:sz w:val="28"/>
          <w:szCs w:val="28"/>
          <w:highlight w:val="yellow"/>
        </w:rPr>
        <w:t>m</w:t>
      </w:r>
      <w:r w:rsidR="006A1E20" w:rsidRPr="00F47628">
        <w:rPr>
          <w:rFonts w:ascii="Arial" w:hAnsi="Arial" w:cs="Arial"/>
          <w:b/>
          <w:bCs/>
          <w:sz w:val="28"/>
          <w:szCs w:val="28"/>
          <w:highlight w:val="yellow"/>
        </w:rPr>
        <w:t xml:space="preserve">il </w:t>
      </w:r>
      <w:r w:rsidRPr="00F47628">
        <w:rPr>
          <w:rFonts w:ascii="Arial" w:hAnsi="Arial" w:cs="Arial"/>
          <w:b/>
          <w:bCs/>
          <w:sz w:val="28"/>
          <w:szCs w:val="28"/>
          <w:highlight w:val="yellow"/>
        </w:rPr>
        <w:t>o</w:t>
      </w:r>
      <w:r w:rsidR="006A1E20" w:rsidRPr="00F47628">
        <w:rPr>
          <w:rFonts w:ascii="Arial" w:hAnsi="Arial" w:cs="Arial"/>
          <w:b/>
          <w:bCs/>
          <w:sz w:val="28"/>
          <w:szCs w:val="28"/>
          <w:highlight w:val="yellow"/>
        </w:rPr>
        <w:t xml:space="preserve">itocentos </w:t>
      </w:r>
      <w:r w:rsidRPr="00F47628">
        <w:rPr>
          <w:rFonts w:ascii="Arial" w:hAnsi="Arial" w:cs="Arial"/>
          <w:b/>
          <w:bCs/>
          <w:sz w:val="28"/>
          <w:szCs w:val="28"/>
          <w:highlight w:val="yellow"/>
        </w:rPr>
        <w:t>e quarenta reais.</w:t>
      </w:r>
    </w:p>
    <w:p w14:paraId="68D3E572" w14:textId="77777777" w:rsidR="00D10933" w:rsidRDefault="00D10933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77777777" w:rsidR="00C600FC" w:rsidRPr="00624C97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</w:t>
      </w:r>
      <w:r w:rsidR="00C87DFD"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3FE55FF8">
            <wp:simplePos x="0" y="0"/>
            <wp:positionH relativeFrom="margin">
              <wp:align>center</wp:align>
            </wp:positionH>
            <wp:positionV relativeFrom="paragraph">
              <wp:posOffset>917833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4C97">
        <w:rPr>
          <w:rFonts w:ascii="Arial" w:hAnsi="Arial" w:cs="Arial"/>
          <w:bCs/>
        </w:rPr>
        <w:t xml:space="preserve">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B4F0A" w14:textId="77777777" w:rsidR="00EF4973" w:rsidRDefault="00EF4973" w:rsidP="004A1C90">
      <w:r>
        <w:separator/>
      </w:r>
    </w:p>
  </w:endnote>
  <w:endnote w:type="continuationSeparator" w:id="0">
    <w:p w14:paraId="5F81B945" w14:textId="77777777" w:rsidR="00EF4973" w:rsidRDefault="00EF4973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94326" w14:textId="6F84627F" w:rsidR="00ED6164" w:rsidRPr="0059012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8"/>
        <w:szCs w:val="18"/>
        <w:u w:val="single"/>
      </w:rPr>
    </w:pPr>
    <w:r w:rsidRPr="00590120">
      <w:rPr>
        <w:rFonts w:ascii="Arial" w:hAnsi="Arial" w:cs="Arial"/>
        <w:b/>
        <w:sz w:val="18"/>
        <w:szCs w:val="18"/>
        <w:u w:val="single"/>
      </w:rPr>
      <w:t>Erison Rosa de Oliveira Barros</w:t>
    </w:r>
  </w:p>
  <w:p w14:paraId="44C38CAF" w14:textId="162A0B24" w:rsidR="002220B0" w:rsidRPr="0059012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>Engenheiro Cartógrafo &amp; Técnico em Edificações</w:t>
    </w:r>
  </w:p>
  <w:p w14:paraId="65FA3419" w14:textId="3C440DA1" w:rsidR="002220B0" w:rsidRPr="0059012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>CREA: 38236 D/PE</w:t>
    </w:r>
  </w:p>
  <w:p w14:paraId="19CB9DD4" w14:textId="6DDCE892" w:rsidR="002220B0" w:rsidRPr="0059012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 xml:space="preserve">E-mail: </w:t>
    </w:r>
    <w:hyperlink r:id="rId1" w:history="1">
      <w:r w:rsidRPr="00590120">
        <w:rPr>
          <w:rStyle w:val="Hyperlink"/>
          <w:rFonts w:ascii="Arial" w:hAnsi="Arial" w:cs="Arial"/>
          <w:sz w:val="14"/>
          <w:szCs w:val="18"/>
        </w:rPr>
        <w:t>erobeng@gmail.com</w:t>
      </w:r>
    </w:hyperlink>
    <w:r w:rsidRPr="00590120">
      <w:rPr>
        <w:rFonts w:ascii="Arial" w:hAnsi="Arial" w:cs="Arial"/>
        <w:sz w:val="14"/>
        <w:szCs w:val="18"/>
      </w:rPr>
      <w:t xml:space="preserve"> </w:t>
    </w:r>
  </w:p>
  <w:p w14:paraId="4ED32A5D" w14:textId="529C5291" w:rsidR="00F02C6D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r w:rsidRPr="00590120">
      <w:rPr>
        <w:rFonts w:ascii="Arial" w:hAnsi="Arial" w:cs="Arial"/>
        <w:sz w:val="14"/>
        <w:szCs w:val="18"/>
      </w:rPr>
      <w:t>Celular: (81) 99921-8052</w:t>
    </w:r>
  </w:p>
  <w:p w14:paraId="1AA7ED46" w14:textId="67A3C119" w:rsidR="00FB7A82" w:rsidRPr="00590120" w:rsidRDefault="0000000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4"/>
        <w:szCs w:val="18"/>
      </w:rPr>
    </w:pPr>
    <w:hyperlink r:id="rId2" w:history="1">
      <w:r w:rsidR="00AD7475" w:rsidRPr="00AD7475">
        <w:rPr>
          <w:rStyle w:val="Hyperlink"/>
          <w:rFonts w:ascii="Arial" w:hAnsi="Arial" w:cs="Arial"/>
          <w:sz w:val="14"/>
          <w:szCs w:val="18"/>
        </w:rPr>
        <w:t>https://linktr.ee/roliveiraconsultoria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1B2C4" w14:textId="77777777" w:rsidR="00EF4973" w:rsidRDefault="00EF4973" w:rsidP="004A1C90">
      <w:r>
        <w:separator/>
      </w:r>
    </w:p>
  </w:footnote>
  <w:footnote w:type="continuationSeparator" w:id="0">
    <w:p w14:paraId="0D2FA843" w14:textId="77777777" w:rsidR="00EF4973" w:rsidRDefault="00EF4973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949DB" w14:textId="2721F613" w:rsidR="009B4634" w:rsidRPr="00960837" w:rsidRDefault="00015843" w:rsidP="00960837">
    <w:pPr>
      <w:pStyle w:val="Cabealho"/>
      <w:shd w:val="clear" w:color="auto" w:fill="D9D9D9" w:themeFill="background1" w:themeFillShade="D9"/>
      <w:spacing w:line="360" w:lineRule="auto"/>
      <w:rPr>
        <w:sz w:val="22"/>
        <w:szCs w:val="22"/>
      </w:rPr>
    </w:pPr>
    <w:r w:rsidRPr="00960837">
      <w:rPr>
        <w:rFonts w:ascii="Arial" w:hAnsi="Arial" w:cs="Arial"/>
        <w:b/>
        <w:noProof/>
        <w:sz w:val="22"/>
        <w:szCs w:val="22"/>
      </w:rPr>
      <w:drawing>
        <wp:anchor distT="0" distB="0" distL="114300" distR="114300" simplePos="0" relativeHeight="251657216" behindDoc="1" locked="0" layoutInCell="1" allowOverlap="1" wp14:anchorId="014F04E3" wp14:editId="1A789898">
          <wp:simplePos x="0" y="0"/>
          <wp:positionH relativeFrom="column">
            <wp:posOffset>-219075</wp:posOffset>
          </wp:positionH>
          <wp:positionV relativeFrom="paragraph">
            <wp:posOffset>-358140</wp:posOffset>
          </wp:positionV>
          <wp:extent cx="952500" cy="1024890"/>
          <wp:effectExtent l="0" t="0" r="0" b="0"/>
          <wp:wrapTight wrapText="bothSides">
            <wp:wrapPolygon edited="0">
              <wp:start x="0" y="0"/>
              <wp:lineTo x="0" y="21279"/>
              <wp:lineTo x="21168" y="21279"/>
              <wp:lineTo x="21168" y="0"/>
              <wp:lineTo x="0" y="0"/>
            </wp:wrapPolygon>
          </wp:wrapTight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04" t="14729" r="20931" b="20155"/>
                  <a:stretch/>
                </pic:blipFill>
                <pic:spPr bwMode="auto">
                  <a:xfrm>
                    <a:off x="0" y="0"/>
                    <a:ext cx="952500" cy="10248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1F9A" w:rsidRPr="00960837">
      <w:rPr>
        <w:noProof/>
        <w:sz w:val="22"/>
        <w:szCs w:val="22"/>
      </w:rPr>
      <w:drawing>
        <wp:anchor distT="0" distB="0" distL="114300" distR="114300" simplePos="0" relativeHeight="251664384" behindDoc="0" locked="0" layoutInCell="1" allowOverlap="1" wp14:anchorId="57561D6F" wp14:editId="0D74C37E">
          <wp:simplePos x="0" y="0"/>
          <wp:positionH relativeFrom="page">
            <wp:align>right</wp:align>
          </wp:positionH>
          <wp:positionV relativeFrom="paragraph">
            <wp:posOffset>-411480</wp:posOffset>
          </wp:positionV>
          <wp:extent cx="861060" cy="861060"/>
          <wp:effectExtent l="0" t="0" r="0" b="0"/>
          <wp:wrapSquare wrapText="bothSides"/>
          <wp:docPr id="5" name="Imagem 5" descr="Código Q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Código QR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861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23B3" w:rsidRPr="00960837">
      <w:rPr>
        <w:rFonts w:ascii="Arial" w:hAnsi="Arial" w:cs="Arial"/>
        <w:b/>
        <w:sz w:val="22"/>
        <w:szCs w:val="22"/>
      </w:rPr>
      <w:t xml:space="preserve">PROPOSTA TÉCNICA DE LEVANTAMENTO TOPOGRÁFICO GEORREFERENCIADO </w:t>
    </w:r>
    <w:r w:rsidR="00590120" w:rsidRPr="00960837">
      <w:rPr>
        <w:rFonts w:ascii="Arial" w:hAnsi="Arial" w:cs="Arial"/>
        <w:b/>
        <w:sz w:val="22"/>
        <w:szCs w:val="22"/>
      </w:rPr>
      <w:t>PLANIALTIMÉTRICO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833448522">
    <w:abstractNumId w:val="0"/>
  </w:num>
  <w:num w:numId="2" w16cid:durableId="808326123">
    <w:abstractNumId w:val="5"/>
  </w:num>
  <w:num w:numId="3" w16cid:durableId="731539959">
    <w:abstractNumId w:val="4"/>
  </w:num>
  <w:num w:numId="4" w16cid:durableId="1466659631">
    <w:abstractNumId w:val="2"/>
  </w:num>
  <w:num w:numId="5" w16cid:durableId="293021354">
    <w:abstractNumId w:val="1"/>
  </w:num>
  <w:num w:numId="6" w16cid:durableId="533662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756"/>
    <w:rsid w:val="0000729B"/>
    <w:rsid w:val="00015843"/>
    <w:rsid w:val="00033A94"/>
    <w:rsid w:val="000451AA"/>
    <w:rsid w:val="00045540"/>
    <w:rsid w:val="00085819"/>
    <w:rsid w:val="000A2867"/>
    <w:rsid w:val="000B3EE7"/>
    <w:rsid w:val="000D1F9A"/>
    <w:rsid w:val="000D28E4"/>
    <w:rsid w:val="000D2DD7"/>
    <w:rsid w:val="000E77BC"/>
    <w:rsid w:val="001044D3"/>
    <w:rsid w:val="00130E20"/>
    <w:rsid w:val="002220B0"/>
    <w:rsid w:val="00233AF3"/>
    <w:rsid w:val="00234604"/>
    <w:rsid w:val="0024021B"/>
    <w:rsid w:val="00241B89"/>
    <w:rsid w:val="0024571D"/>
    <w:rsid w:val="0025420E"/>
    <w:rsid w:val="00264323"/>
    <w:rsid w:val="002877AD"/>
    <w:rsid w:val="00293EDC"/>
    <w:rsid w:val="002C554E"/>
    <w:rsid w:val="002D4EAA"/>
    <w:rsid w:val="002D561F"/>
    <w:rsid w:val="002D66E5"/>
    <w:rsid w:val="002E530C"/>
    <w:rsid w:val="002F35A1"/>
    <w:rsid w:val="00305142"/>
    <w:rsid w:val="00305B3E"/>
    <w:rsid w:val="003378FF"/>
    <w:rsid w:val="003557F5"/>
    <w:rsid w:val="003573EC"/>
    <w:rsid w:val="00365C48"/>
    <w:rsid w:val="003779DA"/>
    <w:rsid w:val="00382389"/>
    <w:rsid w:val="003B3934"/>
    <w:rsid w:val="003C2D4D"/>
    <w:rsid w:val="003C34C9"/>
    <w:rsid w:val="003D38F4"/>
    <w:rsid w:val="003F6F11"/>
    <w:rsid w:val="004147B7"/>
    <w:rsid w:val="004166D1"/>
    <w:rsid w:val="00473D13"/>
    <w:rsid w:val="00483DDD"/>
    <w:rsid w:val="00494705"/>
    <w:rsid w:val="004A1C90"/>
    <w:rsid w:val="004B0128"/>
    <w:rsid w:val="004B58EB"/>
    <w:rsid w:val="004C634E"/>
    <w:rsid w:val="004D6EC3"/>
    <w:rsid w:val="004D732E"/>
    <w:rsid w:val="004E1F24"/>
    <w:rsid w:val="004E6EBB"/>
    <w:rsid w:val="004F03E1"/>
    <w:rsid w:val="005012CF"/>
    <w:rsid w:val="00511F25"/>
    <w:rsid w:val="00526954"/>
    <w:rsid w:val="00565418"/>
    <w:rsid w:val="00573C0A"/>
    <w:rsid w:val="005771D7"/>
    <w:rsid w:val="00590120"/>
    <w:rsid w:val="005A3341"/>
    <w:rsid w:val="005B4D74"/>
    <w:rsid w:val="005C6C1D"/>
    <w:rsid w:val="005E07C4"/>
    <w:rsid w:val="005E0D10"/>
    <w:rsid w:val="00606299"/>
    <w:rsid w:val="00624C97"/>
    <w:rsid w:val="00635B07"/>
    <w:rsid w:val="0068109D"/>
    <w:rsid w:val="00683A47"/>
    <w:rsid w:val="00683CC4"/>
    <w:rsid w:val="00695B99"/>
    <w:rsid w:val="006A1E20"/>
    <w:rsid w:val="006B1E0D"/>
    <w:rsid w:val="006D5630"/>
    <w:rsid w:val="006D6C21"/>
    <w:rsid w:val="006E23B3"/>
    <w:rsid w:val="006E2457"/>
    <w:rsid w:val="006E5360"/>
    <w:rsid w:val="007476D1"/>
    <w:rsid w:val="00754361"/>
    <w:rsid w:val="00763041"/>
    <w:rsid w:val="007659B7"/>
    <w:rsid w:val="0077017A"/>
    <w:rsid w:val="00781650"/>
    <w:rsid w:val="007C1578"/>
    <w:rsid w:val="007F5838"/>
    <w:rsid w:val="008164FE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60837"/>
    <w:rsid w:val="009630F7"/>
    <w:rsid w:val="00971ED5"/>
    <w:rsid w:val="0099034F"/>
    <w:rsid w:val="009B4634"/>
    <w:rsid w:val="009F306E"/>
    <w:rsid w:val="00A05037"/>
    <w:rsid w:val="00A12A92"/>
    <w:rsid w:val="00A157E9"/>
    <w:rsid w:val="00A21AD5"/>
    <w:rsid w:val="00A31821"/>
    <w:rsid w:val="00A4497F"/>
    <w:rsid w:val="00A4524C"/>
    <w:rsid w:val="00A5086D"/>
    <w:rsid w:val="00A540ED"/>
    <w:rsid w:val="00A77BD5"/>
    <w:rsid w:val="00A869D5"/>
    <w:rsid w:val="00A94470"/>
    <w:rsid w:val="00AA1BDF"/>
    <w:rsid w:val="00AB161B"/>
    <w:rsid w:val="00AC60BD"/>
    <w:rsid w:val="00AC61DC"/>
    <w:rsid w:val="00AD7475"/>
    <w:rsid w:val="00B10A53"/>
    <w:rsid w:val="00B1658B"/>
    <w:rsid w:val="00B277B7"/>
    <w:rsid w:val="00B31794"/>
    <w:rsid w:val="00B34959"/>
    <w:rsid w:val="00B42EC9"/>
    <w:rsid w:val="00B56EBD"/>
    <w:rsid w:val="00B611D9"/>
    <w:rsid w:val="00B743D9"/>
    <w:rsid w:val="00B83478"/>
    <w:rsid w:val="00B92DD6"/>
    <w:rsid w:val="00BA5240"/>
    <w:rsid w:val="00BC351D"/>
    <w:rsid w:val="00BC5CFC"/>
    <w:rsid w:val="00BD74C1"/>
    <w:rsid w:val="00BE3E2E"/>
    <w:rsid w:val="00BF5E4A"/>
    <w:rsid w:val="00C00D4B"/>
    <w:rsid w:val="00C21CF1"/>
    <w:rsid w:val="00C41CD9"/>
    <w:rsid w:val="00C600FC"/>
    <w:rsid w:val="00C630DE"/>
    <w:rsid w:val="00C81006"/>
    <w:rsid w:val="00C87DFD"/>
    <w:rsid w:val="00CB360D"/>
    <w:rsid w:val="00CC6F2A"/>
    <w:rsid w:val="00CE1236"/>
    <w:rsid w:val="00CE4211"/>
    <w:rsid w:val="00CE5F89"/>
    <w:rsid w:val="00CE649F"/>
    <w:rsid w:val="00CE71D0"/>
    <w:rsid w:val="00D04891"/>
    <w:rsid w:val="00D10933"/>
    <w:rsid w:val="00D17568"/>
    <w:rsid w:val="00D20057"/>
    <w:rsid w:val="00D22CB2"/>
    <w:rsid w:val="00D25FF8"/>
    <w:rsid w:val="00D26843"/>
    <w:rsid w:val="00D31421"/>
    <w:rsid w:val="00D3196A"/>
    <w:rsid w:val="00D51513"/>
    <w:rsid w:val="00D551DF"/>
    <w:rsid w:val="00D57D15"/>
    <w:rsid w:val="00D61C89"/>
    <w:rsid w:val="00D73520"/>
    <w:rsid w:val="00D73A01"/>
    <w:rsid w:val="00DA49B1"/>
    <w:rsid w:val="00DC18B4"/>
    <w:rsid w:val="00DC2F99"/>
    <w:rsid w:val="00DE0B60"/>
    <w:rsid w:val="00DE7325"/>
    <w:rsid w:val="00E07BDA"/>
    <w:rsid w:val="00E15D42"/>
    <w:rsid w:val="00E222D1"/>
    <w:rsid w:val="00E24437"/>
    <w:rsid w:val="00E3416A"/>
    <w:rsid w:val="00E41D6D"/>
    <w:rsid w:val="00E52877"/>
    <w:rsid w:val="00E719AC"/>
    <w:rsid w:val="00E9765C"/>
    <w:rsid w:val="00EA1EA6"/>
    <w:rsid w:val="00EC1AB0"/>
    <w:rsid w:val="00EC5A0A"/>
    <w:rsid w:val="00ED6164"/>
    <w:rsid w:val="00EF4973"/>
    <w:rsid w:val="00F02C6D"/>
    <w:rsid w:val="00F11033"/>
    <w:rsid w:val="00F328B6"/>
    <w:rsid w:val="00F4737C"/>
    <w:rsid w:val="00F47628"/>
    <w:rsid w:val="00F531EF"/>
    <w:rsid w:val="00F67A47"/>
    <w:rsid w:val="00F816E8"/>
    <w:rsid w:val="00F86F51"/>
    <w:rsid w:val="00F935C7"/>
    <w:rsid w:val="00F965C5"/>
    <w:rsid w:val="00FA5EEE"/>
    <w:rsid w:val="00FB517F"/>
    <w:rsid w:val="00FB5386"/>
    <w:rsid w:val="00FB7A82"/>
    <w:rsid w:val="00FD4AEA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8A7EA90"/>
  <w15:docId w15:val="{1727938C-9F5F-481B-BA9F-7DE9A446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linktr.ee/roliveiraconsultoria" TargetMode="External"/><Relationship Id="rId1" Type="http://schemas.openxmlformats.org/officeDocument/2006/relationships/hyperlink" Target="mailto:erobeng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479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2</cp:revision>
  <cp:lastPrinted>2023-08-03T12:11:00Z</cp:lastPrinted>
  <dcterms:created xsi:type="dcterms:W3CDTF">2023-07-28T02:03:00Z</dcterms:created>
  <dcterms:modified xsi:type="dcterms:W3CDTF">2023-08-03T15:20:00Z</dcterms:modified>
</cp:coreProperties>
</file>