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74EBD3BD" w14:textId="16F0DCA1" w:rsidR="006D5630" w:rsidRPr="00D5197B" w:rsidRDefault="001E762B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  <w:proofErr w:type="spellStart"/>
      <w:r>
        <w:rPr>
          <w:rFonts w:ascii="Arial" w:hAnsi="Arial" w:cs="Arial"/>
          <w:b/>
          <w:bCs/>
          <w:sz w:val="32"/>
        </w:rPr>
        <w:t>xxxxxxxxxxxxxxxxxxxxx</w:t>
      </w:r>
      <w:proofErr w:type="spellEnd"/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657C4DA6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r w:rsidR="00363FD4">
        <w:rPr>
          <w:rFonts w:ascii="Arial" w:hAnsi="Arial" w:cs="Arial"/>
          <w:b/>
          <w:bCs/>
        </w:rPr>
        <w:t xml:space="preserve">DE CERCA DE </w:t>
      </w:r>
      <w:r w:rsidR="00676C7E">
        <w:rPr>
          <w:rFonts w:ascii="Arial" w:hAnsi="Arial" w:cs="Arial"/>
          <w:b/>
          <w:bCs/>
        </w:rPr>
        <w:t>30 LOTES</w:t>
      </w:r>
      <w:r w:rsidR="00A843F2">
        <w:rPr>
          <w:rFonts w:ascii="Arial" w:hAnsi="Arial" w:cs="Arial"/>
          <w:b/>
          <w:bCs/>
        </w:rPr>
        <w:t xml:space="preserve"> PARA</w:t>
      </w:r>
      <w:r w:rsidR="00822B95">
        <w:rPr>
          <w:rFonts w:ascii="Arial" w:hAnsi="Arial" w:cs="Arial"/>
          <w:b/>
          <w:bCs/>
        </w:rPr>
        <w:t xml:space="preserve"> FINS DE </w:t>
      </w:r>
      <w:r w:rsidR="00A843F2">
        <w:rPr>
          <w:rFonts w:ascii="Arial" w:hAnsi="Arial" w:cs="Arial"/>
          <w:b/>
          <w:bCs/>
        </w:rPr>
        <w:t xml:space="preserve">REGULARIZAÇÃO </w:t>
      </w:r>
      <w:r w:rsidR="00080716">
        <w:rPr>
          <w:rFonts w:ascii="Arial" w:hAnsi="Arial" w:cs="Arial"/>
          <w:b/>
          <w:bCs/>
        </w:rPr>
        <w:t>JUNTO A PREFEITURA E AO CA</w:t>
      </w:r>
      <w:r w:rsidR="00CF6707">
        <w:rPr>
          <w:rFonts w:ascii="Arial" w:hAnsi="Arial" w:cs="Arial"/>
          <w:b/>
          <w:bCs/>
        </w:rPr>
        <w:t>RTÓRIO DE IMÓVEIS</w:t>
      </w:r>
      <w:r w:rsidR="00D22759">
        <w:rPr>
          <w:rFonts w:ascii="Arial" w:hAnsi="Arial" w:cs="Arial"/>
          <w:b/>
          <w:bCs/>
        </w:rPr>
        <w:t>.</w:t>
      </w:r>
      <w:r w:rsidR="00822B95">
        <w:rPr>
          <w:rFonts w:ascii="Arial" w:hAnsi="Arial" w:cs="Arial"/>
          <w:b/>
          <w:bCs/>
        </w:rPr>
        <w:t xml:space="preserve"> 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7CCA7FC5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do </w:t>
      </w:r>
      <w:r w:rsidR="00CF6707">
        <w:rPr>
          <w:rFonts w:ascii="Arial" w:hAnsi="Arial" w:cs="Arial"/>
          <w:bCs/>
        </w:rPr>
        <w:t>loteamento</w:t>
      </w:r>
      <w:r w:rsidR="00D22759">
        <w:rPr>
          <w:rFonts w:ascii="Arial" w:hAnsi="Arial" w:cs="Arial"/>
          <w:bCs/>
        </w:rPr>
        <w:t>;</w:t>
      </w:r>
    </w:p>
    <w:p w14:paraId="3F98A565" w14:textId="65569517" w:rsidR="00D22759" w:rsidRDefault="00D22759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Planta e memorial descritivo do imóvel </w:t>
      </w:r>
      <w:r w:rsidR="008B7E84">
        <w:rPr>
          <w:rFonts w:ascii="Arial" w:hAnsi="Arial" w:cs="Arial"/>
          <w:bCs/>
        </w:rPr>
        <w:t>contidos no lo</w:t>
      </w:r>
      <w:r w:rsidR="00DC7757">
        <w:rPr>
          <w:rFonts w:ascii="Arial" w:hAnsi="Arial" w:cs="Arial"/>
          <w:bCs/>
        </w:rPr>
        <w:t>teamento contendo:</w:t>
      </w:r>
      <w:r>
        <w:rPr>
          <w:rFonts w:ascii="Arial" w:hAnsi="Arial" w:cs="Arial"/>
          <w:bCs/>
        </w:rPr>
        <w:t xml:space="preserve"> área total, limites e confrontações dos Lotes do Loteamento, constando em planta, nome qualificação e assinatura do confrontante, além de azimute, rumo</w:t>
      </w:r>
      <w:r w:rsidR="00BD4915">
        <w:rPr>
          <w:rFonts w:ascii="Arial" w:hAnsi="Arial" w:cs="Arial"/>
          <w:bCs/>
        </w:rPr>
        <w:t>s, anglos e medidas perimetrais;</w:t>
      </w:r>
    </w:p>
    <w:p w14:paraId="7A27480A" w14:textId="5A933EAB" w:rsidR="00740436" w:rsidRDefault="00740436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22759">
        <w:rPr>
          <w:rFonts w:ascii="Arial" w:hAnsi="Arial" w:cs="Arial"/>
          <w:bCs/>
        </w:rPr>
        <w:t xml:space="preserve">de área modificadas ou representadas de forma equivocada (ruas, lotes e logradouros públicos).  </w:t>
      </w:r>
    </w:p>
    <w:p w14:paraId="3E9B1453" w14:textId="76F8BDDC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 retificados) </w:t>
      </w:r>
    </w:p>
    <w:p w14:paraId="4512A2B4" w14:textId="44B614FC" w:rsidR="00D22759" w:rsidRDefault="00BD491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Declarações de confrontantes de acordo com o código de normas, e lei nº. 6015/77 e alterado pela lei nº. 10931/2004, da propriedade e permissão para assinatura;</w:t>
      </w:r>
    </w:p>
    <w:p w14:paraId="68840173" w14:textId="1E9BD37B" w:rsidR="00FB517F" w:rsidRDefault="005A3341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7AAB97A3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23E5444C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33EDA158" w14:textId="3FCB709A" w:rsidR="00D22759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67B8D5A5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EDCABF0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1.4-Levantamento de feições topográficas de limites artificiais e legais por controle geométrico topográfico de poligonais ou irradiamento duplo com apoio vértices de apoio imediato.  </w:t>
      </w:r>
    </w:p>
    <w:p w14:paraId="25652D50" w14:textId="13A6A600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7865DB">
        <w:rPr>
          <w:rFonts w:ascii="Arial" w:hAnsi="Arial" w:cs="Arial"/>
          <w:bCs/>
        </w:rPr>
        <w:t>E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7570916B" w14:textId="77777777" w:rsid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2A193160" w14:textId="4F86CCAB" w:rsid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016699A3" w14:textId="77777777" w:rsidR="00015B8C" w:rsidRDefault="00015B8C" w:rsidP="001D07F9">
      <w:pPr>
        <w:spacing w:line="360" w:lineRule="auto"/>
        <w:rPr>
          <w:rFonts w:ascii="Arial" w:hAnsi="Arial" w:cs="Arial"/>
          <w:bCs/>
        </w:rPr>
      </w:pPr>
    </w:p>
    <w:p w14:paraId="2387E8E6" w14:textId="77777777" w:rsidR="001D07F9" w:rsidRP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Default="004D732E" w:rsidP="003C2D4D">
      <w:pPr>
        <w:spacing w:line="360" w:lineRule="auto"/>
        <w:rPr>
          <w:rFonts w:ascii="Arial" w:hAnsi="Arial" w:cs="Arial"/>
          <w:bCs/>
        </w:rPr>
      </w:pPr>
    </w:p>
    <w:bookmarkStart w:id="0" w:name="_MON_1538778854"/>
    <w:bookmarkEnd w:id="0"/>
    <w:p w14:paraId="698D4F23" w14:textId="3796EC3A" w:rsidR="00293EDC" w:rsidRPr="00D5197B" w:rsidRDefault="00B07958" w:rsidP="009C7730">
      <w:pPr>
        <w:spacing w:line="360" w:lineRule="auto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Cs/>
        </w:rPr>
        <w:object w:dxaOrig="6436" w:dyaOrig="7158" w14:anchorId="6893A1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47pt;height:376.5pt" o:ole="">
            <v:imagedata r:id="rId8" o:title=""/>
          </v:shape>
          <o:OLEObject Type="Embed" ProgID="Excel.Sheet.12" ShapeID="_x0000_i1047" DrawAspect="Content" ObjectID="_1636904922" r:id="rId9"/>
        </w:object>
      </w:r>
      <w:r w:rsidR="00284ADA">
        <w:rPr>
          <w:rFonts w:ascii="Arial" w:hAnsi="Arial" w:cs="Arial"/>
          <w:b/>
          <w:bCs/>
          <w:sz w:val="28"/>
        </w:rPr>
        <w:t xml:space="preserve">Doze mil e duzentos </w:t>
      </w:r>
      <w:r w:rsidR="0017038C">
        <w:rPr>
          <w:rFonts w:ascii="Arial" w:hAnsi="Arial" w:cs="Arial"/>
          <w:b/>
          <w:bCs/>
          <w:sz w:val="28"/>
        </w:rPr>
        <w:t>reais.</w:t>
      </w:r>
    </w:p>
    <w:p w14:paraId="49EB7063" w14:textId="77777777" w:rsidR="00D5197B" w:rsidRDefault="00D5197B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  <w:bookmarkStart w:id="1" w:name="_GoBack"/>
      <w:bookmarkEnd w:id="1"/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rPr>
          <w:rFonts w:ascii="Arial" w:hAnsi="Arial" w:cs="Arial"/>
        </w:rPr>
      </w:pP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7232D0EB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6B4174">
        <w:rPr>
          <w:rFonts w:ascii="Arial" w:hAnsi="Arial" w:cs="Arial"/>
          <w:bCs/>
          <w:noProof/>
          <w:sz w:val="24"/>
        </w:rPr>
        <w:t>3 de dezembro de 2019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FDA7D" w14:textId="77777777" w:rsidR="00A02186" w:rsidRDefault="00A02186" w:rsidP="004A1C90">
      <w:r>
        <w:separator/>
      </w:r>
    </w:p>
  </w:endnote>
  <w:endnote w:type="continuationSeparator" w:id="0">
    <w:p w14:paraId="58E33FC3" w14:textId="77777777" w:rsidR="00A02186" w:rsidRDefault="00A0218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0AC3E" w14:textId="77777777" w:rsidR="00A02186" w:rsidRDefault="00A02186" w:rsidP="004A1C90">
      <w:r>
        <w:separator/>
      </w:r>
    </w:p>
  </w:footnote>
  <w:footnote w:type="continuationSeparator" w:id="0">
    <w:p w14:paraId="1598BE3A" w14:textId="77777777" w:rsidR="00A02186" w:rsidRDefault="00A02186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55EB6EBD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1E762B">
          <w:rPr>
            <w:b/>
            <w:szCs w:val="16"/>
          </w:rPr>
          <w:t>50</w:t>
        </w:r>
        <w:r w:rsidR="001D07F9" w:rsidRPr="001D07F9">
          <w:rPr>
            <w:b/>
            <w:szCs w:val="16"/>
          </w:rPr>
          <w:t xml:space="preserve">/2019 – </w:t>
        </w:r>
        <w:r w:rsidR="001E762B">
          <w:rPr>
            <w:b/>
            <w:szCs w:val="16"/>
          </w:rPr>
          <w:t xml:space="preserve">Regularização de </w:t>
        </w:r>
        <w:r w:rsidR="001D07F9" w:rsidRPr="001D07F9">
          <w:rPr>
            <w:b/>
            <w:szCs w:val="16"/>
          </w:rPr>
          <w:t xml:space="preserve">Lotes de </w:t>
        </w:r>
        <w:r w:rsidR="001E762B">
          <w:rPr>
            <w:b/>
            <w:szCs w:val="16"/>
          </w:rPr>
          <w:t>Loteamento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5B8C"/>
    <w:rsid w:val="00033A94"/>
    <w:rsid w:val="00054792"/>
    <w:rsid w:val="00080716"/>
    <w:rsid w:val="00085819"/>
    <w:rsid w:val="000A2867"/>
    <w:rsid w:val="000B3EE7"/>
    <w:rsid w:val="000D28E4"/>
    <w:rsid w:val="001044D3"/>
    <w:rsid w:val="0017038C"/>
    <w:rsid w:val="001D07F9"/>
    <w:rsid w:val="001E762B"/>
    <w:rsid w:val="00204FBA"/>
    <w:rsid w:val="002220B0"/>
    <w:rsid w:val="00233AF3"/>
    <w:rsid w:val="00234604"/>
    <w:rsid w:val="00241B89"/>
    <w:rsid w:val="0024571D"/>
    <w:rsid w:val="0025420E"/>
    <w:rsid w:val="00264323"/>
    <w:rsid w:val="00284ADA"/>
    <w:rsid w:val="002877AD"/>
    <w:rsid w:val="00293EDC"/>
    <w:rsid w:val="002D4EAA"/>
    <w:rsid w:val="002D561F"/>
    <w:rsid w:val="002D66E5"/>
    <w:rsid w:val="002E530C"/>
    <w:rsid w:val="002F6B26"/>
    <w:rsid w:val="003378FF"/>
    <w:rsid w:val="003557F5"/>
    <w:rsid w:val="003573EC"/>
    <w:rsid w:val="00363FD4"/>
    <w:rsid w:val="00365C48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A3E57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76C7E"/>
    <w:rsid w:val="0068109D"/>
    <w:rsid w:val="00683CC4"/>
    <w:rsid w:val="006B1E0D"/>
    <w:rsid w:val="006B4174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822B95"/>
    <w:rsid w:val="008256AC"/>
    <w:rsid w:val="00825BE7"/>
    <w:rsid w:val="00844C8A"/>
    <w:rsid w:val="0085098D"/>
    <w:rsid w:val="00853935"/>
    <w:rsid w:val="008A0756"/>
    <w:rsid w:val="008B7E84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9C7730"/>
    <w:rsid w:val="00A02186"/>
    <w:rsid w:val="00A12A92"/>
    <w:rsid w:val="00A31821"/>
    <w:rsid w:val="00A4524C"/>
    <w:rsid w:val="00A5086D"/>
    <w:rsid w:val="00A540ED"/>
    <w:rsid w:val="00A77BD5"/>
    <w:rsid w:val="00A843F2"/>
    <w:rsid w:val="00AC60BD"/>
    <w:rsid w:val="00AC61DC"/>
    <w:rsid w:val="00B07958"/>
    <w:rsid w:val="00B10A53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D4915"/>
    <w:rsid w:val="00BD74C1"/>
    <w:rsid w:val="00BE3E2E"/>
    <w:rsid w:val="00BF5E4A"/>
    <w:rsid w:val="00C00D4B"/>
    <w:rsid w:val="00C21CF1"/>
    <w:rsid w:val="00C428DF"/>
    <w:rsid w:val="00C600FC"/>
    <w:rsid w:val="00C81006"/>
    <w:rsid w:val="00CE1236"/>
    <w:rsid w:val="00CE4211"/>
    <w:rsid w:val="00CE5F89"/>
    <w:rsid w:val="00CE71D0"/>
    <w:rsid w:val="00CF6707"/>
    <w:rsid w:val="00D17568"/>
    <w:rsid w:val="00D22759"/>
    <w:rsid w:val="00D26843"/>
    <w:rsid w:val="00D31421"/>
    <w:rsid w:val="00D5197B"/>
    <w:rsid w:val="00D551DF"/>
    <w:rsid w:val="00D73520"/>
    <w:rsid w:val="00DC2F99"/>
    <w:rsid w:val="00DC7757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B9872-67F9-4766-A46B-27DAB707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525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15</cp:revision>
  <cp:lastPrinted>2019-06-16T01:47:00Z</cp:lastPrinted>
  <dcterms:created xsi:type="dcterms:W3CDTF">2019-12-03T20:47:00Z</dcterms:created>
  <dcterms:modified xsi:type="dcterms:W3CDTF">2019-12-03T21:02:00Z</dcterms:modified>
</cp:coreProperties>
</file>