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271593FF" w14:textId="44539B6C" w:rsidR="00164EF9" w:rsidRPr="00511F25" w:rsidRDefault="00164EF9" w:rsidP="008A0756">
      <w:pPr>
        <w:jc w:val="both"/>
        <w:rPr>
          <w:rFonts w:ascii="Arial" w:hAnsi="Arial" w:cs="Arial"/>
        </w:rPr>
      </w:pPr>
    </w:p>
    <w:p w14:paraId="1D275C27" w14:textId="398EEABE" w:rsidR="00C600FC" w:rsidRPr="00C600FC" w:rsidRDefault="00C95A8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2C50E2">
        <w:rPr>
          <w:rFonts w:ascii="Arial" w:hAnsi="Arial" w:cs="Arial"/>
          <w:bCs/>
          <w:noProof/>
        </w:rPr>
        <w:t>25 de janeiro de 2022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1D275C2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D275C2D" w14:textId="306C22EB" w:rsidR="008A0756" w:rsidRDefault="008A0756" w:rsidP="00852142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C179EB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</w:t>
      </w:r>
      <w:r w:rsidR="00C95A8A">
        <w:rPr>
          <w:rFonts w:ascii="Arial" w:hAnsi="Arial" w:cs="Arial"/>
          <w:b/>
          <w:bCs/>
        </w:rPr>
        <w:t>GEORREFERENCIADO</w:t>
      </w:r>
      <w:r w:rsidR="00E539B5">
        <w:rPr>
          <w:rFonts w:ascii="Arial" w:hAnsi="Arial" w:cs="Arial"/>
          <w:b/>
          <w:bCs/>
        </w:rPr>
        <w:t xml:space="preserve"> </w:t>
      </w:r>
      <w:r w:rsidR="00844C8A">
        <w:rPr>
          <w:rFonts w:ascii="Arial" w:hAnsi="Arial" w:cs="Arial"/>
          <w:b/>
          <w:bCs/>
        </w:rPr>
        <w:t xml:space="preserve">PLANIMÉTRICO </w:t>
      </w:r>
      <w:r w:rsidR="002208F6">
        <w:rPr>
          <w:rFonts w:ascii="Arial" w:hAnsi="Arial" w:cs="Arial"/>
          <w:b/>
          <w:bCs/>
        </w:rPr>
        <w:t>DOS LIMITES LEGAIS DE UM</w:t>
      </w:r>
      <w:r w:rsidR="00C179EB">
        <w:rPr>
          <w:rFonts w:ascii="Arial" w:hAnsi="Arial" w:cs="Arial"/>
          <w:b/>
          <w:bCs/>
        </w:rPr>
        <w:t xml:space="preserve">  IMÓVEL URBANO </w:t>
      </w:r>
      <w:r w:rsidR="00852142">
        <w:rPr>
          <w:rFonts w:ascii="Arial" w:hAnsi="Arial" w:cs="Arial"/>
          <w:b/>
          <w:bCs/>
        </w:rPr>
        <w:t xml:space="preserve">DE CERCA DE </w:t>
      </w:r>
      <w:r w:rsidR="005D13FA">
        <w:rPr>
          <w:rFonts w:ascii="Arial" w:hAnsi="Arial" w:cs="Arial"/>
          <w:b/>
          <w:bCs/>
        </w:rPr>
        <w:t xml:space="preserve">2,1 </w:t>
      </w:r>
      <w:r w:rsidR="00FA4070">
        <w:rPr>
          <w:rFonts w:ascii="Arial" w:hAnsi="Arial" w:cs="Arial"/>
          <w:b/>
          <w:bCs/>
        </w:rPr>
        <w:t xml:space="preserve">HECTARES </w:t>
      </w:r>
      <w:bookmarkStart w:id="0" w:name="_GoBack"/>
      <w:bookmarkEnd w:id="0"/>
      <w:r w:rsidR="00754361" w:rsidRPr="00754361">
        <w:rPr>
          <w:rFonts w:ascii="Arial" w:hAnsi="Arial" w:cs="Arial"/>
        </w:rPr>
        <w:t xml:space="preserve">ara </w:t>
      </w:r>
      <w:r w:rsidR="0068109D">
        <w:rPr>
          <w:rFonts w:ascii="Arial" w:hAnsi="Arial" w:cs="Arial"/>
        </w:rPr>
        <w:t xml:space="preserve">fins </w:t>
      </w:r>
      <w:r w:rsidR="001841BA">
        <w:rPr>
          <w:rFonts w:ascii="Arial" w:hAnsi="Arial" w:cs="Arial"/>
        </w:rPr>
        <w:t>de</w:t>
      </w:r>
      <w:r w:rsidR="007E1679">
        <w:rPr>
          <w:rFonts w:ascii="Arial" w:hAnsi="Arial" w:cs="Arial"/>
        </w:rPr>
        <w:t xml:space="preserve"> desmembramento</w:t>
      </w:r>
      <w:r w:rsidR="00C179EB">
        <w:rPr>
          <w:rFonts w:ascii="Arial" w:hAnsi="Arial" w:cs="Arial"/>
        </w:rPr>
        <w:t xml:space="preserve">,  </w:t>
      </w:r>
      <w:r w:rsidR="00852142">
        <w:rPr>
          <w:rFonts w:ascii="Arial" w:hAnsi="Arial" w:cs="Arial"/>
        </w:rPr>
        <w:t>retificação de matricula e regularização fundiária.</w:t>
      </w:r>
    </w:p>
    <w:p w14:paraId="3FD055FA" w14:textId="77777777" w:rsidR="001F7BFA" w:rsidRPr="00511F25" w:rsidRDefault="001F7BFA" w:rsidP="00852142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1D275C2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2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275C3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2209B32C" w14:textId="77777777" w:rsidR="001F7BFA" w:rsidRDefault="001F7BFA" w:rsidP="008A0756">
      <w:pPr>
        <w:jc w:val="both"/>
        <w:rPr>
          <w:rFonts w:ascii="Arial" w:hAnsi="Arial" w:cs="Arial"/>
          <w:bCs/>
        </w:rPr>
      </w:pPr>
    </w:p>
    <w:p w14:paraId="1D275C31" w14:textId="0655BB93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275C3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3B5EE12" w14:textId="339EFB17" w:rsidR="009F2149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planimétrico de cerca de </w:t>
      </w:r>
      <w:r w:rsidR="006A6EA1">
        <w:rPr>
          <w:rFonts w:ascii="Arial" w:hAnsi="Arial" w:cs="Arial"/>
          <w:bCs/>
        </w:rPr>
        <w:t>1</w:t>
      </w:r>
      <w:r w:rsidR="007245F6">
        <w:rPr>
          <w:rFonts w:ascii="Arial" w:hAnsi="Arial" w:cs="Arial"/>
          <w:bCs/>
        </w:rPr>
        <w:t xml:space="preserve"> (</w:t>
      </w:r>
      <w:r w:rsidR="006A6EA1">
        <w:rPr>
          <w:rFonts w:ascii="Arial" w:hAnsi="Arial" w:cs="Arial"/>
          <w:bCs/>
        </w:rPr>
        <w:t>um</w:t>
      </w:r>
      <w:r w:rsidR="007245F6">
        <w:rPr>
          <w:rFonts w:ascii="Arial" w:hAnsi="Arial" w:cs="Arial"/>
          <w:bCs/>
        </w:rPr>
        <w:t xml:space="preserve">) lotes de </w:t>
      </w:r>
      <w:r w:rsidR="00D3034B">
        <w:rPr>
          <w:rFonts w:ascii="Arial" w:hAnsi="Arial" w:cs="Arial"/>
          <w:bCs/>
        </w:rPr>
        <w:t>432</w:t>
      </w:r>
      <w:r w:rsidR="00EE49A7">
        <w:rPr>
          <w:rFonts w:ascii="Arial" w:hAnsi="Arial" w:cs="Arial"/>
          <w:bCs/>
        </w:rPr>
        <w:t>,00</w:t>
      </w:r>
      <w:r w:rsidR="007245F6">
        <w:rPr>
          <w:rFonts w:ascii="Arial" w:hAnsi="Arial" w:cs="Arial"/>
          <w:bCs/>
        </w:rPr>
        <w:t xml:space="preserve"> </w:t>
      </w:r>
      <w:r w:rsidR="00852142" w:rsidRPr="00852142">
        <w:rPr>
          <w:rFonts w:ascii="Arial" w:hAnsi="Arial" w:cs="Arial"/>
        </w:rPr>
        <w:t>m²</w:t>
      </w:r>
      <w:r w:rsidRPr="00852142">
        <w:rPr>
          <w:rFonts w:ascii="Arial" w:hAnsi="Arial" w:cs="Arial"/>
        </w:rPr>
        <w:t>,</w:t>
      </w:r>
      <w:r>
        <w:rPr>
          <w:rFonts w:ascii="Arial" w:hAnsi="Arial" w:cs="Arial"/>
          <w:bCs/>
        </w:rPr>
        <w:t xml:space="preserve"> </w:t>
      </w:r>
      <w:r w:rsidR="00852142">
        <w:rPr>
          <w:rFonts w:ascii="Arial" w:hAnsi="Arial" w:cs="Arial"/>
          <w:bCs/>
        </w:rPr>
        <w:t>apoia</w:t>
      </w:r>
      <w:r w:rsidR="007245F6">
        <w:rPr>
          <w:rFonts w:ascii="Arial" w:hAnsi="Arial" w:cs="Arial"/>
          <w:bCs/>
        </w:rPr>
        <w:t>do</w:t>
      </w:r>
      <w:r w:rsidR="00852142">
        <w:rPr>
          <w:rFonts w:ascii="Arial" w:hAnsi="Arial" w:cs="Arial"/>
          <w:bCs/>
        </w:rPr>
        <w:t xml:space="preserve"> em dois vértices de apoio imediato georreferenciado ao Sistema Geodésico Brasileiro com precisão de</w:t>
      </w:r>
      <w:r w:rsidR="00B45073">
        <w:rPr>
          <w:rFonts w:ascii="Arial" w:hAnsi="Arial" w:cs="Arial"/>
          <w:bCs/>
        </w:rPr>
        <w:t xml:space="preserve"> </w:t>
      </w:r>
      <w:r w:rsidR="00C179EB">
        <w:rPr>
          <w:rFonts w:ascii="Arial" w:hAnsi="Arial" w:cs="Arial"/>
          <w:bCs/>
        </w:rPr>
        <w:t xml:space="preserve">10 </w:t>
      </w:r>
      <w:r w:rsidR="00852142">
        <w:rPr>
          <w:rFonts w:ascii="Arial" w:hAnsi="Arial" w:cs="Arial"/>
          <w:bCs/>
        </w:rPr>
        <w:t xml:space="preserve">cm, </w:t>
      </w:r>
      <w:r>
        <w:rPr>
          <w:rFonts w:ascii="Arial" w:hAnsi="Arial" w:cs="Arial"/>
          <w:bCs/>
        </w:rPr>
        <w:t xml:space="preserve">utilizando </w:t>
      </w:r>
      <w:r w:rsidR="00852142">
        <w:rPr>
          <w:rFonts w:ascii="Arial" w:hAnsi="Arial" w:cs="Arial"/>
          <w:bCs/>
        </w:rPr>
        <w:t xml:space="preserve">um </w:t>
      </w:r>
      <w:r>
        <w:rPr>
          <w:rFonts w:ascii="Arial" w:hAnsi="Arial" w:cs="Arial"/>
          <w:bCs/>
        </w:rPr>
        <w:t>receptor GNSS/GPS de</w:t>
      </w:r>
      <w:r w:rsidR="009854B8">
        <w:rPr>
          <w:rFonts w:ascii="Arial" w:hAnsi="Arial" w:cs="Arial"/>
          <w:bCs/>
        </w:rPr>
        <w:t xml:space="preserve"> </w:t>
      </w:r>
      <w:r w:rsidR="00C179EB">
        <w:rPr>
          <w:rFonts w:ascii="Arial" w:hAnsi="Arial" w:cs="Arial"/>
          <w:bCs/>
        </w:rPr>
        <w:t>/</w:t>
      </w:r>
      <w:r w:rsidR="001419B8">
        <w:rPr>
          <w:rFonts w:ascii="Arial" w:hAnsi="Arial" w:cs="Arial"/>
          <w:bCs/>
        </w:rPr>
        <w:t xml:space="preserve">Dupla frequência </w:t>
      </w:r>
      <w:r>
        <w:rPr>
          <w:rFonts w:ascii="Arial" w:hAnsi="Arial" w:cs="Arial"/>
          <w:bCs/>
        </w:rPr>
        <w:t xml:space="preserve"> com método </w:t>
      </w:r>
      <w:r w:rsidR="00852142">
        <w:rPr>
          <w:rFonts w:ascii="Arial" w:hAnsi="Arial" w:cs="Arial"/>
          <w:bCs/>
        </w:rPr>
        <w:t xml:space="preserve">absoluto </w:t>
      </w:r>
      <w:r>
        <w:rPr>
          <w:rFonts w:ascii="Arial" w:hAnsi="Arial" w:cs="Arial"/>
          <w:bCs/>
        </w:rPr>
        <w:t xml:space="preserve">estático rápido </w:t>
      </w:r>
      <w:r w:rsidR="00852142">
        <w:rPr>
          <w:rFonts w:ascii="Arial" w:hAnsi="Arial" w:cs="Arial"/>
          <w:bCs/>
        </w:rPr>
        <w:t>com pós-processamento por PPP do IBGE</w:t>
      </w:r>
      <w:r w:rsidR="004D1B63">
        <w:rPr>
          <w:rFonts w:ascii="Arial" w:hAnsi="Arial" w:cs="Arial"/>
          <w:bCs/>
        </w:rPr>
        <w:t xml:space="preserve"> ou</w:t>
      </w:r>
      <w:r w:rsidR="00852142">
        <w:rPr>
          <w:rFonts w:ascii="Arial" w:hAnsi="Arial" w:cs="Arial"/>
          <w:bCs/>
        </w:rPr>
        <w:t xml:space="preserve"> levantamento dos limites legais com </w:t>
      </w:r>
      <w:r w:rsidR="00217598">
        <w:rPr>
          <w:rFonts w:ascii="Arial" w:hAnsi="Arial" w:cs="Arial"/>
          <w:bCs/>
        </w:rPr>
        <w:t xml:space="preserve">Estação Total pelo método de Irradiação para </w:t>
      </w:r>
      <w:r w:rsidR="007245F6">
        <w:rPr>
          <w:rFonts w:ascii="Arial" w:hAnsi="Arial" w:cs="Arial"/>
          <w:bCs/>
        </w:rPr>
        <w:t>todos os</w:t>
      </w:r>
      <w:r w:rsidR="00217598">
        <w:rPr>
          <w:rFonts w:ascii="Arial" w:hAnsi="Arial" w:cs="Arial"/>
          <w:bCs/>
        </w:rPr>
        <w:t xml:space="preserve"> vértices intervisiteis e os vértices não intervisiteis pelo método da trilateração com </w:t>
      </w:r>
      <w:r w:rsidR="00852142">
        <w:rPr>
          <w:rFonts w:ascii="Arial" w:hAnsi="Arial" w:cs="Arial"/>
          <w:bCs/>
        </w:rPr>
        <w:t>Trena de Fibra de Vidro e Trena Eletrônica</w:t>
      </w:r>
      <w:r w:rsidR="00217598">
        <w:rPr>
          <w:rFonts w:ascii="Arial" w:hAnsi="Arial" w:cs="Arial"/>
          <w:bCs/>
        </w:rPr>
        <w:t xml:space="preserve">, gerando um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</w:t>
      </w:r>
      <w:r w:rsidR="006F5C29">
        <w:rPr>
          <w:rFonts w:ascii="Arial" w:hAnsi="Arial" w:cs="Arial"/>
          <w:bCs/>
        </w:rPr>
        <w:t>.</w:t>
      </w:r>
      <w:r w:rsidR="00265ABD">
        <w:rPr>
          <w:rFonts w:ascii="Arial" w:hAnsi="Arial" w:cs="Arial"/>
          <w:bCs/>
        </w:rPr>
        <w:t xml:space="preserve"> </w:t>
      </w:r>
    </w:p>
    <w:p w14:paraId="1D275C33" w14:textId="2CAA135F" w:rsidR="0068109D" w:rsidRDefault="00265AB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Assim como entrega dos arquivos digitais</w:t>
      </w:r>
      <w:r w:rsidR="00F22D05">
        <w:rPr>
          <w:rFonts w:ascii="Arial" w:hAnsi="Arial" w:cs="Arial"/>
          <w:bCs/>
        </w:rPr>
        <w:t>:</w:t>
      </w:r>
    </w:p>
    <w:p w14:paraId="10C824CF" w14:textId="145446DC" w:rsidR="00F22D05" w:rsidRPr="009F2149" w:rsidRDefault="00F22D05" w:rsidP="009F214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Shapefile;</w:t>
      </w:r>
    </w:p>
    <w:p w14:paraId="002F29F6" w14:textId="5D93D5EE" w:rsidR="00F22D05" w:rsidRPr="009F2149" w:rsidRDefault="009F2149" w:rsidP="009F214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DWG;</w:t>
      </w:r>
    </w:p>
    <w:p w14:paraId="0B830346" w14:textId="38C200FB" w:rsidR="009F2149" w:rsidRPr="009F2149" w:rsidRDefault="009F2149" w:rsidP="009F214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DXF.</w:t>
      </w:r>
    </w:p>
    <w:p w14:paraId="249687F6" w14:textId="68FA7778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6BC62C9A" w14:textId="77777777" w:rsidR="009F2149" w:rsidRDefault="009F2149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6C949D33" w14:textId="1C5F95D4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A03B9DD" w14:textId="1BFE1094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D275C34" w14:textId="77777777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bookmarkStart w:id="1" w:name="_MON_1572332620"/>
    <w:bookmarkEnd w:id="1"/>
    <w:p w14:paraId="1D275C35" w14:textId="4081D308" w:rsidR="00A540ED" w:rsidRDefault="007854B9" w:rsidP="0067033E">
      <w:pPr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708" w:dyaOrig="2676" w14:anchorId="1D275C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8pt;height:189pt" o:ole="">
            <v:imagedata r:id="rId8" o:title=""/>
          </v:shape>
          <o:OLEObject Type="Embed" ProgID="Excel.Sheet.12" ShapeID="_x0000_i1025" DrawAspect="Content" ObjectID="_1704607060" r:id="rId9"/>
        </w:object>
      </w:r>
    </w:p>
    <w:p w14:paraId="51A93569" w14:textId="48A200E7" w:rsidR="0067033E" w:rsidRDefault="00B8456A" w:rsidP="00552B0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Quinhentos Reais</w:t>
      </w:r>
    </w:p>
    <w:p w14:paraId="1CB956DE" w14:textId="77777777" w:rsidR="0067033E" w:rsidRPr="0067033E" w:rsidRDefault="0067033E" w:rsidP="0067033E">
      <w:pPr>
        <w:ind w:firstLine="709"/>
        <w:jc w:val="both"/>
        <w:rPr>
          <w:rFonts w:ascii="Arial" w:hAnsi="Arial" w:cs="Arial"/>
          <w:b/>
          <w:bCs/>
        </w:rPr>
      </w:pPr>
    </w:p>
    <w:p w14:paraId="1D275C3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D275C37" w14:textId="760273F8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5E6A14C4" w14:textId="1A5DD4D6" w:rsidR="00C20213" w:rsidRPr="00A4524C" w:rsidRDefault="00C20213" w:rsidP="00A4524C">
      <w:pPr>
        <w:ind w:firstLine="708"/>
        <w:jc w:val="both"/>
        <w:rPr>
          <w:rFonts w:ascii="Arial" w:hAnsi="Arial" w:cs="Arial"/>
          <w:bCs/>
        </w:rPr>
      </w:pPr>
    </w:p>
    <w:p w14:paraId="1D275C38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275C39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275C3A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D275C3C" w14:textId="71D0362A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3E" w14:textId="7BA1BFBE" w:rsidR="005E07C4" w:rsidRDefault="00526954" w:rsidP="001F7BFA">
      <w:pPr>
        <w:jc w:val="both"/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275C3F" w14:textId="6A17E469" w:rsidR="00C600FC" w:rsidRDefault="00C600FC"/>
    <w:p w14:paraId="1D275C40" w14:textId="31A28123" w:rsidR="00C600FC" w:rsidRDefault="007854B9">
      <w:r>
        <w:rPr>
          <w:noProof/>
        </w:rPr>
        <w:drawing>
          <wp:anchor distT="0" distB="0" distL="114300" distR="114300" simplePos="0" relativeHeight="251658240" behindDoc="0" locked="0" layoutInCell="1" allowOverlap="1" wp14:anchorId="1D275C42" wp14:editId="4075C499">
            <wp:simplePos x="0" y="0"/>
            <wp:positionH relativeFrom="margin">
              <wp:posOffset>1196340</wp:posOffset>
            </wp:positionH>
            <wp:positionV relativeFrom="paragraph">
              <wp:posOffset>377825</wp:posOffset>
            </wp:positionV>
            <wp:extent cx="2869565" cy="1087120"/>
            <wp:effectExtent l="0" t="0" r="698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9565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00FC" w:rsidSect="00825305">
      <w:headerReference w:type="default" r:id="rId12"/>
      <w:footerReference w:type="default" r:id="rId13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E47587" w14:textId="77777777" w:rsidR="00130E2B" w:rsidRDefault="00130E2B" w:rsidP="00A35522">
      <w:r>
        <w:separator/>
      </w:r>
    </w:p>
  </w:endnote>
  <w:endnote w:type="continuationSeparator" w:id="0">
    <w:p w14:paraId="5B184AEA" w14:textId="77777777" w:rsidR="00130E2B" w:rsidRDefault="00130E2B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7989729C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4E588C20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63C3BD15" w14:textId="28FEB453" w:rsidR="00A35522" w:rsidRPr="00143DD1" w:rsidRDefault="00A35522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b/>
        <w:bCs/>
        <w:i/>
        <w:iCs/>
        <w:sz w:val="20"/>
        <w:szCs w:val="20"/>
        <w:u w:val="single"/>
      </w:rPr>
      <w:t>ERISON ROSA DE OLIVEIRA BARROS</w:t>
    </w:r>
  </w:p>
  <w:p w14:paraId="29F555C9" w14:textId="64114C71" w:rsidR="00A35522" w:rsidRPr="00143DD1" w:rsidRDefault="00A35522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sz w:val="15"/>
        <w:szCs w:val="15"/>
      </w:rPr>
      <w:t>ENG. CARTÓGRAFO &amp; TÉC. EM EDIFICAÇÕES</w:t>
    </w:r>
  </w:p>
  <w:p w14:paraId="43E8C388" w14:textId="77777777" w:rsidR="00A35522" w:rsidRPr="00A35522" w:rsidRDefault="00A35522" w:rsidP="00A35522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r w:rsidRPr="00A35522">
      <w:rPr>
        <w:rFonts w:ascii="Helvetica" w:hAnsi="Helvetica" w:cs="Helvetica"/>
        <w:color w:val="000000"/>
        <w:sz w:val="15"/>
        <w:szCs w:val="15"/>
      </w:rPr>
      <w:t>ESPECIALISTA EM  AUDITORIA, AVALIAÇÕES E PERÍCIAS EM ENGENHARIA -IPOG</w:t>
    </w:r>
  </w:p>
  <w:p w14:paraId="53A20522" w14:textId="1F7F4A48" w:rsidR="00A35522" w:rsidRDefault="00A35522" w:rsidP="00A35522">
    <w:pPr>
      <w:shd w:val="clear" w:color="auto" w:fill="FFFFFF"/>
      <w:jc w:val="center"/>
      <w:rPr>
        <w:rFonts w:ascii="Helvetica" w:hAnsi="Helvetica" w:cs="Helvetica"/>
        <w:color w:val="222222"/>
        <w:sz w:val="20"/>
        <w:szCs w:val="20"/>
      </w:rPr>
    </w:pPr>
    <w:r w:rsidRPr="00A35522">
      <w:rPr>
        <w:rFonts w:ascii="Helvetica" w:hAnsi="Helvetica" w:cs="Helvetica"/>
        <w:color w:val="000000"/>
        <w:sz w:val="15"/>
        <w:szCs w:val="15"/>
      </w:rPr>
      <w:t>PERITO JUDICIAL DA COMARCA DE PAUDALHO-PE</w:t>
    </w:r>
    <w:r w:rsidRPr="00A35522">
      <w:rPr>
        <w:rFonts w:ascii="Helvetica" w:hAnsi="Helvetica" w:cs="Helvetica"/>
        <w:color w:val="000000"/>
        <w:sz w:val="15"/>
        <w:szCs w:val="15"/>
      </w:rPr>
      <w:br/>
      <w:t>CREA:  38236 D/PE</w:t>
    </w:r>
    <w:r w:rsidRPr="00A35522">
      <w:rPr>
        <w:rFonts w:ascii="Helvetica" w:hAnsi="Helvetica" w:cs="Helvetica"/>
        <w:color w:val="000000"/>
        <w:sz w:val="15"/>
        <w:szCs w:val="15"/>
      </w:rPr>
      <w:br/>
    </w:r>
    <w:r>
      <w:rPr>
        <w:rFonts w:ascii="Helvetica" w:hAnsi="Helvetica" w:cs="Helvetica"/>
        <w:color w:val="000000"/>
        <w:sz w:val="15"/>
        <w:szCs w:val="15"/>
      </w:rPr>
      <w:t>CONSULTOR  TÉCNICO DO IBAMA - CTF /IBAMA 3672295</w:t>
    </w:r>
    <w:r>
      <w:rPr>
        <w:rFonts w:ascii="Helvetica" w:hAnsi="Helvetica" w:cs="Helvetica"/>
        <w:color w:val="000000"/>
        <w:sz w:val="15"/>
        <w:szCs w:val="15"/>
      </w:rPr>
      <w:br/>
      <w:t>CREDENCIADO INCRA - DWG</w:t>
    </w:r>
  </w:p>
  <w:p w14:paraId="09ABC332" w14:textId="237375EA" w:rsidR="00A35522" w:rsidRDefault="00130E2B" w:rsidP="00A35522">
    <w:pPr>
      <w:shd w:val="clear" w:color="auto" w:fill="FFFFFF"/>
      <w:jc w:val="center"/>
      <w:rPr>
        <w:rFonts w:ascii="Helvetica" w:hAnsi="Helvetica" w:cs="Helvetica"/>
        <w:color w:val="222222"/>
      </w:rPr>
    </w:pPr>
    <w:hyperlink r:id="rId1" w:tgtFrame="_blank" w:history="1">
      <w:r w:rsidR="00A35522">
        <w:rPr>
          <w:rStyle w:val="Hyperlink"/>
          <w:rFonts w:ascii="Arial" w:hAnsi="Arial" w:cs="Arial"/>
          <w:color w:val="1155CC"/>
          <w:sz w:val="15"/>
          <w:szCs w:val="15"/>
        </w:rPr>
        <w:t>http://orcid.org/0000-0003-4879-6880</w:t>
      </w:r>
    </w:hyperlink>
    <w:r w:rsidR="00A35522">
      <w:rPr>
        <w:rFonts w:ascii="Helvetica" w:hAnsi="Helvetica" w:cs="Helvetica"/>
        <w:color w:val="000000"/>
        <w:sz w:val="15"/>
        <w:szCs w:val="15"/>
      </w:rPr>
      <w:br/>
      <w:t>FONE: </w:t>
    </w:r>
    <w:hyperlink r:id="rId2" w:tgtFrame="_blank" w:history="1">
      <w:r w:rsidR="00A35522">
        <w:rPr>
          <w:rStyle w:val="Hyperlink"/>
          <w:rFonts w:ascii="Helvetica" w:hAnsi="Helvetica" w:cs="Helvetica"/>
          <w:color w:val="1155CC"/>
          <w:sz w:val="15"/>
          <w:szCs w:val="15"/>
        </w:rPr>
        <w:t>081-99218052</w:t>
      </w:r>
    </w:hyperlink>
    <w:r w:rsidR="00A35522">
      <w:rPr>
        <w:rFonts w:ascii="Helvetica" w:hAnsi="Helvetica" w:cs="Helvetica"/>
        <w:color w:val="000000"/>
        <w:sz w:val="15"/>
        <w:szCs w:val="15"/>
      </w:rPr>
      <w:t> /986402395</w:t>
    </w: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476BDA" w14:textId="77777777" w:rsidR="00130E2B" w:rsidRDefault="00130E2B" w:rsidP="00A35522">
      <w:r>
        <w:separator/>
      </w:r>
    </w:p>
  </w:footnote>
  <w:footnote w:type="continuationSeparator" w:id="0">
    <w:p w14:paraId="78DB88BC" w14:textId="77777777" w:rsidR="00130E2B" w:rsidRDefault="00130E2B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5C8A4" w14:textId="6DCEF0A5" w:rsidR="00825305" w:rsidRPr="00423087" w:rsidRDefault="00D34F81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35065BC2">
          <wp:simplePos x="0" y="0"/>
          <wp:positionH relativeFrom="column">
            <wp:posOffset>-775335</wp:posOffset>
          </wp:positionH>
          <wp:positionV relativeFrom="paragraph">
            <wp:posOffset>-152400</wp:posOffset>
          </wp:positionV>
          <wp:extent cx="838200" cy="896620"/>
          <wp:effectExtent l="0" t="0" r="0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96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CADASTRAL PARA </w:t>
    </w:r>
    <w:r w:rsidR="00C95A8A">
      <w:rPr>
        <w:rFonts w:ascii="Arial" w:hAnsi="Arial" w:cs="Arial"/>
        <w:b/>
      </w:rPr>
      <w:t>FINS</w:t>
    </w:r>
    <w:r w:rsidR="00B30E25" w:rsidRPr="00423087">
      <w:rPr>
        <w:rFonts w:ascii="Arial" w:hAnsi="Arial" w:cs="Arial"/>
        <w:b/>
      </w:rPr>
      <w:t xml:space="preserve"> DE REGULARIZA</w:t>
    </w:r>
    <w:r w:rsidR="00B33EA7" w:rsidRPr="00423087">
      <w:rPr>
        <w:rFonts w:ascii="Arial" w:hAnsi="Arial" w:cs="Arial"/>
        <w:b/>
      </w:rPr>
      <w:t>ÇÃO FUNDIÁRIA E CADASTRAL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267B4"/>
    <w:rsid w:val="00031629"/>
    <w:rsid w:val="00033A94"/>
    <w:rsid w:val="000B3EE7"/>
    <w:rsid w:val="00130E2B"/>
    <w:rsid w:val="001419B8"/>
    <w:rsid w:val="00143DD1"/>
    <w:rsid w:val="00164EF9"/>
    <w:rsid w:val="001841BA"/>
    <w:rsid w:val="001F7BFA"/>
    <w:rsid w:val="00215E9C"/>
    <w:rsid w:val="00217598"/>
    <w:rsid w:val="002208F6"/>
    <w:rsid w:val="00241B89"/>
    <w:rsid w:val="00265ABD"/>
    <w:rsid w:val="0028642D"/>
    <w:rsid w:val="002877AD"/>
    <w:rsid w:val="002C50E2"/>
    <w:rsid w:val="002E5417"/>
    <w:rsid w:val="003042B7"/>
    <w:rsid w:val="00347B04"/>
    <w:rsid w:val="00347B23"/>
    <w:rsid w:val="00375E62"/>
    <w:rsid w:val="003A10A9"/>
    <w:rsid w:val="003A6753"/>
    <w:rsid w:val="003B3934"/>
    <w:rsid w:val="00423087"/>
    <w:rsid w:val="0043797A"/>
    <w:rsid w:val="00473D13"/>
    <w:rsid w:val="00484FCD"/>
    <w:rsid w:val="00494705"/>
    <w:rsid w:val="004B0128"/>
    <w:rsid w:val="004D1B63"/>
    <w:rsid w:val="004D7775"/>
    <w:rsid w:val="004F6ADC"/>
    <w:rsid w:val="00511F25"/>
    <w:rsid w:val="00520FC7"/>
    <w:rsid w:val="00526954"/>
    <w:rsid w:val="00547B1E"/>
    <w:rsid w:val="00552B0D"/>
    <w:rsid w:val="0056228C"/>
    <w:rsid w:val="00565418"/>
    <w:rsid w:val="005B3243"/>
    <w:rsid w:val="005C484A"/>
    <w:rsid w:val="005D13FA"/>
    <w:rsid w:val="005E07C4"/>
    <w:rsid w:val="006106D1"/>
    <w:rsid w:val="00647CF6"/>
    <w:rsid w:val="00666289"/>
    <w:rsid w:val="0067033E"/>
    <w:rsid w:val="0068109D"/>
    <w:rsid w:val="006850D9"/>
    <w:rsid w:val="006A6EA1"/>
    <w:rsid w:val="006F33B8"/>
    <w:rsid w:val="006F5C29"/>
    <w:rsid w:val="00717ADB"/>
    <w:rsid w:val="007207B6"/>
    <w:rsid w:val="007245F6"/>
    <w:rsid w:val="00754361"/>
    <w:rsid w:val="00773DE0"/>
    <w:rsid w:val="00781650"/>
    <w:rsid w:val="007854B9"/>
    <w:rsid w:val="007A2329"/>
    <w:rsid w:val="007B138E"/>
    <w:rsid w:val="007B2702"/>
    <w:rsid w:val="007B6CA0"/>
    <w:rsid w:val="007E1679"/>
    <w:rsid w:val="007F7FA1"/>
    <w:rsid w:val="00825305"/>
    <w:rsid w:val="00844C8A"/>
    <w:rsid w:val="00852142"/>
    <w:rsid w:val="008911E9"/>
    <w:rsid w:val="008A0756"/>
    <w:rsid w:val="008C075D"/>
    <w:rsid w:val="008E3E21"/>
    <w:rsid w:val="0090038C"/>
    <w:rsid w:val="00956859"/>
    <w:rsid w:val="0096047C"/>
    <w:rsid w:val="00960993"/>
    <w:rsid w:val="0097278A"/>
    <w:rsid w:val="00977754"/>
    <w:rsid w:val="009854B8"/>
    <w:rsid w:val="009A5C0D"/>
    <w:rsid w:val="009B51E0"/>
    <w:rsid w:val="009D19DE"/>
    <w:rsid w:val="009F2149"/>
    <w:rsid w:val="00A31821"/>
    <w:rsid w:val="00A35522"/>
    <w:rsid w:val="00A4524C"/>
    <w:rsid w:val="00A540ED"/>
    <w:rsid w:val="00A704AD"/>
    <w:rsid w:val="00AF7594"/>
    <w:rsid w:val="00B10A53"/>
    <w:rsid w:val="00B30E25"/>
    <w:rsid w:val="00B33EA7"/>
    <w:rsid w:val="00B45073"/>
    <w:rsid w:val="00B8456A"/>
    <w:rsid w:val="00BA5240"/>
    <w:rsid w:val="00BC6123"/>
    <w:rsid w:val="00BD75DF"/>
    <w:rsid w:val="00BE740E"/>
    <w:rsid w:val="00BF5E4A"/>
    <w:rsid w:val="00C179EB"/>
    <w:rsid w:val="00C17ABA"/>
    <w:rsid w:val="00C20213"/>
    <w:rsid w:val="00C600FC"/>
    <w:rsid w:val="00C95A8A"/>
    <w:rsid w:val="00CE274D"/>
    <w:rsid w:val="00CE71D0"/>
    <w:rsid w:val="00D3034B"/>
    <w:rsid w:val="00D34F81"/>
    <w:rsid w:val="00D42613"/>
    <w:rsid w:val="00D73CDE"/>
    <w:rsid w:val="00E1418E"/>
    <w:rsid w:val="00E222D1"/>
    <w:rsid w:val="00E539B5"/>
    <w:rsid w:val="00EB407A"/>
    <w:rsid w:val="00ED2BD4"/>
    <w:rsid w:val="00EE49A7"/>
    <w:rsid w:val="00F22D05"/>
    <w:rsid w:val="00F87B59"/>
    <w:rsid w:val="00F965C5"/>
    <w:rsid w:val="00FA2556"/>
    <w:rsid w:val="00FA4070"/>
    <w:rsid w:val="00FC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tel:081-99218052" TargetMode="External"/><Relationship Id="rId1" Type="http://schemas.openxmlformats.org/officeDocument/2006/relationships/hyperlink" Target="http://orcid.org/0000-0003-4879-6880?lang=p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C51D168B-24F0-4295-BA23-2DD1F8ADA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245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17</cp:revision>
  <cp:lastPrinted>2021-10-01T02:16:00Z</cp:lastPrinted>
  <dcterms:created xsi:type="dcterms:W3CDTF">2021-10-01T02:06:00Z</dcterms:created>
  <dcterms:modified xsi:type="dcterms:W3CDTF">2022-01-25T11:11:00Z</dcterms:modified>
</cp:coreProperties>
</file>