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A0E8A96" w14:textId="77777777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3A0E8A97" w14:textId="77777777" w:rsidR="00C600FC" w:rsidRPr="00C600FC" w:rsidRDefault="00E511BA" w:rsidP="00C600FC">
      <w:pPr>
        <w:jc w:val="right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Paudalho</w:t>
      </w:r>
      <w:r w:rsidR="00C600FC" w:rsidRPr="00C600FC">
        <w:rPr>
          <w:rFonts w:ascii="Arial" w:hAnsi="Arial" w:cs="Arial"/>
          <w:bCs/>
        </w:rPr>
        <w:t xml:space="preserve">, </w:t>
      </w:r>
      <w:r>
        <w:rPr>
          <w:rFonts w:ascii="Arial" w:hAnsi="Arial" w:cs="Arial"/>
          <w:bCs/>
        </w:rPr>
        <w:t xml:space="preserve">21 </w:t>
      </w:r>
      <w:r w:rsidR="0068109D">
        <w:rPr>
          <w:rFonts w:ascii="Arial" w:hAnsi="Arial" w:cs="Arial"/>
          <w:bCs/>
        </w:rPr>
        <w:t xml:space="preserve">de </w:t>
      </w:r>
      <w:proofErr w:type="gramStart"/>
      <w:r w:rsidR="0068109D">
        <w:rPr>
          <w:rFonts w:ascii="Arial" w:hAnsi="Arial" w:cs="Arial"/>
          <w:bCs/>
        </w:rPr>
        <w:t>Setembro</w:t>
      </w:r>
      <w:proofErr w:type="gramEnd"/>
      <w:r w:rsidR="00C600FC" w:rsidRPr="00C600FC">
        <w:rPr>
          <w:rFonts w:ascii="Arial" w:hAnsi="Arial" w:cs="Arial"/>
          <w:bCs/>
        </w:rPr>
        <w:t xml:space="preserve"> de 2015</w:t>
      </w:r>
      <w:r w:rsidR="0068109D">
        <w:rPr>
          <w:rFonts w:ascii="Arial" w:hAnsi="Arial" w:cs="Arial"/>
          <w:bCs/>
        </w:rPr>
        <w:t>.</w:t>
      </w:r>
      <w:bookmarkStart w:id="0" w:name="_GoBack"/>
      <w:bookmarkEnd w:id="0"/>
    </w:p>
    <w:p w14:paraId="3A0E8A98" w14:textId="77777777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3A0E8A99" w14:textId="77777777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3A0E8A9A" w14:textId="77777777" w:rsidR="008A0756" w:rsidRPr="00511F25" w:rsidRDefault="008A0756" w:rsidP="008A0756">
      <w:pPr>
        <w:jc w:val="both"/>
        <w:rPr>
          <w:rFonts w:ascii="Arial" w:hAnsi="Arial" w:cs="Arial"/>
        </w:rPr>
      </w:pPr>
      <w:r w:rsidRPr="00511F25">
        <w:rPr>
          <w:rFonts w:ascii="Arial" w:hAnsi="Arial" w:cs="Arial"/>
          <w:b/>
          <w:bCs/>
        </w:rPr>
        <w:t>Prezado Senhor;</w:t>
      </w:r>
    </w:p>
    <w:p w14:paraId="3A0E8A9B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3A0E8A9C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</w:rPr>
        <w:t xml:space="preserve"> </w:t>
      </w:r>
    </w:p>
    <w:p w14:paraId="3A0E8A9D" w14:textId="77777777" w:rsidR="008A0756" w:rsidRPr="00511F25" w:rsidRDefault="008A0756" w:rsidP="00E511BA">
      <w:pPr>
        <w:spacing w:line="360" w:lineRule="auto"/>
        <w:ind w:firstLine="709"/>
        <w:jc w:val="both"/>
        <w:rPr>
          <w:rFonts w:ascii="Arial" w:hAnsi="Arial" w:cs="Arial"/>
        </w:rPr>
      </w:pPr>
      <w:r w:rsidRPr="0068109D">
        <w:rPr>
          <w:rFonts w:ascii="Arial" w:hAnsi="Arial" w:cs="Arial"/>
          <w:bCs/>
        </w:rPr>
        <w:t xml:space="preserve">Conforme solicitação de </w:t>
      </w:r>
      <w:proofErr w:type="spellStart"/>
      <w:r w:rsidRPr="0068109D">
        <w:rPr>
          <w:rFonts w:ascii="Arial" w:hAnsi="Arial" w:cs="Arial"/>
          <w:bCs/>
        </w:rPr>
        <w:t>V.S.a</w:t>
      </w:r>
      <w:proofErr w:type="spellEnd"/>
      <w:r w:rsidRPr="0068109D">
        <w:rPr>
          <w:rFonts w:ascii="Arial" w:hAnsi="Arial" w:cs="Arial"/>
          <w:bCs/>
        </w:rPr>
        <w:t xml:space="preserve">; estamos encaminhando a nossa melhor proposta de preços para a </w:t>
      </w:r>
      <w:r w:rsidR="008C075D" w:rsidRPr="0068109D">
        <w:rPr>
          <w:rFonts w:ascii="Arial" w:hAnsi="Arial" w:cs="Arial"/>
          <w:bCs/>
        </w:rPr>
        <w:t xml:space="preserve">execução de </w:t>
      </w:r>
      <w:r w:rsidR="00844C8A">
        <w:rPr>
          <w:rFonts w:ascii="Arial" w:hAnsi="Arial" w:cs="Arial"/>
          <w:b/>
          <w:bCs/>
        </w:rPr>
        <w:t xml:space="preserve">LEVANTAMENTO TOPOGRÁFICO DE PLANIMÉTRICO GEORREFERENCIADO </w:t>
      </w:r>
      <w:r w:rsidR="00E511BA">
        <w:rPr>
          <w:rFonts w:ascii="Arial" w:hAnsi="Arial" w:cs="Arial"/>
          <w:b/>
          <w:bCs/>
        </w:rPr>
        <w:t>E LOCAÇÃO DOS LIMITES LEGAIS DO DESMEMBRAMENTO</w:t>
      </w:r>
      <w:r w:rsidR="0068109D">
        <w:rPr>
          <w:rFonts w:ascii="Arial" w:hAnsi="Arial" w:cs="Arial"/>
          <w:b/>
          <w:bCs/>
          <w:caps/>
        </w:rPr>
        <w:t xml:space="preserve"> </w:t>
      </w:r>
      <w:r w:rsidR="00754361" w:rsidRPr="00754361">
        <w:rPr>
          <w:rFonts w:ascii="Arial" w:hAnsi="Arial" w:cs="Arial"/>
        </w:rPr>
        <w:t xml:space="preserve">para </w:t>
      </w:r>
      <w:r w:rsidR="0068109D">
        <w:rPr>
          <w:rFonts w:ascii="Arial" w:hAnsi="Arial" w:cs="Arial"/>
        </w:rPr>
        <w:t>fins de estudos preliminares.</w:t>
      </w:r>
    </w:p>
    <w:p w14:paraId="3A0E8A9E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</w:p>
    <w:p w14:paraId="3A0E8A9F" w14:textId="77777777" w:rsidR="008A0756" w:rsidRPr="00511F25" w:rsidRDefault="008A0756" w:rsidP="008A0756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PREÇO GLOBAL     </w:t>
      </w:r>
    </w:p>
    <w:p w14:paraId="3A0E8AA0" w14:textId="77777777" w:rsidR="004B0128" w:rsidRDefault="004B0128" w:rsidP="008A0756">
      <w:pPr>
        <w:jc w:val="both"/>
        <w:rPr>
          <w:rFonts w:ascii="Arial" w:hAnsi="Arial" w:cs="Arial"/>
          <w:bCs/>
        </w:rPr>
      </w:pPr>
    </w:p>
    <w:p w14:paraId="3A0E8AA1" w14:textId="77777777" w:rsidR="008A0756" w:rsidRPr="00511F25" w:rsidRDefault="008A0756" w:rsidP="008A0756">
      <w:pPr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>O pr</w:t>
      </w:r>
      <w:r w:rsidR="008C075D" w:rsidRPr="00511F25">
        <w:rPr>
          <w:rFonts w:ascii="Arial" w:hAnsi="Arial" w:cs="Arial"/>
          <w:bCs/>
        </w:rPr>
        <w:t>eço proposto para realização do objeto</w:t>
      </w:r>
      <w:r w:rsidR="00754361">
        <w:rPr>
          <w:rFonts w:ascii="Arial" w:hAnsi="Arial" w:cs="Arial"/>
          <w:bCs/>
        </w:rPr>
        <w:t xml:space="preserve"> </w:t>
      </w:r>
      <w:r w:rsidR="008C075D" w:rsidRPr="00511F25">
        <w:rPr>
          <w:rFonts w:ascii="Arial" w:hAnsi="Arial" w:cs="Arial"/>
          <w:bCs/>
        </w:rPr>
        <w:t>abaixo:</w:t>
      </w:r>
    </w:p>
    <w:p w14:paraId="3A0E8AA2" w14:textId="77777777" w:rsidR="00754361" w:rsidRPr="00754361" w:rsidRDefault="00754361" w:rsidP="00754361">
      <w:pPr>
        <w:jc w:val="both"/>
        <w:rPr>
          <w:rFonts w:ascii="Arial" w:hAnsi="Arial" w:cs="Arial"/>
          <w:b/>
          <w:bCs/>
        </w:rPr>
      </w:pPr>
    </w:p>
    <w:p w14:paraId="3A0E8AA3" w14:textId="77777777" w:rsidR="0068109D" w:rsidRDefault="00844C8A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Levantamento Topográfico planimétrico </w:t>
      </w:r>
      <w:r w:rsidR="00E511BA">
        <w:rPr>
          <w:rFonts w:ascii="Arial" w:hAnsi="Arial" w:cs="Arial"/>
          <w:bCs/>
        </w:rPr>
        <w:t>e locação de divisas</w:t>
      </w:r>
      <w:r>
        <w:rPr>
          <w:rFonts w:ascii="Arial" w:hAnsi="Arial" w:cs="Arial"/>
          <w:bCs/>
        </w:rPr>
        <w:t xml:space="preserve">, utilizando receptor GNSS/GPS de </w:t>
      </w:r>
      <w:proofErr w:type="spellStart"/>
      <w:proofErr w:type="gramStart"/>
      <w:r>
        <w:rPr>
          <w:rFonts w:ascii="Arial" w:hAnsi="Arial" w:cs="Arial"/>
          <w:bCs/>
        </w:rPr>
        <w:t>monofrequência</w:t>
      </w:r>
      <w:proofErr w:type="spellEnd"/>
      <w:r>
        <w:rPr>
          <w:rFonts w:ascii="Arial" w:hAnsi="Arial" w:cs="Arial"/>
          <w:bCs/>
        </w:rPr>
        <w:t xml:space="preserve">  com</w:t>
      </w:r>
      <w:proofErr w:type="gramEnd"/>
      <w:r>
        <w:rPr>
          <w:rFonts w:ascii="Arial" w:hAnsi="Arial" w:cs="Arial"/>
          <w:bCs/>
        </w:rPr>
        <w:t xml:space="preserve"> método relativo estático rápido </w:t>
      </w:r>
      <w:r w:rsidR="00E511BA">
        <w:rPr>
          <w:rFonts w:ascii="Arial" w:hAnsi="Arial" w:cs="Arial"/>
          <w:bCs/>
        </w:rPr>
        <w:t>para levantamento dos limites e locação dos limites do desmembramento</w:t>
      </w:r>
      <w:r>
        <w:rPr>
          <w:rFonts w:ascii="Arial" w:hAnsi="Arial" w:cs="Arial"/>
          <w:bCs/>
        </w:rPr>
        <w:t xml:space="preserve"> com entrega </w:t>
      </w:r>
      <w:r w:rsidR="00CE71D0">
        <w:rPr>
          <w:rFonts w:ascii="Arial" w:hAnsi="Arial" w:cs="Arial"/>
          <w:bCs/>
        </w:rPr>
        <w:t>d</w:t>
      </w:r>
      <w:r w:rsidRPr="00754361">
        <w:rPr>
          <w:rFonts w:ascii="Arial" w:hAnsi="Arial" w:cs="Arial"/>
          <w:bCs/>
        </w:rPr>
        <w:t>esenho na escala variando de 1:</w:t>
      </w:r>
      <w:r>
        <w:rPr>
          <w:rFonts w:ascii="Arial" w:hAnsi="Arial" w:cs="Arial"/>
          <w:bCs/>
        </w:rPr>
        <w:t>100</w:t>
      </w:r>
      <w:r w:rsidRPr="00754361">
        <w:rPr>
          <w:rFonts w:ascii="Arial" w:hAnsi="Arial" w:cs="Arial"/>
          <w:bCs/>
        </w:rPr>
        <w:t xml:space="preserve"> a 1:100</w:t>
      </w:r>
      <w:r>
        <w:rPr>
          <w:rFonts w:ascii="Arial" w:hAnsi="Arial" w:cs="Arial"/>
          <w:bCs/>
        </w:rPr>
        <w:t>0 em 3 vias devidamente assinadas em com anotação de responsabilidade técnica (ART).</w:t>
      </w:r>
    </w:p>
    <w:p w14:paraId="3A0E8AA4" w14:textId="77777777" w:rsidR="00844C8A" w:rsidRDefault="00A540ED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Serviços Quantificados:</w:t>
      </w:r>
    </w:p>
    <w:p w14:paraId="3A0E8AA5" w14:textId="77777777" w:rsidR="00A540ED" w:rsidRDefault="00E511BA" w:rsidP="00E511BA">
      <w:p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object w:dxaOrig="6339" w:dyaOrig="3536" w14:anchorId="3A0E8AB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42.2pt;height:259.65pt" o:ole="">
            <v:imagedata r:id="rId5" o:title=""/>
          </v:shape>
          <o:OLEObject Type="Embed" ProgID="Excel.Sheet.12" ShapeID="_x0000_i1025" DrawAspect="Content" ObjectID="_1613375764" r:id="rId6"/>
        </w:object>
      </w:r>
    </w:p>
    <w:p w14:paraId="3A0E8AA6" w14:textId="77777777" w:rsidR="00E511BA" w:rsidRDefault="00E511BA" w:rsidP="00E511BA">
      <w:pPr>
        <w:spacing w:line="360" w:lineRule="auto"/>
        <w:jc w:val="both"/>
        <w:rPr>
          <w:rFonts w:ascii="Arial" w:hAnsi="Arial" w:cs="Arial"/>
          <w:bCs/>
        </w:rPr>
      </w:pPr>
    </w:p>
    <w:p w14:paraId="3A0E8AA7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3)      VALIDADE DA PROPOSTA</w:t>
      </w:r>
    </w:p>
    <w:p w14:paraId="3A0E8AA8" w14:textId="77777777" w:rsidR="008A0756" w:rsidRPr="00A4524C" w:rsidRDefault="008A0756" w:rsidP="00A4524C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lastRenderedPageBreak/>
        <w:t xml:space="preserve">Nossa proposta é </w:t>
      </w:r>
      <w:proofErr w:type="spellStart"/>
      <w:r w:rsidRPr="00511F25">
        <w:rPr>
          <w:rFonts w:ascii="Arial" w:hAnsi="Arial" w:cs="Arial"/>
          <w:bCs/>
        </w:rPr>
        <w:t>valida</w:t>
      </w:r>
      <w:proofErr w:type="spellEnd"/>
      <w:r w:rsidRPr="00511F25">
        <w:rPr>
          <w:rFonts w:ascii="Arial" w:hAnsi="Arial" w:cs="Arial"/>
          <w:bCs/>
        </w:rPr>
        <w:t xml:space="preserve"> por 30 (trinta) dias, contados da data de sua apresentação.</w:t>
      </w:r>
    </w:p>
    <w:p w14:paraId="3A0E8AA9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4)      PRAZO DE ENTREGA </w:t>
      </w:r>
      <w:r w:rsidR="00C600FC">
        <w:rPr>
          <w:rFonts w:ascii="Arial" w:hAnsi="Arial" w:cs="Arial"/>
          <w:b/>
          <w:bCs/>
        </w:rPr>
        <w:t>DAS PEÇAS TÉCNICAS</w:t>
      </w:r>
    </w:p>
    <w:p w14:paraId="3A0E8AAA" w14:textId="77777777" w:rsidR="008A0756" w:rsidRPr="00511F25" w:rsidRDefault="008A0756" w:rsidP="008A0756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Os serviços serão entregues conforme </w:t>
      </w:r>
      <w:r w:rsidR="00C600FC">
        <w:rPr>
          <w:rFonts w:ascii="Arial" w:hAnsi="Arial" w:cs="Arial"/>
          <w:bCs/>
        </w:rPr>
        <w:t>negociação entre o contratado e o contratante.</w:t>
      </w:r>
    </w:p>
    <w:p w14:paraId="3A0E8AAB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</w:p>
    <w:p w14:paraId="3A0E8AAC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5)      FORMA DE PAGAMENTO</w:t>
      </w:r>
    </w:p>
    <w:p w14:paraId="3A0E8AAD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3A0E8AAE" w14:textId="77777777" w:rsidR="008A0756" w:rsidRPr="00511F25" w:rsidRDefault="00526954" w:rsidP="008A0756">
      <w:pPr>
        <w:jc w:val="both"/>
        <w:rPr>
          <w:rFonts w:ascii="Arial" w:hAnsi="Arial" w:cs="Arial"/>
        </w:rPr>
      </w:pPr>
      <w:r w:rsidRPr="00511F25">
        <w:rPr>
          <w:rFonts w:ascii="Arial" w:hAnsi="Arial" w:cs="Arial"/>
        </w:rPr>
        <w:t xml:space="preserve">Conforme </w:t>
      </w:r>
      <w:r w:rsidR="00C600FC">
        <w:rPr>
          <w:rFonts w:ascii="Arial" w:hAnsi="Arial" w:cs="Arial"/>
        </w:rPr>
        <w:t>metade antes do início dos trabalhos e a outra metade após a entrega das peças técnicas.</w:t>
      </w:r>
    </w:p>
    <w:p w14:paraId="3A0E8AAF" w14:textId="77777777" w:rsidR="005E07C4" w:rsidRDefault="00BA5240">
      <w:r>
        <w:rPr>
          <w:noProof/>
        </w:rPr>
        <w:drawing>
          <wp:anchor distT="0" distB="0" distL="114300" distR="114300" simplePos="0" relativeHeight="251658240" behindDoc="0" locked="0" layoutInCell="1" allowOverlap="1" wp14:anchorId="3A0E8AB3" wp14:editId="3A0E8AB4">
            <wp:simplePos x="0" y="0"/>
            <wp:positionH relativeFrom="column">
              <wp:posOffset>1120140</wp:posOffset>
            </wp:positionH>
            <wp:positionV relativeFrom="paragraph">
              <wp:posOffset>48895</wp:posOffset>
            </wp:positionV>
            <wp:extent cx="3162935" cy="1200150"/>
            <wp:effectExtent l="0" t="0" r="0" b="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ssinatura profissional001.tif"/>
                    <pic:cNvPicPr/>
                  </pic:nvPicPr>
                  <pic:blipFill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93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A0E8AB0" w14:textId="77777777" w:rsidR="00C600FC" w:rsidRDefault="00C600FC"/>
    <w:p w14:paraId="3A0E8AB1" w14:textId="77777777" w:rsidR="00C600FC" w:rsidRDefault="00C600FC"/>
    <w:sectPr w:rsidR="00C600F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AA32E7"/>
    <w:multiLevelType w:val="hybridMultilevel"/>
    <w:tmpl w:val="A9829558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786810B5"/>
    <w:multiLevelType w:val="hybridMultilevel"/>
    <w:tmpl w:val="495CD3E6"/>
    <w:lvl w:ilvl="0" w:tplc="CD4A1F1A">
      <w:start w:val="1"/>
      <w:numFmt w:val="decimal"/>
      <w:lvlText w:val="%1."/>
      <w:lvlJc w:val="left"/>
      <w:pPr>
        <w:ind w:left="1494" w:hanging="360"/>
      </w:pPr>
      <w:rPr>
        <w:b/>
      </w:rPr>
    </w:lvl>
    <w:lvl w:ilvl="1" w:tplc="04160019">
      <w:start w:val="1"/>
      <w:numFmt w:val="lowerLetter"/>
      <w:lvlText w:val="%2."/>
      <w:lvlJc w:val="left"/>
      <w:pPr>
        <w:ind w:left="2635" w:hanging="360"/>
      </w:pPr>
    </w:lvl>
    <w:lvl w:ilvl="2" w:tplc="0416001B" w:tentative="1">
      <w:start w:val="1"/>
      <w:numFmt w:val="lowerRoman"/>
      <w:lvlText w:val="%3."/>
      <w:lvlJc w:val="right"/>
      <w:pPr>
        <w:ind w:left="3355" w:hanging="180"/>
      </w:pPr>
    </w:lvl>
    <w:lvl w:ilvl="3" w:tplc="0416000F" w:tentative="1">
      <w:start w:val="1"/>
      <w:numFmt w:val="decimal"/>
      <w:lvlText w:val="%4."/>
      <w:lvlJc w:val="left"/>
      <w:pPr>
        <w:ind w:left="4075" w:hanging="360"/>
      </w:pPr>
    </w:lvl>
    <w:lvl w:ilvl="4" w:tplc="04160019" w:tentative="1">
      <w:start w:val="1"/>
      <w:numFmt w:val="lowerLetter"/>
      <w:lvlText w:val="%5."/>
      <w:lvlJc w:val="left"/>
      <w:pPr>
        <w:ind w:left="4795" w:hanging="360"/>
      </w:pPr>
    </w:lvl>
    <w:lvl w:ilvl="5" w:tplc="0416001B" w:tentative="1">
      <w:start w:val="1"/>
      <w:numFmt w:val="lowerRoman"/>
      <w:lvlText w:val="%6."/>
      <w:lvlJc w:val="right"/>
      <w:pPr>
        <w:ind w:left="5515" w:hanging="180"/>
      </w:pPr>
    </w:lvl>
    <w:lvl w:ilvl="6" w:tplc="0416000F" w:tentative="1">
      <w:start w:val="1"/>
      <w:numFmt w:val="decimal"/>
      <w:lvlText w:val="%7."/>
      <w:lvlJc w:val="left"/>
      <w:pPr>
        <w:ind w:left="6235" w:hanging="360"/>
      </w:pPr>
    </w:lvl>
    <w:lvl w:ilvl="7" w:tplc="04160019" w:tentative="1">
      <w:start w:val="1"/>
      <w:numFmt w:val="lowerLetter"/>
      <w:lvlText w:val="%8."/>
      <w:lvlJc w:val="left"/>
      <w:pPr>
        <w:ind w:left="6955" w:hanging="360"/>
      </w:pPr>
    </w:lvl>
    <w:lvl w:ilvl="8" w:tplc="0416001B" w:tentative="1">
      <w:start w:val="1"/>
      <w:numFmt w:val="lowerRoman"/>
      <w:lvlText w:val="%9."/>
      <w:lvlJc w:val="right"/>
      <w:pPr>
        <w:ind w:left="7675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A0756"/>
    <w:rsid w:val="0000129E"/>
    <w:rsid w:val="00033A94"/>
    <w:rsid w:val="000B3EE7"/>
    <w:rsid w:val="00241B89"/>
    <w:rsid w:val="002877AD"/>
    <w:rsid w:val="003B3934"/>
    <w:rsid w:val="004634EB"/>
    <w:rsid w:val="00473D13"/>
    <w:rsid w:val="00494705"/>
    <w:rsid w:val="004B0128"/>
    <w:rsid w:val="00511F25"/>
    <w:rsid w:val="00526954"/>
    <w:rsid w:val="005565C2"/>
    <w:rsid w:val="00565418"/>
    <w:rsid w:val="005B6ECC"/>
    <w:rsid w:val="005E07C4"/>
    <w:rsid w:val="0068109D"/>
    <w:rsid w:val="00754361"/>
    <w:rsid w:val="00781650"/>
    <w:rsid w:val="00844C8A"/>
    <w:rsid w:val="008A0756"/>
    <w:rsid w:val="008C075D"/>
    <w:rsid w:val="0090038C"/>
    <w:rsid w:val="00956859"/>
    <w:rsid w:val="00A31821"/>
    <w:rsid w:val="00A4524C"/>
    <w:rsid w:val="00A540ED"/>
    <w:rsid w:val="00B10A53"/>
    <w:rsid w:val="00B30FA3"/>
    <w:rsid w:val="00BA5240"/>
    <w:rsid w:val="00BF5E4A"/>
    <w:rsid w:val="00C600FC"/>
    <w:rsid w:val="00CE71D0"/>
    <w:rsid w:val="00E222D1"/>
    <w:rsid w:val="00E511BA"/>
    <w:rsid w:val="00F96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A0E8A94"/>
  <w15:docId w15:val="{6BD98585-AC48-4DBE-BF39-A0E91F420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A07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2">
    <w:name w:val="heading 2"/>
    <w:basedOn w:val="Normal"/>
    <w:next w:val="Normal"/>
    <w:link w:val="Ttulo2Char"/>
    <w:qFormat/>
    <w:rsid w:val="00511F25"/>
    <w:pPr>
      <w:keepNext/>
      <w:jc w:val="both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109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link w:val="RecuodecorpodetextoChar"/>
    <w:rsid w:val="008A075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8A0756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8A0756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8C075D"/>
  </w:style>
  <w:style w:type="paragraph" w:styleId="SemEspaamento">
    <w:name w:val="No Spacing"/>
    <w:link w:val="SemEspaamentoChar"/>
    <w:uiPriority w:val="1"/>
    <w:qFormat/>
    <w:rsid w:val="00565418"/>
    <w:pPr>
      <w:spacing w:after="0" w:line="240" w:lineRule="auto"/>
    </w:pPr>
    <w:rPr>
      <w:rFonts w:ascii="Calibri" w:eastAsia="Times New Roman" w:hAnsi="Calibri" w:cs="Times New Roman"/>
      <w:lang w:eastAsia="pt-BR"/>
    </w:rPr>
  </w:style>
  <w:style w:type="character" w:customStyle="1" w:styleId="SemEspaamentoChar">
    <w:name w:val="Sem Espaçamento Char"/>
    <w:link w:val="SemEspaamento"/>
    <w:uiPriority w:val="1"/>
    <w:rsid w:val="00565418"/>
    <w:rPr>
      <w:rFonts w:ascii="Calibri" w:eastAsia="Times New Roman" w:hAnsi="Calibri" w:cs="Times New Roman"/>
      <w:lang w:eastAsia="pt-BR"/>
    </w:rPr>
  </w:style>
  <w:style w:type="character" w:customStyle="1" w:styleId="Ttulo2Char">
    <w:name w:val="Título 2 Char"/>
    <w:basedOn w:val="Fontepargpadro"/>
    <w:link w:val="Ttulo2"/>
    <w:rsid w:val="00511F25"/>
    <w:rPr>
      <w:rFonts w:ascii="Times New Roman" w:eastAsia="Times New Roman" w:hAnsi="Times New Roman" w:cs="Times New Roman"/>
      <w:b/>
      <w:bCs/>
      <w:sz w:val="24"/>
      <w:szCs w:val="24"/>
      <w:u w:val="single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109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68109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605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package" Target="embeddings/Microsoft_Excel_Worksheet.xlsx"/><Relationship Id="rId5" Type="http://schemas.openxmlformats.org/officeDocument/2006/relationships/image" Target="media/image1.em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179</Words>
  <Characters>972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erison</dc:creator>
  <cp:lastModifiedBy>Erison Barros</cp:lastModifiedBy>
  <cp:revision>5</cp:revision>
  <cp:lastPrinted>2015-09-21T12:09:00Z</cp:lastPrinted>
  <dcterms:created xsi:type="dcterms:W3CDTF">2015-09-21T12:09:00Z</dcterms:created>
  <dcterms:modified xsi:type="dcterms:W3CDTF">2019-03-06T14:10:00Z</dcterms:modified>
</cp:coreProperties>
</file>