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DD44B" w14:textId="323B4A22" w:rsidR="008A0756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  <w:r w:rsidR="006E04D9">
        <w:rPr>
          <w:rFonts w:ascii="Arial" w:hAnsi="Arial" w:cs="Arial"/>
          <w:b/>
          <w:bCs/>
          <w:caps/>
        </w:rPr>
        <w:t xml:space="preserve"> </w:t>
      </w:r>
      <w:r w:rsidR="0094165D">
        <w:rPr>
          <w:rFonts w:ascii="Arial" w:hAnsi="Arial" w:cs="Arial"/>
          <w:b/>
          <w:bCs/>
          <w:caps/>
        </w:rPr>
        <w:t>Julio</w:t>
      </w:r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E" w14:textId="7F950A89" w:rsidR="00C600FC" w:rsidRPr="00C600FC" w:rsidRDefault="00264323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DF6D68">
        <w:rPr>
          <w:rFonts w:ascii="Arial" w:hAnsi="Arial" w:cs="Arial"/>
          <w:bCs/>
        </w:rPr>
        <w:t>20</w:t>
      </w:r>
      <w:r w:rsidR="0024571D">
        <w:rPr>
          <w:rFonts w:ascii="Arial" w:hAnsi="Arial" w:cs="Arial"/>
          <w:bCs/>
        </w:rPr>
        <w:t xml:space="preserve"> </w:t>
      </w:r>
      <w:r w:rsidR="0068109D">
        <w:rPr>
          <w:rFonts w:ascii="Arial" w:hAnsi="Arial" w:cs="Arial"/>
          <w:bCs/>
        </w:rPr>
        <w:t xml:space="preserve">de </w:t>
      </w:r>
      <w:r w:rsidR="00F25296">
        <w:rPr>
          <w:rFonts w:ascii="Arial" w:hAnsi="Arial" w:cs="Arial"/>
          <w:bCs/>
        </w:rPr>
        <w:t>a</w:t>
      </w:r>
      <w:r w:rsidR="00DF6D68">
        <w:rPr>
          <w:rFonts w:ascii="Arial" w:hAnsi="Arial" w:cs="Arial"/>
          <w:bCs/>
        </w:rPr>
        <w:t>gosto</w:t>
      </w:r>
      <w:r w:rsidR="00FF1BD2">
        <w:rPr>
          <w:rFonts w:ascii="Arial" w:hAnsi="Arial" w:cs="Arial"/>
          <w:bCs/>
        </w:rPr>
        <w:t xml:space="preserve"> </w:t>
      </w:r>
      <w:r w:rsidR="00C600FC" w:rsidRPr="00C600FC">
        <w:rPr>
          <w:rFonts w:ascii="Arial" w:hAnsi="Arial" w:cs="Arial"/>
          <w:bCs/>
        </w:rPr>
        <w:t>de 201</w:t>
      </w:r>
      <w:r w:rsidR="00FF1BD2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1DBDD44F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BDD450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33C9B8C8" w:rsidR="008A0756" w:rsidRPr="00511F25" w:rsidRDefault="008A0756" w:rsidP="006E04D9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>Conforme solicitação de V.S.a.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DE </w:t>
      </w:r>
      <w:r w:rsidR="0094165D">
        <w:rPr>
          <w:rFonts w:ascii="Arial" w:hAnsi="Arial" w:cs="Arial"/>
          <w:b/>
          <w:bCs/>
        </w:rPr>
        <w:t>17</w:t>
      </w:r>
      <w:r w:rsidR="008D7D25">
        <w:rPr>
          <w:rFonts w:ascii="Arial" w:hAnsi="Arial" w:cs="Arial"/>
          <w:b/>
          <w:bCs/>
        </w:rPr>
        <w:t>,</w:t>
      </w:r>
      <w:r w:rsidR="0094165D">
        <w:rPr>
          <w:rFonts w:ascii="Arial" w:hAnsi="Arial" w:cs="Arial"/>
          <w:b/>
          <w:bCs/>
        </w:rPr>
        <w:t>8</w:t>
      </w:r>
      <w:r w:rsidR="008D7D25">
        <w:rPr>
          <w:rFonts w:ascii="Arial" w:hAnsi="Arial" w:cs="Arial"/>
          <w:b/>
          <w:bCs/>
        </w:rPr>
        <w:t>000</w:t>
      </w:r>
      <w:r w:rsidR="00911C03">
        <w:rPr>
          <w:rFonts w:ascii="Arial" w:hAnsi="Arial" w:cs="Arial"/>
          <w:b/>
          <w:bCs/>
        </w:rPr>
        <w:t xml:space="preserve"> </w:t>
      </w:r>
      <w:r w:rsidR="008D7D25">
        <w:rPr>
          <w:rFonts w:ascii="Arial" w:hAnsi="Arial" w:cs="Arial"/>
          <w:b/>
          <w:bCs/>
        </w:rPr>
        <w:t>ha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>fins de estudos preliminares de implantação de Loteamento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1CC1F7C3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8D7D25">
        <w:rPr>
          <w:rFonts w:ascii="Arial" w:hAnsi="Arial" w:cs="Arial"/>
          <w:bCs/>
          <w:i/>
        </w:rPr>
        <w:t>o</w:t>
      </w:r>
      <w:r w:rsidRPr="00911C03">
        <w:rPr>
          <w:rFonts w:ascii="Arial" w:hAnsi="Arial" w:cs="Arial"/>
          <w:bCs/>
          <w:i/>
        </w:rPr>
        <w:t xml:space="preserve"> de cerca de </w:t>
      </w:r>
      <w:r w:rsidR="0094165D">
        <w:rPr>
          <w:rFonts w:ascii="Arial" w:hAnsi="Arial" w:cs="Arial"/>
          <w:bCs/>
        </w:rPr>
        <w:t>17</w:t>
      </w:r>
      <w:r w:rsidR="008D7D25">
        <w:rPr>
          <w:rFonts w:ascii="Arial" w:hAnsi="Arial" w:cs="Arial"/>
          <w:bCs/>
        </w:rPr>
        <w:t>,</w:t>
      </w:r>
      <w:r w:rsidR="0094165D">
        <w:rPr>
          <w:rFonts w:ascii="Arial" w:hAnsi="Arial" w:cs="Arial"/>
          <w:bCs/>
        </w:rPr>
        <w:t>8</w:t>
      </w:r>
      <w:r w:rsidR="008D7D25">
        <w:rPr>
          <w:rFonts w:ascii="Arial" w:hAnsi="Arial" w:cs="Arial"/>
          <w:bCs/>
        </w:rPr>
        <w:t>000</w:t>
      </w:r>
      <w:r w:rsidR="00911C03">
        <w:rPr>
          <w:rFonts w:ascii="Arial" w:hAnsi="Arial" w:cs="Arial"/>
          <w:b/>
          <w:bCs/>
        </w:rPr>
        <w:t xml:space="preserve"> </w:t>
      </w:r>
      <w:r w:rsidR="008D7D25">
        <w:rPr>
          <w:rFonts w:ascii="Arial" w:hAnsi="Arial" w:cs="Arial"/>
          <w:bCs/>
        </w:rPr>
        <w:t>hectares,</w:t>
      </w:r>
      <w:r>
        <w:rPr>
          <w:rFonts w:ascii="Arial" w:hAnsi="Arial" w:cs="Arial"/>
          <w:bCs/>
        </w:rPr>
        <w:t xml:space="preserve"> utilizando </w:t>
      </w:r>
      <w:r w:rsidR="00911C03">
        <w:rPr>
          <w:rFonts w:ascii="Arial" w:hAnsi="Arial" w:cs="Arial"/>
          <w:bCs/>
        </w:rPr>
        <w:t>Estação Total</w:t>
      </w:r>
      <w:r w:rsidR="008D7D25">
        <w:rPr>
          <w:rFonts w:ascii="Arial" w:hAnsi="Arial" w:cs="Arial"/>
          <w:bCs/>
        </w:rPr>
        <w:t xml:space="preserve"> / GNSS RTK</w:t>
      </w:r>
      <w:r w:rsidR="0094165D">
        <w:rPr>
          <w:rFonts w:ascii="Arial" w:hAnsi="Arial" w:cs="Arial"/>
          <w:bCs/>
        </w:rPr>
        <w:t xml:space="preserve"> utilizando o </w:t>
      </w:r>
      <w:r w:rsidR="00911C03">
        <w:rPr>
          <w:rFonts w:ascii="Arial" w:hAnsi="Arial" w:cs="Arial"/>
          <w:bCs/>
        </w:rPr>
        <w:t>métodos de irradiação</w:t>
      </w:r>
      <w:r w:rsidR="003A06F8">
        <w:rPr>
          <w:rFonts w:ascii="Arial" w:hAnsi="Arial" w:cs="Arial"/>
          <w:bCs/>
        </w:rPr>
        <w:t xml:space="preserve"> apoiados e</w:t>
      </w:r>
      <w:r w:rsidR="00911C03">
        <w:rPr>
          <w:rFonts w:ascii="Arial" w:hAnsi="Arial" w:cs="Arial"/>
          <w:bCs/>
        </w:rPr>
        <w:t xml:space="preserve"> amarrados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</w:t>
      </w:r>
      <w:r w:rsidR="008D7D25">
        <w:rPr>
          <w:rFonts w:ascii="Arial" w:hAnsi="Arial" w:cs="Arial"/>
          <w:bCs/>
        </w:rPr>
        <w:t xml:space="preserve"> - SGB</w:t>
      </w:r>
      <w:r w:rsidR="00911C03">
        <w:rPr>
          <w:rFonts w:ascii="Arial" w:hAnsi="Arial" w:cs="Arial"/>
          <w:bCs/>
        </w:rPr>
        <w:t xml:space="preserve">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8D7D25">
        <w:rPr>
          <w:rFonts w:ascii="Arial" w:hAnsi="Arial" w:cs="Arial"/>
          <w:bCs/>
        </w:rPr>
        <w:t xml:space="preserve">DUPLA 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E L2 </w:t>
      </w:r>
      <w:r w:rsidR="00911C03">
        <w:rPr>
          <w:rFonts w:ascii="Arial" w:hAnsi="Arial" w:cs="Arial"/>
          <w:bCs/>
        </w:rPr>
        <w:t>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 rápido</w:t>
      </w:r>
      <w:r w:rsidR="008D7D25">
        <w:rPr>
          <w:rFonts w:ascii="Arial" w:hAnsi="Arial" w:cs="Arial"/>
          <w:bCs/>
        </w:rPr>
        <w:t xml:space="preserve"> / cinemático</w:t>
      </w:r>
      <w:r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3A06F8">
        <w:rPr>
          <w:rFonts w:ascii="Arial" w:hAnsi="Arial" w:cs="Arial"/>
          <w:bCs/>
        </w:rPr>
        <w:t xml:space="preserve">os </w:t>
      </w:r>
      <w:r w:rsidR="008F38F8">
        <w:rPr>
          <w:rFonts w:ascii="Arial" w:hAnsi="Arial" w:cs="Arial"/>
          <w:bCs/>
        </w:rPr>
        <w:t>detalhes</w:t>
      </w:r>
      <w:r w:rsidR="008D7D25">
        <w:rPr>
          <w:rFonts w:ascii="Arial" w:hAnsi="Arial" w:cs="Arial"/>
          <w:bCs/>
        </w:rPr>
        <w:t>)</w:t>
      </w:r>
      <w:r w:rsidR="008F38F8">
        <w:rPr>
          <w:rFonts w:ascii="Arial" w:hAnsi="Arial" w:cs="Arial"/>
          <w:bCs/>
        </w:rPr>
        <w:t xml:space="preserve"> e limites legais</w:t>
      </w:r>
      <w:r w:rsidR="003A06F8">
        <w:rPr>
          <w:rFonts w:ascii="Arial" w:hAnsi="Arial" w:cs="Arial"/>
          <w:bCs/>
        </w:rPr>
        <w:t xml:space="preserve"> da área.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C" w14:textId="5E029FCB" w:rsidR="00BC0299" w:rsidRDefault="0094165D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6389" w:dyaOrig="4189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263.25pt" o:ole="">
            <v:imagedata r:id="rId7" o:title=""/>
          </v:shape>
          <o:OLEObject Type="Embed" ProgID="Excel.Sheet.12" ShapeID="_x0000_i1025" DrawAspect="Content" ObjectID="_1565248931" r:id="rId8"/>
        </w:object>
      </w:r>
      <w:r w:rsidR="00BC0299">
        <w:rPr>
          <w:rFonts w:ascii="Arial" w:hAnsi="Arial" w:cs="Arial"/>
          <w:bCs/>
        </w:rPr>
        <w:t xml:space="preserve">Valor: </w:t>
      </w:r>
      <w:r w:rsidR="00A437E1">
        <w:rPr>
          <w:rFonts w:ascii="Arial" w:hAnsi="Arial" w:cs="Arial"/>
          <w:b/>
          <w:bCs/>
        </w:rPr>
        <w:t>Sete</w:t>
      </w:r>
      <w:r w:rsidR="00B53BE5">
        <w:rPr>
          <w:rFonts w:ascii="Arial" w:hAnsi="Arial" w:cs="Arial"/>
          <w:b/>
          <w:bCs/>
        </w:rPr>
        <w:t xml:space="preserve"> </w:t>
      </w:r>
      <w:r w:rsidR="005A011E">
        <w:rPr>
          <w:rFonts w:ascii="Arial" w:hAnsi="Arial" w:cs="Arial"/>
          <w:b/>
          <w:bCs/>
        </w:rPr>
        <w:t>m</w:t>
      </w:r>
      <w:r w:rsidR="00B53BE5">
        <w:rPr>
          <w:rFonts w:ascii="Arial" w:hAnsi="Arial" w:cs="Arial"/>
          <w:b/>
          <w:bCs/>
        </w:rPr>
        <w:t xml:space="preserve">il </w:t>
      </w:r>
      <w:r w:rsidR="00A437E1">
        <w:rPr>
          <w:rFonts w:ascii="Arial" w:hAnsi="Arial" w:cs="Arial"/>
          <w:b/>
          <w:bCs/>
        </w:rPr>
        <w:t>cento e noventa reais.</w:t>
      </w:r>
      <w:bookmarkStart w:id="1" w:name="_GoBack"/>
      <w:bookmarkEnd w:id="1"/>
    </w:p>
    <w:p w14:paraId="30647DA8" w14:textId="1A356CCD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3479620B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lastRenderedPageBreak/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devem ser</w:t>
      </w:r>
      <w:r w:rsidRPr="003D28BB">
        <w:rPr>
          <w:rFonts w:ascii="Arial" w:hAnsi="Arial" w:cs="Arial"/>
          <w:bCs/>
        </w:rPr>
        <w:t xml:space="preserve"> levantado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</w:t>
      </w:r>
      <w:r w:rsidRPr="003D28BB">
        <w:rPr>
          <w:rFonts w:ascii="Arial" w:hAnsi="Arial" w:cs="Arial"/>
          <w:bCs/>
        </w:rPr>
        <w:t xml:space="preserve"> 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ou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 xml:space="preserve">com foice para limpeza do local,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088A06D1" w14:textId="77777777" w:rsidR="005A011E" w:rsidRPr="005A011E" w:rsidRDefault="005A011E" w:rsidP="005A011E">
      <w:pPr>
        <w:shd w:val="clear" w:color="auto" w:fill="FFFFFF"/>
        <w:ind w:left="360"/>
        <w:rPr>
          <w:rFonts w:ascii="Arial" w:hAnsi="Arial" w:cs="Arial"/>
          <w:color w:val="222222"/>
          <w:sz w:val="19"/>
          <w:szCs w:val="19"/>
        </w:rPr>
      </w:pPr>
    </w:p>
    <w:p w14:paraId="323444F0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Árvores de grande porte</w:t>
      </w:r>
    </w:p>
    <w:p w14:paraId="1A4569D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Rochas</w:t>
      </w:r>
    </w:p>
    <w:p w14:paraId="73F9BE2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Estradas no entorno</w:t>
      </w:r>
    </w:p>
    <w:p w14:paraId="4F01040F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Linhas de transmissões</w:t>
      </w:r>
    </w:p>
    <w:p w14:paraId="7505934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Edificações existentes</w:t>
      </w:r>
    </w:p>
    <w:p w14:paraId="71F0173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Talvegues e Açudes existentes</w:t>
      </w:r>
    </w:p>
    <w:p w14:paraId="22B73561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Ruas existentes próximas</w:t>
      </w:r>
    </w:p>
    <w:p w14:paraId="69879E1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Trajeto a partir de alguma via expressa próxima</w:t>
      </w:r>
    </w:p>
    <w:p w14:paraId="3B1CF291" w14:textId="70CD1B2A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7328DEA5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Planta </w:t>
      </w:r>
      <w:r>
        <w:rPr>
          <w:rFonts w:ascii="Arial" w:hAnsi="Arial" w:cs="Arial"/>
          <w:bCs/>
        </w:rPr>
        <w:t>Topográfica Planialtimétrica</w:t>
      </w:r>
    </w:p>
    <w:p w14:paraId="2B9B11DA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de Situação</w:t>
      </w:r>
    </w:p>
    <w:p w14:paraId="77089BED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de Interferências</w:t>
      </w:r>
    </w:p>
    <w:p w14:paraId="2052DB18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Altimétrica com curvas a cada 1m</w:t>
      </w:r>
    </w:p>
    <w:p w14:paraId="25ABF545" w14:textId="1DFCA7C0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50ED31D4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 de nuvem de pontos txt</w:t>
      </w:r>
    </w:p>
    <w:p w14:paraId="369D8315" w14:textId="06D8AD74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Arquivos já em Plano Topográfico Local</w:t>
      </w:r>
      <w:r>
        <w:rPr>
          <w:rFonts w:ascii="Arial" w:hAnsi="Arial" w:cs="Arial"/>
          <w:bCs/>
        </w:rPr>
        <w:t>.</w:t>
      </w: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B151C10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56DCE7BC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1AC5EDDA" w:rsidR="005E07C4" w:rsidRDefault="006E04D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BDD46E" wp14:editId="56310CF3">
            <wp:simplePos x="0" y="0"/>
            <wp:positionH relativeFrom="column">
              <wp:posOffset>1308735</wp:posOffset>
            </wp:positionH>
            <wp:positionV relativeFrom="paragraph">
              <wp:posOffset>160020</wp:posOffset>
            </wp:positionV>
            <wp:extent cx="2734945" cy="1036955"/>
            <wp:effectExtent l="0" t="0" r="825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DD46B" w14:textId="0868FBB2" w:rsidR="00C600FC" w:rsidRDefault="00C600FC"/>
    <w:p w14:paraId="1DBDD46C" w14:textId="7917A29A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7BCA7E" w14:textId="77777777" w:rsidR="00B53BE5" w:rsidRDefault="00B53BE5" w:rsidP="00B53BE5">
      <w:r>
        <w:separator/>
      </w:r>
    </w:p>
  </w:endnote>
  <w:endnote w:type="continuationSeparator" w:id="0">
    <w:p w14:paraId="3BE4C3CC" w14:textId="77777777" w:rsidR="00B53BE5" w:rsidRDefault="00B53BE5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0BD05D" w14:textId="77777777" w:rsidR="00B53BE5" w:rsidRDefault="00B53BE5" w:rsidP="00B53BE5">
      <w:r>
        <w:separator/>
      </w:r>
    </w:p>
  </w:footnote>
  <w:footnote w:type="continuationSeparator" w:id="0">
    <w:p w14:paraId="30636FB1" w14:textId="77777777" w:rsidR="00B53BE5" w:rsidRDefault="00B53BE5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1044D3"/>
    <w:rsid w:val="00211E15"/>
    <w:rsid w:val="00213E8B"/>
    <w:rsid w:val="00241B89"/>
    <w:rsid w:val="0024571D"/>
    <w:rsid w:val="00264323"/>
    <w:rsid w:val="002877AD"/>
    <w:rsid w:val="003A06F8"/>
    <w:rsid w:val="003B3934"/>
    <w:rsid w:val="003D28BB"/>
    <w:rsid w:val="00473D13"/>
    <w:rsid w:val="00494705"/>
    <w:rsid w:val="004B0128"/>
    <w:rsid w:val="00511F25"/>
    <w:rsid w:val="00526954"/>
    <w:rsid w:val="00565418"/>
    <w:rsid w:val="005A011E"/>
    <w:rsid w:val="005C6C1D"/>
    <w:rsid w:val="005E07C4"/>
    <w:rsid w:val="0068109D"/>
    <w:rsid w:val="006E04D9"/>
    <w:rsid w:val="006E5360"/>
    <w:rsid w:val="00747D6D"/>
    <w:rsid w:val="00754361"/>
    <w:rsid w:val="00756C00"/>
    <w:rsid w:val="00781650"/>
    <w:rsid w:val="00806096"/>
    <w:rsid w:val="00844C8A"/>
    <w:rsid w:val="008A0756"/>
    <w:rsid w:val="008C075D"/>
    <w:rsid w:val="008D7D25"/>
    <w:rsid w:val="008F033B"/>
    <w:rsid w:val="008F38F8"/>
    <w:rsid w:val="0090038C"/>
    <w:rsid w:val="00911C03"/>
    <w:rsid w:val="0094165D"/>
    <w:rsid w:val="00956859"/>
    <w:rsid w:val="00A31821"/>
    <w:rsid w:val="00A437E1"/>
    <w:rsid w:val="00A4524C"/>
    <w:rsid w:val="00A540ED"/>
    <w:rsid w:val="00B10A53"/>
    <w:rsid w:val="00B53BE5"/>
    <w:rsid w:val="00BA5240"/>
    <w:rsid w:val="00BC0299"/>
    <w:rsid w:val="00BF5E4A"/>
    <w:rsid w:val="00C358B5"/>
    <w:rsid w:val="00C600FC"/>
    <w:rsid w:val="00CE71D0"/>
    <w:rsid w:val="00DF6D68"/>
    <w:rsid w:val="00E222D1"/>
    <w:rsid w:val="00F25296"/>
    <w:rsid w:val="00F31D8A"/>
    <w:rsid w:val="00F965C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2017-08-20T21:19:00Z</cp:lastPrinted>
  <dcterms:created xsi:type="dcterms:W3CDTF">2017-08-21T01:16:00Z</dcterms:created>
  <dcterms:modified xsi:type="dcterms:W3CDTF">2017-08-26T13:36:00Z</dcterms:modified>
</cp:coreProperties>
</file>