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00F21D38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</w:t>
      </w:r>
      <w:r w:rsidR="00D67D42">
        <w:rPr>
          <w:rFonts w:ascii="Arial" w:hAnsi="Arial" w:cs="Arial"/>
          <w:b/>
          <w:bCs/>
          <w:sz w:val="32"/>
        </w:rPr>
        <w:t>É</w:t>
      </w:r>
      <w:r w:rsidRPr="000C5C2C">
        <w:rPr>
          <w:rFonts w:ascii="Arial" w:hAnsi="Arial" w:cs="Arial"/>
          <w:b/>
          <w:bCs/>
          <w:sz w:val="32"/>
        </w:rPr>
        <w:t>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2D0B0FF0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 xml:space="preserve">presentando nossa proposta técnica e financeira para a execução dos serviços de </w:t>
      </w:r>
      <w:r w:rsidR="00E144D7">
        <w:rPr>
          <w:rFonts w:ascii="Arial" w:hAnsi="Arial" w:cs="Arial"/>
          <w:bCs/>
        </w:rPr>
        <w:t>d</w:t>
      </w:r>
      <w:r w:rsidR="00B45644">
        <w:rPr>
          <w:rFonts w:ascii="Arial" w:hAnsi="Arial" w:cs="Arial"/>
          <w:bCs/>
        </w:rPr>
        <w:t xml:space="preserve">esmembramento </w:t>
      </w:r>
      <w:r w:rsidR="00E35A39">
        <w:rPr>
          <w:rFonts w:ascii="Arial" w:hAnsi="Arial" w:cs="Arial"/>
          <w:bCs/>
        </w:rPr>
        <w:t xml:space="preserve">de </w:t>
      </w:r>
      <w:r w:rsidR="002137B0" w:rsidRPr="002137B0">
        <w:rPr>
          <w:rFonts w:ascii="Arial" w:hAnsi="Arial" w:cs="Arial"/>
          <w:bCs/>
        </w:rPr>
        <w:t xml:space="preserve">Georreferenciamento dos limites legais dos imóveis </w:t>
      </w:r>
      <w:r w:rsidR="00B40DA3">
        <w:rPr>
          <w:rFonts w:ascii="Arial" w:hAnsi="Arial" w:cs="Arial"/>
          <w:bCs/>
        </w:rPr>
        <w:t>r</w:t>
      </w:r>
      <w:r w:rsidR="002137B0" w:rsidRPr="002137B0">
        <w:rPr>
          <w:rFonts w:ascii="Arial" w:hAnsi="Arial" w:cs="Arial"/>
          <w:bCs/>
        </w:rPr>
        <w:t xml:space="preserve">urais </w:t>
      </w:r>
      <w:r w:rsidR="0044736B">
        <w:rPr>
          <w:rFonts w:ascii="Arial" w:hAnsi="Arial" w:cs="Arial"/>
          <w:bCs/>
        </w:rPr>
        <w:t>em</w:t>
      </w:r>
      <w:r w:rsidR="00D74523">
        <w:rPr>
          <w:rFonts w:ascii="Arial" w:hAnsi="Arial" w:cs="Arial"/>
          <w:bCs/>
        </w:rPr>
        <w:t xml:space="preserve"> questão </w:t>
      </w:r>
      <w:r w:rsidR="002137B0" w:rsidRPr="002137B0">
        <w:rPr>
          <w:rFonts w:ascii="Arial" w:hAnsi="Arial" w:cs="Arial"/>
          <w:bCs/>
        </w:rPr>
        <w:t>para fins de certificação junto ao Sistema de Gestão Fundiária (SIGEF) do INCRA</w:t>
      </w:r>
      <w:r w:rsidR="0044532C">
        <w:rPr>
          <w:rFonts w:ascii="Arial" w:hAnsi="Arial" w:cs="Arial"/>
          <w:bCs/>
        </w:rPr>
        <w:t>, assim como</w:t>
      </w:r>
      <w:r w:rsidR="00D101F4">
        <w:rPr>
          <w:rFonts w:ascii="Arial" w:hAnsi="Arial" w:cs="Arial"/>
          <w:bCs/>
        </w:rPr>
        <w:t xml:space="preserve">, </w:t>
      </w:r>
      <w:r w:rsidR="00B40DA3">
        <w:rPr>
          <w:rFonts w:ascii="Arial" w:hAnsi="Arial" w:cs="Arial"/>
          <w:bCs/>
        </w:rPr>
        <w:t xml:space="preserve">assessoria  na </w:t>
      </w:r>
      <w:r w:rsidR="001678A5">
        <w:rPr>
          <w:rFonts w:ascii="Arial" w:hAnsi="Arial" w:cs="Arial"/>
          <w:bCs/>
        </w:rPr>
        <w:t xml:space="preserve">atualização cadastral dos </w:t>
      </w:r>
      <w:r w:rsidR="00B40DA3">
        <w:rPr>
          <w:rFonts w:ascii="Arial" w:hAnsi="Arial" w:cs="Arial"/>
          <w:bCs/>
        </w:rPr>
        <w:t xml:space="preserve">imóveis a ser </w:t>
      </w:r>
      <w:r w:rsidR="00D74523">
        <w:rPr>
          <w:rFonts w:ascii="Arial" w:hAnsi="Arial" w:cs="Arial"/>
          <w:bCs/>
        </w:rPr>
        <w:t>desmembrados.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7DB397AD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715F0E">
        <w:t>Fa</w:t>
      </w:r>
      <w:r w:rsidR="008C3DEA">
        <w:t xml:space="preserve">zenda </w:t>
      </w:r>
      <w:r w:rsidR="00D74523">
        <w:t>Jucá</w:t>
      </w:r>
    </w:p>
    <w:p w14:paraId="1CFEF074" w14:textId="6CE4A82B" w:rsidR="00020797" w:rsidRPr="00D256B6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</w:p>
    <w:p w14:paraId="1B147BED" w14:textId="3D51A964" w:rsidR="00D256B6" w:rsidRPr="00F34ADE" w:rsidRDefault="00D256B6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</w:rPr>
      </w:pPr>
      <w:r>
        <w:t xml:space="preserve">GLEBA </w:t>
      </w:r>
      <w:r w:rsidR="0044736B">
        <w:t>1</w:t>
      </w:r>
      <w:r>
        <w:t xml:space="preserve"> </w:t>
      </w:r>
    </w:p>
    <w:p w14:paraId="1C4B7242" w14:textId="00DC3DCB" w:rsidR="005030CF" w:rsidRPr="00F34ADE" w:rsidRDefault="005030CF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</w:rPr>
      </w:pPr>
      <w:r>
        <w:t xml:space="preserve">GLEBA </w:t>
      </w:r>
      <w:r w:rsidR="0044736B">
        <w:t>2</w:t>
      </w:r>
      <w:r>
        <w:t xml:space="preserve"> </w:t>
      </w:r>
    </w:p>
    <w:p w14:paraId="451F2B41" w14:textId="1C3B4DC5" w:rsidR="00F823EB" w:rsidRPr="00F34ADE" w:rsidRDefault="0044736B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</w:rPr>
      </w:pPr>
      <w:r>
        <w:t>GLEBA 3</w:t>
      </w:r>
    </w:p>
    <w:p w14:paraId="32D1A6FF" w14:textId="2A233AD0" w:rsidR="00F823EB" w:rsidRDefault="00F823EB" w:rsidP="00F34ADE">
      <w:pPr>
        <w:pStyle w:val="PargrafodaLista"/>
        <w:numPr>
          <w:ilvl w:val="0"/>
          <w:numId w:val="10"/>
        </w:numPr>
        <w:pBdr>
          <w:bottom w:val="single" w:sz="12" w:space="1" w:color="auto"/>
        </w:pBdr>
        <w:spacing w:after="0" w:line="240" w:lineRule="auto"/>
      </w:pPr>
      <w:r>
        <w:t xml:space="preserve">GLEBA </w:t>
      </w:r>
      <w:r w:rsidR="0044736B">
        <w:t>4</w:t>
      </w:r>
    </w:p>
    <w:p w14:paraId="678BA184" w14:textId="2493FE0A" w:rsidR="0044736B" w:rsidRDefault="0044736B" w:rsidP="00F34ADE">
      <w:pPr>
        <w:pStyle w:val="PargrafodaLista"/>
        <w:numPr>
          <w:ilvl w:val="0"/>
          <w:numId w:val="10"/>
        </w:numPr>
        <w:pBdr>
          <w:bottom w:val="single" w:sz="12" w:space="1" w:color="auto"/>
        </w:pBdr>
        <w:spacing w:after="0" w:line="240" w:lineRule="auto"/>
      </w:pPr>
      <w:r>
        <w:t xml:space="preserve">GLEBA </w:t>
      </w:r>
      <w:r w:rsidR="00932C47">
        <w:t xml:space="preserve">5 </w:t>
      </w:r>
    </w:p>
    <w:p w14:paraId="304063B1" w14:textId="5C8597DD" w:rsidR="00932C47" w:rsidRDefault="00932C47" w:rsidP="00F34ADE">
      <w:pPr>
        <w:pStyle w:val="PargrafodaLista"/>
        <w:numPr>
          <w:ilvl w:val="0"/>
          <w:numId w:val="10"/>
        </w:numPr>
        <w:pBdr>
          <w:bottom w:val="single" w:sz="12" w:space="1" w:color="auto"/>
        </w:pBdr>
        <w:spacing w:after="0" w:line="240" w:lineRule="auto"/>
      </w:pPr>
      <w:r>
        <w:t xml:space="preserve">GLEBA 6 </w:t>
      </w:r>
    </w:p>
    <w:p w14:paraId="3B4DDAF5" w14:textId="4F8C8DA1" w:rsidR="00F823EB" w:rsidRPr="00F34ADE" w:rsidRDefault="00F34ADE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  <w:bCs/>
        </w:rPr>
      </w:pPr>
      <w:r w:rsidRPr="00F34ADE">
        <w:rPr>
          <w:b/>
          <w:bCs/>
          <w:shd w:val="clear" w:color="auto" w:fill="D9D9D9" w:themeFill="background1" w:themeFillShade="D9"/>
        </w:rPr>
        <w:t xml:space="preserve">Total </w:t>
      </w:r>
      <w:r w:rsidRPr="00F34ADE">
        <w:rPr>
          <w:b/>
          <w:bCs/>
          <w:shd w:val="clear" w:color="auto" w:fill="D9D9D9" w:themeFill="background1" w:themeFillShade="D9"/>
        </w:rPr>
        <w:sym w:font="Wingdings" w:char="F0E8"/>
      </w:r>
      <w:r w:rsidRPr="00F34ADE">
        <w:rPr>
          <w:b/>
          <w:bCs/>
          <w:shd w:val="clear" w:color="auto" w:fill="D9D9D9" w:themeFill="background1" w:themeFillShade="D9"/>
        </w:rPr>
        <w:t xml:space="preserve">  </w:t>
      </w:r>
      <w:r w:rsidR="00AF4505">
        <w:rPr>
          <w:b/>
          <w:bCs/>
          <w:shd w:val="clear" w:color="auto" w:fill="D9D9D9" w:themeFill="background1" w:themeFillShade="D9"/>
        </w:rPr>
        <w:t>539,966</w:t>
      </w:r>
      <w:r w:rsidRPr="00F34ADE">
        <w:rPr>
          <w:b/>
          <w:bCs/>
          <w:shd w:val="clear" w:color="auto" w:fill="D9D9D9" w:themeFill="background1" w:themeFillShade="D9"/>
        </w:rPr>
        <w:t xml:space="preserve"> ha</w:t>
      </w:r>
    </w:p>
    <w:p w14:paraId="50072BCE" w14:textId="77777777" w:rsidR="00F34ADE" w:rsidRPr="00F823EB" w:rsidRDefault="00F34ADE" w:rsidP="00F823EB">
      <w:pPr>
        <w:spacing w:after="0" w:line="240" w:lineRule="auto"/>
        <w:ind w:left="1077"/>
        <w:rPr>
          <w:b/>
        </w:rPr>
      </w:pPr>
    </w:p>
    <w:p w14:paraId="4CA94CE3" w14:textId="1B21C7A6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 w:rsidR="00667B6F">
        <w:t xml:space="preserve">Limoeiro </w:t>
      </w:r>
      <w:r>
        <w:t>/</w:t>
      </w:r>
      <w:r w:rsidRPr="00B648E4">
        <w:t>PE</w:t>
      </w:r>
    </w:p>
    <w:p w14:paraId="15F76B79" w14:textId="65E94F1C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PROPRIETÁRIO:</w:t>
      </w:r>
      <w:r w:rsidRPr="00B648E4">
        <w:t xml:space="preserve"> </w:t>
      </w:r>
      <w:r w:rsidR="007B7BE9">
        <w:t xml:space="preserve">M.C </w:t>
      </w:r>
      <w:r w:rsidR="00F96F27">
        <w:t>PATRIMONIAL S/A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18A7EA9C" w14:textId="0B2FDCDF" w:rsidR="008A0756" w:rsidRPr="00511F25" w:rsidRDefault="00352780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OBJETO</w:t>
      </w:r>
    </w:p>
    <w:p w14:paraId="02A44955" w14:textId="79F3E011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na </w:t>
      </w:r>
      <w:r w:rsidR="00533E22">
        <w:rPr>
          <w:rFonts w:ascii="Arial" w:hAnsi="Arial" w:cs="Arial"/>
          <w:bCs/>
        </w:rPr>
        <w:t>atualização/</w:t>
      </w:r>
      <w:r>
        <w:rPr>
          <w:rFonts w:ascii="Arial" w:hAnsi="Arial" w:cs="Arial"/>
          <w:bCs/>
        </w:rPr>
        <w:t>regularização cadastral e georreferenciamento para fins de certificação junto ao INCRA;</w:t>
      </w:r>
    </w:p>
    <w:p w14:paraId="739DF7AD" w14:textId="728DA5DD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Elaboração das Peças Técnicas e Responsabilidade Técnica sobre o serviço de </w:t>
      </w:r>
      <w:r w:rsidR="001641F6">
        <w:rPr>
          <w:rFonts w:ascii="Arial" w:hAnsi="Arial" w:cs="Arial"/>
          <w:bCs/>
        </w:rPr>
        <w:t>d</w:t>
      </w:r>
      <w:r w:rsidR="00533E22">
        <w:rPr>
          <w:rFonts w:ascii="Arial" w:hAnsi="Arial" w:cs="Arial"/>
          <w:bCs/>
        </w:rPr>
        <w:t>esmem</w:t>
      </w:r>
      <w:r w:rsidR="001641F6">
        <w:rPr>
          <w:rFonts w:ascii="Arial" w:hAnsi="Arial" w:cs="Arial"/>
          <w:bCs/>
        </w:rPr>
        <w:t xml:space="preserve">bramento do </w:t>
      </w:r>
      <w:r>
        <w:rPr>
          <w:rFonts w:ascii="Arial" w:hAnsi="Arial" w:cs="Arial"/>
          <w:bCs/>
        </w:rPr>
        <w:t xml:space="preserve">Georreferenciamento para fins de Certificação junto ao INCRA sobre o Código DWG,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3795D4B5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SIGEF.</w:t>
      </w:r>
    </w:p>
    <w:p w14:paraId="0A0DFBB9" w14:textId="6CF75254" w:rsidR="00C2108A" w:rsidRDefault="00C2108A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Plantas de apoio a atualização Cadastral</w:t>
      </w:r>
      <w:r w:rsidR="00CA3F44">
        <w:rPr>
          <w:rFonts w:ascii="Arial" w:hAnsi="Arial" w:cs="Arial"/>
          <w:bCs/>
        </w:rPr>
        <w:t>;</w:t>
      </w:r>
    </w:p>
    <w:p w14:paraId="671E3FF9" w14:textId="6BB17B46" w:rsidR="00CA3F44" w:rsidRDefault="00CA3F44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Criação e emissão CCIR </w:t>
      </w:r>
      <w:r w:rsidR="009B226A">
        <w:rPr>
          <w:rFonts w:ascii="Arial" w:hAnsi="Arial" w:cs="Arial"/>
          <w:bCs/>
        </w:rPr>
        <w:t>para os imóveis desmembrados;</w:t>
      </w:r>
    </w:p>
    <w:p w14:paraId="12D30C7E" w14:textId="37408513" w:rsidR="009B226A" w:rsidRDefault="009B226A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Cancelamento da certificação </w:t>
      </w:r>
      <w:r w:rsidR="00A35164">
        <w:rPr>
          <w:rFonts w:ascii="Arial" w:hAnsi="Arial" w:cs="Arial"/>
          <w:bCs/>
        </w:rPr>
        <w:t>anterior para lançamento dos novos perímetros.</w:t>
      </w:r>
    </w:p>
    <w:p w14:paraId="413DF62E" w14:textId="794B68A0" w:rsidR="002D2045" w:rsidRDefault="002D2045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Implantação de Marcos e Plaquetas padrão INCRA.</w:t>
      </w:r>
    </w:p>
    <w:p w14:paraId="6E8483B8" w14:textId="79DCAD67" w:rsidR="00775436" w:rsidRDefault="00775436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das áreas desmembradas segundo especificações da </w:t>
      </w:r>
      <w:r w:rsidR="007E4879">
        <w:rPr>
          <w:rFonts w:ascii="Arial" w:hAnsi="Arial" w:cs="Arial"/>
          <w:bCs/>
        </w:rPr>
        <w:t xml:space="preserve">Terceira Edição da Norma Técnica de </w:t>
      </w:r>
      <w:r w:rsidR="00530357">
        <w:rPr>
          <w:rFonts w:ascii="Arial" w:hAnsi="Arial" w:cs="Arial"/>
          <w:bCs/>
        </w:rPr>
        <w:t>Georreferenciamento de Imóveis Rurais.</w:t>
      </w:r>
    </w:p>
    <w:p w14:paraId="21F530F2" w14:textId="2835E936" w:rsidR="00530357" w:rsidRDefault="00530357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Processamento e gera</w:t>
      </w:r>
      <w:r w:rsidR="00A23193">
        <w:rPr>
          <w:rFonts w:ascii="Arial" w:hAnsi="Arial" w:cs="Arial"/>
          <w:bCs/>
        </w:rPr>
        <w:t xml:space="preserve">ção de peças técnicas </w:t>
      </w:r>
      <w:r w:rsidR="002D2045">
        <w:rPr>
          <w:rFonts w:ascii="Arial" w:hAnsi="Arial" w:cs="Arial"/>
          <w:bCs/>
        </w:rPr>
        <w:t>para a certificação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369F4E45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1.3- Mobilização de campo, </w:t>
      </w:r>
      <w:r w:rsidR="00A43432">
        <w:rPr>
          <w:rFonts w:ascii="Arial" w:hAnsi="Arial" w:cs="Arial"/>
          <w:bCs/>
        </w:rPr>
        <w:t>i</w:t>
      </w:r>
      <w:r w:rsidRPr="00856016">
        <w:rPr>
          <w:rFonts w:ascii="Arial" w:hAnsi="Arial" w:cs="Arial"/>
          <w:bCs/>
        </w:rPr>
        <w:t xml:space="preserve">mplantação e </w:t>
      </w:r>
      <w:r w:rsidR="00A43432">
        <w:rPr>
          <w:rFonts w:ascii="Arial" w:hAnsi="Arial" w:cs="Arial"/>
          <w:bCs/>
        </w:rPr>
        <w:t>r</w:t>
      </w:r>
      <w:r w:rsidRPr="00856016">
        <w:rPr>
          <w:rFonts w:ascii="Arial" w:hAnsi="Arial" w:cs="Arial"/>
          <w:bCs/>
        </w:rPr>
        <w:t>astreio de Base de Apoio Geodésico;</w:t>
      </w:r>
    </w:p>
    <w:p w14:paraId="3BB42CF4" w14:textId="64C7FFE0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L1/L2;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920811D" w14:textId="2816544F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</w:t>
      </w:r>
      <w:r w:rsidR="00A72B46">
        <w:rPr>
          <w:rFonts w:ascii="Arial" w:hAnsi="Arial" w:cs="Arial"/>
          <w:bCs/>
        </w:rPr>
        <w:t>NSS</w:t>
      </w:r>
      <w:r w:rsidRPr="00856016">
        <w:rPr>
          <w:rFonts w:ascii="Arial" w:hAnsi="Arial" w:cs="Arial"/>
          <w:bCs/>
        </w:rPr>
        <w:t>;</w:t>
      </w:r>
    </w:p>
    <w:p w14:paraId="3F05D84D" w14:textId="52B43444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</w:t>
      </w:r>
      <w:r w:rsidR="00304B17">
        <w:rPr>
          <w:rFonts w:ascii="Arial" w:hAnsi="Arial" w:cs="Arial"/>
          <w:bCs/>
        </w:rPr>
        <w:t xml:space="preserve"> e parcelas</w:t>
      </w:r>
      <w:r w:rsidRPr="00856016">
        <w:rPr>
          <w:rFonts w:ascii="Arial" w:hAnsi="Arial" w:cs="Arial"/>
          <w:bCs/>
        </w:rPr>
        <w:t>;</w:t>
      </w:r>
    </w:p>
    <w:p w14:paraId="5E47E69A" w14:textId="72E565A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1.9 – Inserção de </w:t>
      </w:r>
      <w:r w:rsidR="00393501">
        <w:rPr>
          <w:rFonts w:ascii="Arial" w:hAnsi="Arial" w:cs="Arial"/>
          <w:bCs/>
        </w:rPr>
        <w:t>d</w:t>
      </w:r>
      <w:r w:rsidRPr="00856016">
        <w:rPr>
          <w:rFonts w:ascii="Arial" w:hAnsi="Arial" w:cs="Arial"/>
          <w:bCs/>
        </w:rPr>
        <w:t xml:space="preserve">ados no Sistema de Gestão Fundiária do INCRA </w:t>
      </w:r>
      <w:r w:rsidR="0097751A">
        <w:rPr>
          <w:rFonts w:ascii="Arial" w:hAnsi="Arial" w:cs="Arial"/>
          <w:bCs/>
        </w:rPr>
        <w:t>–</w:t>
      </w:r>
      <w:r w:rsidRPr="00856016">
        <w:rPr>
          <w:rFonts w:ascii="Arial" w:hAnsi="Arial" w:cs="Arial"/>
          <w:bCs/>
        </w:rPr>
        <w:t xml:space="preserve"> SIGEF</w:t>
      </w:r>
      <w:r w:rsidR="0097751A">
        <w:rPr>
          <w:rFonts w:ascii="Arial" w:hAnsi="Arial" w:cs="Arial"/>
          <w:bCs/>
        </w:rPr>
        <w:t>;</w:t>
      </w:r>
    </w:p>
    <w:p w14:paraId="0766799D" w14:textId="73AA538E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2.0 – Geração automática de planta e memorial descritivo </w:t>
      </w:r>
      <w:r w:rsidR="00393501">
        <w:rPr>
          <w:rFonts w:ascii="Arial" w:hAnsi="Arial" w:cs="Arial"/>
          <w:bCs/>
        </w:rPr>
        <w:t xml:space="preserve">de </w:t>
      </w:r>
      <w:r w:rsidRPr="00856016">
        <w:rPr>
          <w:rFonts w:ascii="Arial" w:hAnsi="Arial" w:cs="Arial"/>
          <w:bCs/>
        </w:rPr>
        <w:t>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7777777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 xml:space="preserve">Os trabalhos ficarão sob responsabilidade técnica do </w:t>
      </w:r>
      <w:r w:rsidRPr="00393501">
        <w:rPr>
          <w:rFonts w:ascii="Arial" w:hAnsi="Arial" w:cs="Arial"/>
          <w:b/>
          <w:i/>
          <w:iCs/>
        </w:rPr>
        <w:t>Engenheiro Cartógrafo Erison Rosa de Oliveira Barros</w:t>
      </w:r>
      <w:r w:rsidRPr="004F47B9">
        <w:rPr>
          <w:rFonts w:ascii="Arial" w:hAnsi="Arial" w:cs="Arial"/>
          <w:bCs/>
        </w:rPr>
        <w:t>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312B4A23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>1/L2 de Alta precisão, em atendimento ao que determina as Normas Técnicas para Georreferenciamento de Imóveis Rurais.</w:t>
      </w:r>
    </w:p>
    <w:p w14:paraId="59639AF5" w14:textId="6645E6F9" w:rsidR="000D7D21" w:rsidRDefault="000D7D21" w:rsidP="000D7D21"/>
    <w:p w14:paraId="22BAC93B" w14:textId="72C6B00D" w:rsidR="00304B17" w:rsidRDefault="00304B17" w:rsidP="000D7D21"/>
    <w:p w14:paraId="4B5CD7D6" w14:textId="77777777" w:rsidR="00304B17" w:rsidRDefault="00304B17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784396F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E223B0">
        <w:rPr>
          <w:rFonts w:ascii="Arial" w:hAnsi="Arial" w:cs="Arial"/>
          <w:bCs/>
        </w:rPr>
        <w:t xml:space="preserve"> CASO SEJA NECESSÁRIO.</w:t>
      </w:r>
    </w:p>
    <w:p w14:paraId="2387E8E6" w14:textId="29B554C4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0E588B8A" w14:textId="77777777" w:rsidR="00E223B0" w:rsidRPr="00B90E17" w:rsidRDefault="00E223B0" w:rsidP="00B90E17">
      <w:pPr>
        <w:spacing w:line="360" w:lineRule="auto"/>
        <w:rPr>
          <w:rFonts w:ascii="Arial" w:hAnsi="Arial" w:cs="Arial"/>
          <w:bCs/>
        </w:rPr>
      </w:pPr>
    </w:p>
    <w:p w14:paraId="2E371F9C" w14:textId="03C3F485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654893915"/>
    <w:bookmarkEnd w:id="0"/>
    <w:p w14:paraId="0F884CC4" w14:textId="158A740B" w:rsidR="002705C4" w:rsidRDefault="00690400" w:rsidP="002705C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092" w:dyaOrig="4580" w14:anchorId="52890E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3" type="#_x0000_t75" style="width:454.55pt;height:228.85pt" o:ole="">
            <v:imagedata r:id="rId8" o:title=""/>
          </v:shape>
          <o:OLEObject Type="Embed" ProgID="Excel.Sheet.12" ShapeID="_x0000_i1103" DrawAspect="Content" ObjectID="_1654894848" r:id="rId9"/>
        </w:object>
      </w:r>
    </w:p>
    <w:p w14:paraId="3564D64C" w14:textId="3CBE00EC" w:rsidR="002C2770" w:rsidRPr="004D732E" w:rsidRDefault="002C2770" w:rsidP="002C2770">
      <w:pPr>
        <w:rPr>
          <w:rFonts w:ascii="Arial" w:hAnsi="Arial" w:cs="Arial"/>
          <w:b/>
          <w:bCs/>
        </w:rPr>
      </w:pPr>
    </w:p>
    <w:p w14:paraId="09275DC0" w14:textId="6D8F1E1A" w:rsidR="00F37131" w:rsidRPr="00637B00" w:rsidRDefault="005B5C9C" w:rsidP="002542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Cinco</w:t>
      </w:r>
      <w:r w:rsidR="001D3A12" w:rsidRPr="00637B00">
        <w:rPr>
          <w:rFonts w:ascii="Arial" w:hAnsi="Arial" w:cs="Arial"/>
          <w:b/>
          <w:bCs/>
        </w:rPr>
        <w:t xml:space="preserve"> </w:t>
      </w:r>
      <w:r w:rsidR="00F37131" w:rsidRPr="00637B00">
        <w:rPr>
          <w:rFonts w:ascii="Arial" w:hAnsi="Arial" w:cs="Arial"/>
          <w:b/>
          <w:bCs/>
        </w:rPr>
        <w:t xml:space="preserve">mil </w:t>
      </w:r>
      <w:r>
        <w:rPr>
          <w:rFonts w:ascii="Arial" w:hAnsi="Arial" w:cs="Arial"/>
          <w:b/>
          <w:bCs/>
        </w:rPr>
        <w:t xml:space="preserve">novecentos e setenta e seis </w:t>
      </w:r>
      <w:r w:rsidR="0016695C">
        <w:rPr>
          <w:rFonts w:ascii="Arial" w:hAnsi="Arial" w:cs="Arial"/>
          <w:b/>
          <w:bCs/>
        </w:rPr>
        <w:t>reais e quarenta e nove centavos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6E434BBC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637B00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proofErr w:type="spellStart"/>
      <w:r w:rsidR="00637B00">
        <w:rPr>
          <w:rFonts w:ascii="Arial" w:hAnsi="Arial" w:cs="Arial"/>
          <w:bCs/>
        </w:rPr>
        <w:t>quize</w:t>
      </w:r>
      <w:proofErr w:type="spellEnd"/>
      <w:r w:rsidRPr="00511F25">
        <w:rPr>
          <w:rFonts w:ascii="Arial" w:hAnsi="Arial" w:cs="Arial"/>
          <w:bCs/>
        </w:rPr>
        <w:t>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7F69C694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17F40D23" w14:textId="50FD117E" w:rsidR="00B13917" w:rsidRDefault="00B13917" w:rsidP="00B13917">
      <w:pPr>
        <w:rPr>
          <w:rFonts w:ascii="Arial" w:hAnsi="Arial" w:cs="Arial"/>
          <w:b/>
          <w:bCs/>
        </w:rPr>
      </w:pP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7EAC8070" w14:textId="77777777" w:rsidR="0016695C" w:rsidRDefault="0016695C" w:rsidP="00A16059">
      <w:pPr>
        <w:spacing w:line="360" w:lineRule="auto"/>
        <w:ind w:firstLine="709"/>
        <w:rPr>
          <w:rFonts w:ascii="Arial" w:hAnsi="Arial" w:cs="Arial"/>
          <w:bCs/>
        </w:rPr>
      </w:pPr>
    </w:p>
    <w:p w14:paraId="2D3FEB94" w14:textId="77777777" w:rsidR="0016695C" w:rsidRDefault="0016695C" w:rsidP="00A16059">
      <w:pPr>
        <w:spacing w:line="360" w:lineRule="auto"/>
        <w:ind w:firstLine="709"/>
        <w:rPr>
          <w:rFonts w:ascii="Arial" w:hAnsi="Arial" w:cs="Arial"/>
          <w:bCs/>
        </w:rPr>
      </w:pPr>
    </w:p>
    <w:p w14:paraId="34C74ECE" w14:textId="77777777" w:rsidR="0016695C" w:rsidRDefault="0016695C" w:rsidP="00A16059">
      <w:pPr>
        <w:spacing w:line="360" w:lineRule="auto"/>
        <w:ind w:firstLine="709"/>
        <w:rPr>
          <w:rFonts w:ascii="Arial" w:hAnsi="Arial" w:cs="Arial"/>
          <w:bCs/>
        </w:rPr>
      </w:pPr>
    </w:p>
    <w:p w14:paraId="0B820485" w14:textId="083D5A8C" w:rsidR="00B13917" w:rsidRPr="00B13917" w:rsidRDefault="00B13917" w:rsidP="00A16059">
      <w:pPr>
        <w:spacing w:line="360" w:lineRule="auto"/>
        <w:ind w:firstLine="709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  <w:r w:rsidR="00A16059">
        <w:rPr>
          <w:rFonts w:ascii="Arial" w:hAnsi="Arial" w:cs="Arial"/>
          <w:bCs/>
        </w:rPr>
        <w:t>.</w:t>
      </w:r>
    </w:p>
    <w:p w14:paraId="1D6F580B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D" w14:textId="3A94544B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5)      </w:t>
      </w:r>
      <w:r w:rsidR="00767567">
        <w:rPr>
          <w:rFonts w:ascii="Arial" w:hAnsi="Arial" w:cs="Arial"/>
          <w:b/>
          <w:bCs/>
        </w:rPr>
        <w:t xml:space="preserve">OBSERVAÇÕES </w:t>
      </w:r>
      <w:r w:rsidR="00AC79A6">
        <w:rPr>
          <w:rFonts w:ascii="Arial" w:hAnsi="Arial" w:cs="Arial"/>
          <w:b/>
          <w:bCs/>
        </w:rPr>
        <w:t>SOBRE O CONTRATO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  ,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21903121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AF42F2">
        <w:rPr>
          <w:rFonts w:ascii="Arial" w:hAnsi="Arial" w:cs="Arial"/>
          <w:bCs/>
          <w:noProof/>
          <w:sz w:val="24"/>
        </w:rPr>
        <w:t>29 de junho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600360" w14:textId="77777777" w:rsidR="00524FB6" w:rsidRDefault="00524FB6" w:rsidP="004A1C90">
      <w:r>
        <w:separator/>
      </w:r>
    </w:p>
  </w:endnote>
  <w:endnote w:type="continuationSeparator" w:id="0">
    <w:p w14:paraId="27D13038" w14:textId="77777777" w:rsidR="00524FB6" w:rsidRDefault="00524FB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245CA5" w14:textId="77777777" w:rsidR="00524FB6" w:rsidRDefault="00524FB6" w:rsidP="004A1C90">
      <w:r>
        <w:separator/>
      </w:r>
    </w:p>
  </w:footnote>
  <w:footnote w:type="continuationSeparator" w:id="0">
    <w:p w14:paraId="62F0A649" w14:textId="77777777" w:rsidR="00524FB6" w:rsidRDefault="00524FB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A0D36E3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940945">
          <w:rPr>
            <w:b/>
            <w:szCs w:val="16"/>
          </w:rPr>
          <w:t>05</w:t>
        </w:r>
        <w:r w:rsidR="001D07F9" w:rsidRPr="001D07F9">
          <w:rPr>
            <w:b/>
            <w:szCs w:val="16"/>
          </w:rPr>
          <w:t>/20</w:t>
        </w:r>
        <w:r w:rsidR="00940945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020EB"/>
    <w:multiLevelType w:val="hybridMultilevel"/>
    <w:tmpl w:val="3E48C61C"/>
    <w:lvl w:ilvl="0" w:tplc="0416000D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isplayBackgroundShap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0797"/>
    <w:rsid w:val="00025E39"/>
    <w:rsid w:val="00033A94"/>
    <w:rsid w:val="00052A21"/>
    <w:rsid w:val="00054792"/>
    <w:rsid w:val="00056858"/>
    <w:rsid w:val="00085819"/>
    <w:rsid w:val="000A2867"/>
    <w:rsid w:val="000A2CDF"/>
    <w:rsid w:val="000B3EE7"/>
    <w:rsid w:val="000C5C2C"/>
    <w:rsid w:val="000D28E4"/>
    <w:rsid w:val="000D7D21"/>
    <w:rsid w:val="000E2801"/>
    <w:rsid w:val="001044D3"/>
    <w:rsid w:val="00112345"/>
    <w:rsid w:val="00123726"/>
    <w:rsid w:val="00127552"/>
    <w:rsid w:val="001517D3"/>
    <w:rsid w:val="00161535"/>
    <w:rsid w:val="001641F6"/>
    <w:rsid w:val="00165BC9"/>
    <w:rsid w:val="0016695C"/>
    <w:rsid w:val="001678A5"/>
    <w:rsid w:val="00195E81"/>
    <w:rsid w:val="001D07F9"/>
    <w:rsid w:val="001D3A12"/>
    <w:rsid w:val="00204FBA"/>
    <w:rsid w:val="002137B0"/>
    <w:rsid w:val="00213921"/>
    <w:rsid w:val="002220B0"/>
    <w:rsid w:val="00224447"/>
    <w:rsid w:val="00233AF3"/>
    <w:rsid w:val="00234604"/>
    <w:rsid w:val="00241B89"/>
    <w:rsid w:val="0024571D"/>
    <w:rsid w:val="0025420E"/>
    <w:rsid w:val="00264323"/>
    <w:rsid w:val="002705C4"/>
    <w:rsid w:val="002877AD"/>
    <w:rsid w:val="00293EDC"/>
    <w:rsid w:val="002B7308"/>
    <w:rsid w:val="002C2770"/>
    <w:rsid w:val="002D2045"/>
    <w:rsid w:val="002D4EAA"/>
    <w:rsid w:val="002D561F"/>
    <w:rsid w:val="002D66E5"/>
    <w:rsid w:val="002E530C"/>
    <w:rsid w:val="002F6B26"/>
    <w:rsid w:val="002F7C5D"/>
    <w:rsid w:val="00304B17"/>
    <w:rsid w:val="003243B3"/>
    <w:rsid w:val="003362B1"/>
    <w:rsid w:val="003378FF"/>
    <w:rsid w:val="003469E7"/>
    <w:rsid w:val="00352780"/>
    <w:rsid w:val="00354324"/>
    <w:rsid w:val="003557F5"/>
    <w:rsid w:val="003573EC"/>
    <w:rsid w:val="00365C48"/>
    <w:rsid w:val="00382389"/>
    <w:rsid w:val="00393501"/>
    <w:rsid w:val="003B3934"/>
    <w:rsid w:val="003C2D4D"/>
    <w:rsid w:val="003C34C9"/>
    <w:rsid w:val="003D38F4"/>
    <w:rsid w:val="004224B9"/>
    <w:rsid w:val="00427742"/>
    <w:rsid w:val="0044532C"/>
    <w:rsid w:val="0044736B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6EC3"/>
    <w:rsid w:val="004D732E"/>
    <w:rsid w:val="004E1F24"/>
    <w:rsid w:val="004E6EBB"/>
    <w:rsid w:val="004F47B9"/>
    <w:rsid w:val="005012CF"/>
    <w:rsid w:val="005030CF"/>
    <w:rsid w:val="00511F25"/>
    <w:rsid w:val="00524FB6"/>
    <w:rsid w:val="00526954"/>
    <w:rsid w:val="00530357"/>
    <w:rsid w:val="00533E22"/>
    <w:rsid w:val="00537A61"/>
    <w:rsid w:val="005534E0"/>
    <w:rsid w:val="00565418"/>
    <w:rsid w:val="00573C0A"/>
    <w:rsid w:val="005771D7"/>
    <w:rsid w:val="005A3341"/>
    <w:rsid w:val="005B3546"/>
    <w:rsid w:val="005B4D74"/>
    <w:rsid w:val="005B5C9C"/>
    <w:rsid w:val="005C6C1D"/>
    <w:rsid w:val="005E07C4"/>
    <w:rsid w:val="005E0D10"/>
    <w:rsid w:val="005E23DA"/>
    <w:rsid w:val="005E7ADB"/>
    <w:rsid w:val="005F5F3E"/>
    <w:rsid w:val="00606299"/>
    <w:rsid w:val="00606527"/>
    <w:rsid w:val="00617A1A"/>
    <w:rsid w:val="00624C97"/>
    <w:rsid w:val="00637B00"/>
    <w:rsid w:val="00667B6F"/>
    <w:rsid w:val="0068109D"/>
    <w:rsid w:val="00683CC4"/>
    <w:rsid w:val="006901B1"/>
    <w:rsid w:val="00690400"/>
    <w:rsid w:val="006B1E0D"/>
    <w:rsid w:val="006B7279"/>
    <w:rsid w:val="006C5AC2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54361"/>
    <w:rsid w:val="00763041"/>
    <w:rsid w:val="007631C7"/>
    <w:rsid w:val="007659B7"/>
    <w:rsid w:val="00767567"/>
    <w:rsid w:val="0077017A"/>
    <w:rsid w:val="00775436"/>
    <w:rsid w:val="00781650"/>
    <w:rsid w:val="007865DB"/>
    <w:rsid w:val="007A6D6D"/>
    <w:rsid w:val="007B7BE9"/>
    <w:rsid w:val="007C7EE1"/>
    <w:rsid w:val="007E4131"/>
    <w:rsid w:val="007E4879"/>
    <w:rsid w:val="00822B95"/>
    <w:rsid w:val="008256AC"/>
    <w:rsid w:val="0082587C"/>
    <w:rsid w:val="00825BE1"/>
    <w:rsid w:val="00825BE7"/>
    <w:rsid w:val="00844C8A"/>
    <w:rsid w:val="0085098D"/>
    <w:rsid w:val="00853935"/>
    <w:rsid w:val="00856016"/>
    <w:rsid w:val="008A0756"/>
    <w:rsid w:val="008C075D"/>
    <w:rsid w:val="008C20D8"/>
    <w:rsid w:val="008C211F"/>
    <w:rsid w:val="008C3DEA"/>
    <w:rsid w:val="008D3878"/>
    <w:rsid w:val="008D4CE3"/>
    <w:rsid w:val="008E08D2"/>
    <w:rsid w:val="008E350A"/>
    <w:rsid w:val="008F033B"/>
    <w:rsid w:val="008F7CF8"/>
    <w:rsid w:val="0090038C"/>
    <w:rsid w:val="00911C38"/>
    <w:rsid w:val="009274C2"/>
    <w:rsid w:val="00932C47"/>
    <w:rsid w:val="00940945"/>
    <w:rsid w:val="00956859"/>
    <w:rsid w:val="00971ED5"/>
    <w:rsid w:val="00973143"/>
    <w:rsid w:val="0097751A"/>
    <w:rsid w:val="00980E0E"/>
    <w:rsid w:val="0099034F"/>
    <w:rsid w:val="0099244E"/>
    <w:rsid w:val="009B1095"/>
    <w:rsid w:val="009B226A"/>
    <w:rsid w:val="009C7730"/>
    <w:rsid w:val="00A0234B"/>
    <w:rsid w:val="00A05DFE"/>
    <w:rsid w:val="00A12A92"/>
    <w:rsid w:val="00A16059"/>
    <w:rsid w:val="00A23193"/>
    <w:rsid w:val="00A31821"/>
    <w:rsid w:val="00A35164"/>
    <w:rsid w:val="00A43432"/>
    <w:rsid w:val="00A4524C"/>
    <w:rsid w:val="00A5086D"/>
    <w:rsid w:val="00A540ED"/>
    <w:rsid w:val="00A72B46"/>
    <w:rsid w:val="00A77BD5"/>
    <w:rsid w:val="00A86C4B"/>
    <w:rsid w:val="00A87F7C"/>
    <w:rsid w:val="00AC60BD"/>
    <w:rsid w:val="00AC61DC"/>
    <w:rsid w:val="00AC79A6"/>
    <w:rsid w:val="00AF42F2"/>
    <w:rsid w:val="00AF4505"/>
    <w:rsid w:val="00B10A53"/>
    <w:rsid w:val="00B13917"/>
    <w:rsid w:val="00B14A31"/>
    <w:rsid w:val="00B40DA3"/>
    <w:rsid w:val="00B42EC9"/>
    <w:rsid w:val="00B45644"/>
    <w:rsid w:val="00B56EBD"/>
    <w:rsid w:val="00B61C8B"/>
    <w:rsid w:val="00B70C6B"/>
    <w:rsid w:val="00B743D9"/>
    <w:rsid w:val="00B80514"/>
    <w:rsid w:val="00B83478"/>
    <w:rsid w:val="00B90C98"/>
    <w:rsid w:val="00B90E17"/>
    <w:rsid w:val="00B92DD6"/>
    <w:rsid w:val="00BA41D6"/>
    <w:rsid w:val="00BA5240"/>
    <w:rsid w:val="00BD4915"/>
    <w:rsid w:val="00BD74C1"/>
    <w:rsid w:val="00BE3E2E"/>
    <w:rsid w:val="00BF5E4A"/>
    <w:rsid w:val="00C00D4B"/>
    <w:rsid w:val="00C10416"/>
    <w:rsid w:val="00C2108A"/>
    <w:rsid w:val="00C21CF1"/>
    <w:rsid w:val="00C600FC"/>
    <w:rsid w:val="00C81006"/>
    <w:rsid w:val="00CA3F44"/>
    <w:rsid w:val="00CE1236"/>
    <w:rsid w:val="00CE4211"/>
    <w:rsid w:val="00CE5F89"/>
    <w:rsid w:val="00CE71D0"/>
    <w:rsid w:val="00D101F4"/>
    <w:rsid w:val="00D17568"/>
    <w:rsid w:val="00D22759"/>
    <w:rsid w:val="00D256B6"/>
    <w:rsid w:val="00D2649A"/>
    <w:rsid w:val="00D26843"/>
    <w:rsid w:val="00D31421"/>
    <w:rsid w:val="00D5197B"/>
    <w:rsid w:val="00D5476D"/>
    <w:rsid w:val="00D551DF"/>
    <w:rsid w:val="00D565AC"/>
    <w:rsid w:val="00D67D42"/>
    <w:rsid w:val="00D72AE1"/>
    <w:rsid w:val="00D73520"/>
    <w:rsid w:val="00D74523"/>
    <w:rsid w:val="00D74CC8"/>
    <w:rsid w:val="00DB2DDF"/>
    <w:rsid w:val="00DC2F99"/>
    <w:rsid w:val="00DE0B60"/>
    <w:rsid w:val="00DE7325"/>
    <w:rsid w:val="00E01A91"/>
    <w:rsid w:val="00E07BDA"/>
    <w:rsid w:val="00E144D7"/>
    <w:rsid w:val="00E15D42"/>
    <w:rsid w:val="00E21901"/>
    <w:rsid w:val="00E222D1"/>
    <w:rsid w:val="00E223B0"/>
    <w:rsid w:val="00E35A39"/>
    <w:rsid w:val="00E41D6D"/>
    <w:rsid w:val="00E56D27"/>
    <w:rsid w:val="00E719AC"/>
    <w:rsid w:val="00E9765C"/>
    <w:rsid w:val="00EA1EA6"/>
    <w:rsid w:val="00EA26BE"/>
    <w:rsid w:val="00EA3A91"/>
    <w:rsid w:val="00EC1AB0"/>
    <w:rsid w:val="00EC5A0A"/>
    <w:rsid w:val="00ED6164"/>
    <w:rsid w:val="00F02C6D"/>
    <w:rsid w:val="00F151C6"/>
    <w:rsid w:val="00F33439"/>
    <w:rsid w:val="00F34ADE"/>
    <w:rsid w:val="00F37131"/>
    <w:rsid w:val="00F531EF"/>
    <w:rsid w:val="00F816E8"/>
    <w:rsid w:val="00F823EB"/>
    <w:rsid w:val="00F86F51"/>
    <w:rsid w:val="00F935C7"/>
    <w:rsid w:val="00F965C5"/>
    <w:rsid w:val="00F96F27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764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15</cp:revision>
  <cp:lastPrinted>2020-06-29T03:13:00Z</cp:lastPrinted>
  <dcterms:created xsi:type="dcterms:W3CDTF">2020-06-29T02:53:00Z</dcterms:created>
  <dcterms:modified xsi:type="dcterms:W3CDTF">2020-06-29T03:13:00Z</dcterms:modified>
</cp:coreProperties>
</file>