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00F21D38" w:rsidR="000C5C2C" w:rsidRPr="000C5C2C" w:rsidRDefault="000C5C2C" w:rsidP="000C5C2C">
      <w:pPr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</w:t>
      </w:r>
      <w:r w:rsidR="00D67D42">
        <w:rPr>
          <w:rFonts w:ascii="Arial" w:hAnsi="Arial" w:cs="Arial"/>
          <w:b/>
          <w:bCs/>
          <w:sz w:val="32"/>
        </w:rPr>
        <w:t>É</w:t>
      </w:r>
      <w:r w:rsidRPr="000C5C2C">
        <w:rPr>
          <w:rFonts w:ascii="Arial" w:hAnsi="Arial" w:cs="Arial"/>
          <w:b/>
          <w:bCs/>
          <w:sz w:val="32"/>
        </w:rPr>
        <w:t>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68A122A7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>presentando nossa proposta técnica e financeira para a execução dos serviços de Georreferenciamento dos limites legais dos imóveis Rurais para fins de certificação junto ao Sistema de Gestão Fundiária (SIGEF) do INCRA.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0826C290" w14:textId="46D419FE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715F0E">
        <w:t>Fa</w:t>
      </w:r>
      <w:r w:rsidR="008C3DEA">
        <w:t xml:space="preserve">zenda </w:t>
      </w:r>
      <w:r w:rsidR="0099244E">
        <w:t>Santa Terezinha</w:t>
      </w:r>
    </w:p>
    <w:p w14:paraId="5202B367" w14:textId="1CF6C842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127552">
        <w:t xml:space="preserve">cerca de </w:t>
      </w:r>
      <w:r w:rsidR="00667B6F">
        <w:t>130</w:t>
      </w:r>
      <w:r w:rsidRPr="00B648E4">
        <w:t xml:space="preserve"> Hectares</w:t>
      </w:r>
    </w:p>
    <w:p w14:paraId="4CA94CE3" w14:textId="1B21C7A6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 </w:t>
      </w:r>
      <w:r w:rsidR="00667B6F">
        <w:t xml:space="preserve">Limoeiro </w:t>
      </w:r>
      <w:r>
        <w:t>/</w:t>
      </w:r>
      <w:r w:rsidRPr="00B648E4">
        <w:t>PE</w:t>
      </w:r>
    </w:p>
    <w:p w14:paraId="15F76B79" w14:textId="0CC107AA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PROPRIETÁRIO:</w:t>
      </w:r>
      <w:r w:rsidRPr="00B648E4">
        <w:t xml:space="preserve"> </w:t>
      </w:r>
      <w:r w:rsidR="006C5AC2">
        <w:t>Renato Antônio Duarte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7D6EABC8" w14:textId="77777777" w:rsidR="00427742" w:rsidRPr="00511F25" w:rsidRDefault="00427742" w:rsidP="008D3878">
      <w:pPr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71B3E8DD" w14:textId="77777777" w:rsidR="0048104E" w:rsidRDefault="0048104E" w:rsidP="0048104E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02A44955" w14:textId="05C5B26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Acessória na regularização cadastral e georreferenciamento para fins de certificação junto ao INCRA;</w:t>
      </w:r>
    </w:p>
    <w:p w14:paraId="739DF7AD" w14:textId="7777777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Elaboração das Peças Técnicas e Responsabilidade Técnica sobre o serviço de Georreferenciamento para fins de Certificação junto ao INCRA sobre o Código DWG,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0E3391BA" w14:textId="7777777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SIGEF.</w:t>
      </w:r>
    </w:p>
    <w:p w14:paraId="7EC3FA8A" w14:textId="055AE2FD" w:rsidR="003557F5" w:rsidRPr="00856016" w:rsidRDefault="003557F5" w:rsidP="00856016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5F66B0B6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4F47B9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369F4E45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1.3- Mobilização de campo, </w:t>
      </w:r>
      <w:r w:rsidR="00A43432">
        <w:rPr>
          <w:rFonts w:ascii="Arial" w:hAnsi="Arial" w:cs="Arial"/>
          <w:bCs/>
        </w:rPr>
        <w:t>i</w:t>
      </w:r>
      <w:r w:rsidRPr="00856016">
        <w:rPr>
          <w:rFonts w:ascii="Arial" w:hAnsi="Arial" w:cs="Arial"/>
          <w:bCs/>
        </w:rPr>
        <w:t xml:space="preserve">mplantação e </w:t>
      </w:r>
      <w:r w:rsidR="00A43432">
        <w:rPr>
          <w:rFonts w:ascii="Arial" w:hAnsi="Arial" w:cs="Arial"/>
          <w:bCs/>
        </w:rPr>
        <w:t>r</w:t>
      </w:r>
      <w:r w:rsidRPr="00856016">
        <w:rPr>
          <w:rFonts w:ascii="Arial" w:hAnsi="Arial" w:cs="Arial"/>
          <w:bCs/>
        </w:rPr>
        <w:t>astreio de Base de Apoio Geodésico;</w:t>
      </w:r>
    </w:p>
    <w:p w14:paraId="3BB42CF4" w14:textId="64C7FFE0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1.4- Ocupação e rastreio dos vértices definidores do perímetro total do imóvel e através de receptor GPS/GNSS L1/L2;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lastRenderedPageBreak/>
        <w:t>1.5- Transferência, processamento e análise dos dados coletados em campo;</w:t>
      </w:r>
    </w:p>
    <w:p w14:paraId="0920811D" w14:textId="2816544F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1.6- Elaboração de relatório de dados G</w:t>
      </w:r>
      <w:r w:rsidR="00A72B46">
        <w:rPr>
          <w:rFonts w:ascii="Arial" w:hAnsi="Arial" w:cs="Arial"/>
          <w:bCs/>
        </w:rPr>
        <w:t>NSS</w:t>
      </w:r>
      <w:r w:rsidRPr="00856016">
        <w:rPr>
          <w:rFonts w:ascii="Arial" w:hAnsi="Arial" w:cs="Arial"/>
          <w:bCs/>
        </w:rPr>
        <w:t>;</w:t>
      </w:r>
    </w:p>
    <w:p w14:paraId="3F05D84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1.7- Elaboração de Planilha Eletrônica ODS do perímetro total;</w:t>
      </w:r>
    </w:p>
    <w:p w14:paraId="5E47E69A" w14:textId="72E565A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1.9 – Inserção de </w:t>
      </w:r>
      <w:r w:rsidR="00393501">
        <w:rPr>
          <w:rFonts w:ascii="Arial" w:hAnsi="Arial" w:cs="Arial"/>
          <w:bCs/>
        </w:rPr>
        <w:t>d</w:t>
      </w:r>
      <w:r w:rsidRPr="00856016">
        <w:rPr>
          <w:rFonts w:ascii="Arial" w:hAnsi="Arial" w:cs="Arial"/>
          <w:bCs/>
        </w:rPr>
        <w:t xml:space="preserve">ados no Sistema de Gestão Fundiária do INCRA </w:t>
      </w:r>
      <w:r w:rsidR="0097751A">
        <w:rPr>
          <w:rFonts w:ascii="Arial" w:hAnsi="Arial" w:cs="Arial"/>
          <w:bCs/>
        </w:rPr>
        <w:t>–</w:t>
      </w:r>
      <w:r w:rsidRPr="00856016">
        <w:rPr>
          <w:rFonts w:ascii="Arial" w:hAnsi="Arial" w:cs="Arial"/>
          <w:bCs/>
        </w:rPr>
        <w:t xml:space="preserve"> SIGEF</w:t>
      </w:r>
      <w:r w:rsidR="0097751A">
        <w:rPr>
          <w:rFonts w:ascii="Arial" w:hAnsi="Arial" w:cs="Arial"/>
          <w:bCs/>
        </w:rPr>
        <w:t>;</w:t>
      </w:r>
    </w:p>
    <w:p w14:paraId="0766799D" w14:textId="73AA538E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2.0 – Geração automática de planta e memorial descritivo </w:t>
      </w:r>
      <w:r w:rsidR="00393501">
        <w:rPr>
          <w:rFonts w:ascii="Arial" w:hAnsi="Arial" w:cs="Arial"/>
          <w:bCs/>
        </w:rPr>
        <w:t xml:space="preserve">de </w:t>
      </w:r>
      <w:r w:rsidRPr="00856016">
        <w:rPr>
          <w:rFonts w:ascii="Arial" w:hAnsi="Arial" w:cs="Arial"/>
          <w:bCs/>
        </w:rPr>
        <w:t>Certificado;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1E1F729E" w14:textId="77777777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 xml:space="preserve">Os trabalhos ficarão sob responsabilidade técnica do </w:t>
      </w:r>
      <w:r w:rsidRPr="00393501">
        <w:rPr>
          <w:rFonts w:ascii="Arial" w:hAnsi="Arial" w:cs="Arial"/>
          <w:b/>
          <w:i/>
          <w:iCs/>
        </w:rPr>
        <w:t>Engenheiro Cartógrafo Erison Rosa de Oliveira Barros</w:t>
      </w:r>
      <w:r w:rsidRPr="004F47B9">
        <w:rPr>
          <w:rFonts w:ascii="Arial" w:hAnsi="Arial" w:cs="Arial"/>
          <w:bCs/>
        </w:rPr>
        <w:t>, devidamente credenciado pelo INCRA, habilitado a executar serviços de Georreferenciamento de imóvel rural.  A equipe de campo contara com Engenheiro coordenador de campo, e profissionais técnicos em operação de receptores GPS/GNSS.</w:t>
      </w:r>
    </w:p>
    <w:p w14:paraId="377CCD7F" w14:textId="312B4A23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>Serão utilizados equipamentos receptores GPS/</w:t>
      </w:r>
      <w:r w:rsidR="00025E39" w:rsidRPr="004F47B9">
        <w:rPr>
          <w:rFonts w:ascii="Arial" w:hAnsi="Arial" w:cs="Arial"/>
          <w:bCs/>
        </w:rPr>
        <w:t>GNSS L</w:t>
      </w:r>
      <w:r w:rsidRPr="004F47B9">
        <w:rPr>
          <w:rFonts w:ascii="Arial" w:hAnsi="Arial" w:cs="Arial"/>
          <w:bCs/>
        </w:rPr>
        <w:t>1/L2 de Alta precisão, em atendimento ao que determina as Normas Técnicas para Georreferenciamento de Imóveis Rurais.</w:t>
      </w:r>
    </w:p>
    <w:p w14:paraId="59639AF5" w14:textId="77777777" w:rsidR="000D7D21" w:rsidRDefault="000D7D21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784396F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E223B0">
        <w:rPr>
          <w:rFonts w:ascii="Arial" w:hAnsi="Arial" w:cs="Arial"/>
          <w:bCs/>
        </w:rPr>
        <w:t xml:space="preserve"> CASO SEJA NECESSÁRIO.</w:t>
      </w:r>
    </w:p>
    <w:p w14:paraId="2387E8E6" w14:textId="29B554C4" w:rsidR="001D07F9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C819BED" w14:textId="13B21061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312B02C0" w14:textId="5A154B5A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7DF8A019" w14:textId="4622C835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3F676D19" w14:textId="7DD13BBC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1FD77FA5" w14:textId="5402E6AE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0E588B8A" w14:textId="77777777" w:rsidR="00E223B0" w:rsidRPr="00B90E17" w:rsidRDefault="00E223B0" w:rsidP="00B90E17">
      <w:pPr>
        <w:spacing w:line="360" w:lineRule="auto"/>
        <w:rPr>
          <w:rFonts w:ascii="Arial" w:hAnsi="Arial" w:cs="Arial"/>
          <w:bCs/>
        </w:rPr>
      </w:pPr>
    </w:p>
    <w:p w14:paraId="2E371F9C" w14:textId="443FE017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6184BC87" w14:textId="3C416FA5" w:rsidR="002C2770" w:rsidRDefault="002C2770" w:rsidP="002C2770">
      <w:pPr>
        <w:rPr>
          <w:rFonts w:ascii="Arial" w:hAnsi="Arial" w:cs="Arial"/>
          <w:b/>
          <w:bCs/>
        </w:rPr>
      </w:pPr>
    </w:p>
    <w:bookmarkStart w:id="0" w:name="_MON_1654403801"/>
    <w:bookmarkEnd w:id="0"/>
    <w:p w14:paraId="3564D64C" w14:textId="22E932E7" w:rsidR="002C2770" w:rsidRPr="004D732E" w:rsidRDefault="001D3A12" w:rsidP="002C27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8964" w:dyaOrig="3036" w14:anchorId="63F05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8.2pt;height:151.8pt" o:ole="">
            <v:imagedata r:id="rId8" o:title=""/>
          </v:shape>
          <o:OLEObject Type="Embed" ProgID="Excel.Sheet.12" ShapeID="_x0000_i1025" DrawAspect="Content" ObjectID="_1654890388" r:id="rId9"/>
        </w:object>
      </w:r>
    </w:p>
    <w:p w14:paraId="09275DC0" w14:textId="28F59DC8" w:rsidR="00F37131" w:rsidRPr="00637B00" w:rsidRDefault="001D3A12" w:rsidP="0025420E">
      <w:pPr>
        <w:rPr>
          <w:rFonts w:ascii="Arial" w:hAnsi="Arial" w:cs="Arial"/>
          <w:b/>
          <w:bCs/>
        </w:rPr>
      </w:pPr>
      <w:r w:rsidRPr="00637B00">
        <w:rPr>
          <w:rFonts w:ascii="Arial" w:hAnsi="Arial" w:cs="Arial"/>
          <w:b/>
          <w:bCs/>
        </w:rPr>
        <w:t xml:space="preserve">Seis </w:t>
      </w:r>
      <w:r w:rsidR="00F37131" w:rsidRPr="00637B00">
        <w:rPr>
          <w:rFonts w:ascii="Arial" w:hAnsi="Arial" w:cs="Arial"/>
          <w:b/>
          <w:bCs/>
        </w:rPr>
        <w:t xml:space="preserve">mil </w:t>
      </w:r>
      <w:r w:rsidRPr="00637B00">
        <w:rPr>
          <w:rFonts w:ascii="Arial" w:hAnsi="Arial" w:cs="Arial"/>
          <w:b/>
          <w:bCs/>
        </w:rPr>
        <w:t xml:space="preserve">quinhentos </w:t>
      </w:r>
      <w:r w:rsidR="00224447" w:rsidRPr="00637B00">
        <w:rPr>
          <w:rFonts w:ascii="Arial" w:hAnsi="Arial" w:cs="Arial"/>
          <w:b/>
          <w:bCs/>
        </w:rPr>
        <w:t>e sessenta reais</w:t>
      </w:r>
      <w:r w:rsidR="00052A21" w:rsidRPr="00637B00">
        <w:rPr>
          <w:rFonts w:ascii="Arial" w:hAnsi="Arial" w:cs="Arial"/>
          <w:b/>
          <w:bCs/>
        </w:rPr>
        <w:t>.</w:t>
      </w:r>
    </w:p>
    <w:p w14:paraId="268FDDF1" w14:textId="77777777" w:rsidR="00052A21" w:rsidRDefault="00052A21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8" w14:textId="6E434BBC" w:rsidR="00264323" w:rsidRDefault="008A0756" w:rsidP="00B13917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</w:t>
      </w:r>
      <w:r w:rsidR="00637B00">
        <w:rPr>
          <w:rFonts w:ascii="Arial" w:hAnsi="Arial" w:cs="Arial"/>
          <w:bCs/>
        </w:rPr>
        <w:t>15</w:t>
      </w:r>
      <w:r w:rsidRPr="00511F25">
        <w:rPr>
          <w:rFonts w:ascii="Arial" w:hAnsi="Arial" w:cs="Arial"/>
          <w:bCs/>
        </w:rPr>
        <w:t xml:space="preserve"> (</w:t>
      </w:r>
      <w:proofErr w:type="spellStart"/>
      <w:r w:rsidR="00637B00">
        <w:rPr>
          <w:rFonts w:ascii="Arial" w:hAnsi="Arial" w:cs="Arial"/>
          <w:bCs/>
        </w:rPr>
        <w:t>quize</w:t>
      </w:r>
      <w:proofErr w:type="spellEnd"/>
      <w:r w:rsidRPr="00511F25">
        <w:rPr>
          <w:rFonts w:ascii="Arial" w:hAnsi="Arial" w:cs="Arial"/>
          <w:bCs/>
        </w:rPr>
        <w:t>) dias, contados da data de sua apresentação.</w:t>
      </w:r>
    </w:p>
    <w:p w14:paraId="2B67E93E" w14:textId="77777777" w:rsidR="00B13917" w:rsidRDefault="00B13917" w:rsidP="00B13917">
      <w:pPr>
        <w:rPr>
          <w:rFonts w:ascii="Arial" w:hAnsi="Arial" w:cs="Arial"/>
          <w:b/>
          <w:bCs/>
        </w:rPr>
      </w:pPr>
    </w:p>
    <w:p w14:paraId="741126FD" w14:textId="7F69C694" w:rsidR="00B13917" w:rsidRDefault="00B13917" w:rsidP="00B139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>DOCUMENTAÇÃO NECESSÁRIA PARA ANÁLISE PRÉVIA DE CERTIFICAÇÃO</w:t>
      </w:r>
    </w:p>
    <w:p w14:paraId="17F40D23" w14:textId="50FD117E" w:rsidR="00B13917" w:rsidRDefault="00B13917" w:rsidP="00B13917">
      <w:pPr>
        <w:rPr>
          <w:rFonts w:ascii="Arial" w:hAnsi="Arial" w:cs="Arial"/>
          <w:b/>
          <w:bCs/>
        </w:rPr>
      </w:pPr>
    </w:p>
    <w:p w14:paraId="2DCF33D9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307950DC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16F3F537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0B820485" w14:textId="708F9BCC" w:rsidR="00B13917" w:rsidRPr="00B13917" w:rsidRDefault="00B13917" w:rsidP="00A16059">
      <w:pPr>
        <w:spacing w:line="360" w:lineRule="auto"/>
        <w:ind w:firstLine="709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t>Esta análise é rápida e necessária antes da medição e georreferenciamento visando evitar problemas futuros com o Sistema de Gestão Fundiária do INCRA</w:t>
      </w:r>
      <w:r w:rsidR="00A16059">
        <w:rPr>
          <w:rFonts w:ascii="Arial" w:hAnsi="Arial" w:cs="Arial"/>
          <w:bCs/>
        </w:rPr>
        <w:t>.</w:t>
      </w:r>
    </w:p>
    <w:p w14:paraId="1D6F580B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9" w14:textId="4F698064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53915E0F" w:rsidR="009C7730" w:rsidRDefault="009C7730" w:rsidP="008A0756">
      <w:pPr>
        <w:rPr>
          <w:rFonts w:ascii="Arial" w:hAnsi="Arial" w:cs="Arial"/>
          <w:b/>
          <w:bCs/>
        </w:rPr>
      </w:pPr>
    </w:p>
    <w:p w14:paraId="0AD24AE8" w14:textId="40905782" w:rsidR="004B1954" w:rsidRDefault="004B1954" w:rsidP="008A0756">
      <w:pPr>
        <w:rPr>
          <w:rFonts w:ascii="Arial" w:hAnsi="Arial" w:cs="Arial"/>
          <w:b/>
          <w:bCs/>
        </w:rPr>
      </w:pPr>
    </w:p>
    <w:p w14:paraId="7C79FD06" w14:textId="6EECD779" w:rsidR="004B1954" w:rsidRDefault="004B1954" w:rsidP="008A0756">
      <w:pPr>
        <w:rPr>
          <w:rFonts w:ascii="Arial" w:hAnsi="Arial" w:cs="Arial"/>
          <w:b/>
          <w:bCs/>
        </w:rPr>
      </w:pPr>
    </w:p>
    <w:p w14:paraId="0F132662" w14:textId="6CB446F4" w:rsidR="004B1954" w:rsidRDefault="004B1954" w:rsidP="008A0756">
      <w:pPr>
        <w:rPr>
          <w:rFonts w:ascii="Arial" w:hAnsi="Arial" w:cs="Arial"/>
          <w:b/>
          <w:bCs/>
        </w:rPr>
      </w:pPr>
    </w:p>
    <w:p w14:paraId="5B12F82C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D" w14:textId="3A94544B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5)      </w:t>
      </w:r>
      <w:r w:rsidR="00767567">
        <w:rPr>
          <w:rFonts w:ascii="Arial" w:hAnsi="Arial" w:cs="Arial"/>
          <w:b/>
          <w:bCs/>
        </w:rPr>
        <w:t xml:space="preserve">OBSERVAÇÕES </w:t>
      </w:r>
      <w:r w:rsidR="00AC79A6">
        <w:rPr>
          <w:rFonts w:ascii="Arial" w:hAnsi="Arial" w:cs="Arial"/>
          <w:b/>
          <w:bCs/>
        </w:rPr>
        <w:t>SOBRE O CONTRATO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1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06D767BF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padrão INCRA, caso haja necessidade. </w:t>
      </w:r>
    </w:p>
    <w:p w14:paraId="0237766F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24C724D1" w14:textId="77777777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>o início do trabalho de campo  , 3</w:t>
      </w:r>
      <w:r w:rsidRPr="004D6672">
        <w:rPr>
          <w:rFonts w:cs="Arial"/>
          <w:szCs w:val="24"/>
          <w:u w:val="single"/>
        </w:rPr>
        <w:t>0% na entrega das peças técnicas certi</w:t>
      </w:r>
      <w:r>
        <w:rPr>
          <w:rFonts w:cs="Arial"/>
          <w:szCs w:val="24"/>
          <w:u w:val="single"/>
        </w:rPr>
        <w:t>ficadas e 30% após 30 dias da entrega das peças técnicas (Transferência Bancaria ou em espécie)</w:t>
      </w:r>
    </w:p>
    <w:p w14:paraId="06DC2B04" w14:textId="77777777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>O prazo máximo para entrega das peças técnicas, será de 15 dias úteis após concluídos os serviços de campo.</w:t>
      </w:r>
    </w:p>
    <w:bookmarkEnd w:id="1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40B75905" w14:textId="77777777" w:rsidR="002B7308" w:rsidRDefault="002B7308" w:rsidP="00624C97">
      <w:pPr>
        <w:ind w:firstLine="708"/>
        <w:rPr>
          <w:rFonts w:ascii="Arial" w:hAnsi="Arial" w:cs="Arial"/>
          <w:bCs/>
        </w:rPr>
      </w:pPr>
    </w:p>
    <w:p w14:paraId="199A6F4D" w14:textId="37B0F981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712AF09E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D67D42">
        <w:rPr>
          <w:rFonts w:ascii="Arial" w:hAnsi="Arial" w:cs="Arial"/>
          <w:bCs/>
          <w:noProof/>
          <w:sz w:val="24"/>
        </w:rPr>
        <w:t>28 de junho de 2020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0635AB42" w:rsidR="00A87F7C" w:rsidRPr="00624C97" w:rsidRDefault="002B7308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1182AA20">
            <wp:simplePos x="0" y="0"/>
            <wp:positionH relativeFrom="margin">
              <wp:align>center</wp:align>
            </wp:positionH>
            <wp:positionV relativeFrom="paragraph">
              <wp:posOffset>389890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1A7AB2" w14:textId="77777777" w:rsidR="00C25411" w:rsidRDefault="00C25411" w:rsidP="004A1C90">
      <w:r>
        <w:separator/>
      </w:r>
    </w:p>
  </w:endnote>
  <w:endnote w:type="continuationSeparator" w:id="0">
    <w:p w14:paraId="29C747B4" w14:textId="77777777" w:rsidR="00C25411" w:rsidRDefault="00C25411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0824E4" w14:textId="77777777" w:rsidR="00C25411" w:rsidRDefault="00C25411" w:rsidP="004A1C90">
      <w:r>
        <w:separator/>
      </w:r>
    </w:p>
  </w:footnote>
  <w:footnote w:type="continuationSeparator" w:id="0">
    <w:p w14:paraId="0571E24C" w14:textId="77777777" w:rsidR="00C25411" w:rsidRDefault="00C25411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3F2902BF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980E0E">
          <w:rPr>
            <w:b/>
            <w:szCs w:val="16"/>
          </w:rPr>
          <w:t>5</w:t>
        </w:r>
        <w:r w:rsidR="000E2801">
          <w:rPr>
            <w:b/>
            <w:szCs w:val="16"/>
          </w:rPr>
          <w:t>1</w:t>
        </w:r>
        <w:r w:rsidR="001D07F9" w:rsidRPr="001D07F9">
          <w:rPr>
            <w:b/>
            <w:szCs w:val="16"/>
          </w:rPr>
          <w:t xml:space="preserve">/2019 – </w:t>
        </w:r>
        <w:r w:rsidR="00980E0E">
          <w:rPr>
            <w:b/>
            <w:szCs w:val="16"/>
          </w:rPr>
          <w:t>GEORREFRENCIAMENTO PARA FISN DE CERTIFICAÇÃO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5E39"/>
    <w:rsid w:val="00033A94"/>
    <w:rsid w:val="00052A21"/>
    <w:rsid w:val="00054792"/>
    <w:rsid w:val="00056858"/>
    <w:rsid w:val="00085819"/>
    <w:rsid w:val="000A2867"/>
    <w:rsid w:val="000B3EE7"/>
    <w:rsid w:val="000C5C2C"/>
    <w:rsid w:val="000D28E4"/>
    <w:rsid w:val="000D7D21"/>
    <w:rsid w:val="000E2801"/>
    <w:rsid w:val="001044D3"/>
    <w:rsid w:val="00112345"/>
    <w:rsid w:val="00123726"/>
    <w:rsid w:val="00127552"/>
    <w:rsid w:val="001517D3"/>
    <w:rsid w:val="00161535"/>
    <w:rsid w:val="00165BC9"/>
    <w:rsid w:val="00195E81"/>
    <w:rsid w:val="001D07F9"/>
    <w:rsid w:val="001D3A12"/>
    <w:rsid w:val="00204FBA"/>
    <w:rsid w:val="002137B0"/>
    <w:rsid w:val="002220B0"/>
    <w:rsid w:val="00224447"/>
    <w:rsid w:val="00233AF3"/>
    <w:rsid w:val="00234604"/>
    <w:rsid w:val="00241B89"/>
    <w:rsid w:val="0024571D"/>
    <w:rsid w:val="0025420E"/>
    <w:rsid w:val="00264323"/>
    <w:rsid w:val="002877AD"/>
    <w:rsid w:val="00293EDC"/>
    <w:rsid w:val="002B7308"/>
    <w:rsid w:val="002C2770"/>
    <w:rsid w:val="002D4EAA"/>
    <w:rsid w:val="002D561F"/>
    <w:rsid w:val="002D66E5"/>
    <w:rsid w:val="002E530C"/>
    <w:rsid w:val="002F6B26"/>
    <w:rsid w:val="003243B3"/>
    <w:rsid w:val="003362B1"/>
    <w:rsid w:val="003378FF"/>
    <w:rsid w:val="00354324"/>
    <w:rsid w:val="003557F5"/>
    <w:rsid w:val="003573EC"/>
    <w:rsid w:val="00365C48"/>
    <w:rsid w:val="00382389"/>
    <w:rsid w:val="00393501"/>
    <w:rsid w:val="003B3934"/>
    <w:rsid w:val="003C2D4D"/>
    <w:rsid w:val="003C34C9"/>
    <w:rsid w:val="003D38F4"/>
    <w:rsid w:val="004224B9"/>
    <w:rsid w:val="00427742"/>
    <w:rsid w:val="00473D13"/>
    <w:rsid w:val="0048104E"/>
    <w:rsid w:val="00483DDD"/>
    <w:rsid w:val="00494705"/>
    <w:rsid w:val="004A1C90"/>
    <w:rsid w:val="004A3E57"/>
    <w:rsid w:val="004B0128"/>
    <w:rsid w:val="004B1954"/>
    <w:rsid w:val="004C0077"/>
    <w:rsid w:val="004C36BB"/>
    <w:rsid w:val="004C634E"/>
    <w:rsid w:val="004D6EC3"/>
    <w:rsid w:val="004D732E"/>
    <w:rsid w:val="004E1F24"/>
    <w:rsid w:val="004E6EBB"/>
    <w:rsid w:val="004F47B9"/>
    <w:rsid w:val="005012CF"/>
    <w:rsid w:val="00511F25"/>
    <w:rsid w:val="00524FB6"/>
    <w:rsid w:val="00526954"/>
    <w:rsid w:val="00537A61"/>
    <w:rsid w:val="005534E0"/>
    <w:rsid w:val="00565418"/>
    <w:rsid w:val="00573C0A"/>
    <w:rsid w:val="005771D7"/>
    <w:rsid w:val="005A3341"/>
    <w:rsid w:val="005B3546"/>
    <w:rsid w:val="005B4D74"/>
    <w:rsid w:val="005C6C1D"/>
    <w:rsid w:val="005E07C4"/>
    <w:rsid w:val="005E0D10"/>
    <w:rsid w:val="005E23DA"/>
    <w:rsid w:val="005E7ADB"/>
    <w:rsid w:val="00606299"/>
    <w:rsid w:val="00606527"/>
    <w:rsid w:val="00617A1A"/>
    <w:rsid w:val="00624C97"/>
    <w:rsid w:val="00637B00"/>
    <w:rsid w:val="00667B6F"/>
    <w:rsid w:val="0068109D"/>
    <w:rsid w:val="00683CC4"/>
    <w:rsid w:val="006901B1"/>
    <w:rsid w:val="006B1E0D"/>
    <w:rsid w:val="006B7279"/>
    <w:rsid w:val="006C5AC2"/>
    <w:rsid w:val="006D5630"/>
    <w:rsid w:val="006D6C21"/>
    <w:rsid w:val="006E2457"/>
    <w:rsid w:val="006E5360"/>
    <w:rsid w:val="00701450"/>
    <w:rsid w:val="00715F0E"/>
    <w:rsid w:val="007171ED"/>
    <w:rsid w:val="00740436"/>
    <w:rsid w:val="007476D1"/>
    <w:rsid w:val="00754361"/>
    <w:rsid w:val="00763041"/>
    <w:rsid w:val="007659B7"/>
    <w:rsid w:val="00767567"/>
    <w:rsid w:val="0077017A"/>
    <w:rsid w:val="00781650"/>
    <w:rsid w:val="007865DB"/>
    <w:rsid w:val="007C7EE1"/>
    <w:rsid w:val="007E4131"/>
    <w:rsid w:val="00822B95"/>
    <w:rsid w:val="008256AC"/>
    <w:rsid w:val="0082587C"/>
    <w:rsid w:val="00825BE1"/>
    <w:rsid w:val="00825BE7"/>
    <w:rsid w:val="00844C8A"/>
    <w:rsid w:val="0085098D"/>
    <w:rsid w:val="00853935"/>
    <w:rsid w:val="00856016"/>
    <w:rsid w:val="008A0756"/>
    <w:rsid w:val="008C075D"/>
    <w:rsid w:val="008C20D8"/>
    <w:rsid w:val="008C211F"/>
    <w:rsid w:val="008C3DEA"/>
    <w:rsid w:val="008D3878"/>
    <w:rsid w:val="008D4CE3"/>
    <w:rsid w:val="008E08D2"/>
    <w:rsid w:val="008F033B"/>
    <w:rsid w:val="008F7CF8"/>
    <w:rsid w:val="0090038C"/>
    <w:rsid w:val="00911C38"/>
    <w:rsid w:val="00956859"/>
    <w:rsid w:val="00971ED5"/>
    <w:rsid w:val="00973143"/>
    <w:rsid w:val="0097751A"/>
    <w:rsid w:val="00980E0E"/>
    <w:rsid w:val="0099034F"/>
    <w:rsid w:val="0099244E"/>
    <w:rsid w:val="009B1095"/>
    <w:rsid w:val="009C7730"/>
    <w:rsid w:val="00A0234B"/>
    <w:rsid w:val="00A12A92"/>
    <w:rsid w:val="00A16059"/>
    <w:rsid w:val="00A31821"/>
    <w:rsid w:val="00A43432"/>
    <w:rsid w:val="00A4524C"/>
    <w:rsid w:val="00A5086D"/>
    <w:rsid w:val="00A540ED"/>
    <w:rsid w:val="00A72B46"/>
    <w:rsid w:val="00A77BD5"/>
    <w:rsid w:val="00A86C4B"/>
    <w:rsid w:val="00A87F7C"/>
    <w:rsid w:val="00AC60BD"/>
    <w:rsid w:val="00AC61DC"/>
    <w:rsid w:val="00AC79A6"/>
    <w:rsid w:val="00B10A53"/>
    <w:rsid w:val="00B13917"/>
    <w:rsid w:val="00B42EC9"/>
    <w:rsid w:val="00B56EBD"/>
    <w:rsid w:val="00B70C6B"/>
    <w:rsid w:val="00B743D9"/>
    <w:rsid w:val="00B83478"/>
    <w:rsid w:val="00B90C98"/>
    <w:rsid w:val="00B90E17"/>
    <w:rsid w:val="00B92DD6"/>
    <w:rsid w:val="00BA41D6"/>
    <w:rsid w:val="00BA5240"/>
    <w:rsid w:val="00BD4915"/>
    <w:rsid w:val="00BD74C1"/>
    <w:rsid w:val="00BE3E2E"/>
    <w:rsid w:val="00BF5E4A"/>
    <w:rsid w:val="00C00D4B"/>
    <w:rsid w:val="00C10416"/>
    <w:rsid w:val="00C21CF1"/>
    <w:rsid w:val="00C25411"/>
    <w:rsid w:val="00C600FC"/>
    <w:rsid w:val="00C81006"/>
    <w:rsid w:val="00CE1236"/>
    <w:rsid w:val="00CE4211"/>
    <w:rsid w:val="00CE5F89"/>
    <w:rsid w:val="00CE71D0"/>
    <w:rsid w:val="00D17568"/>
    <w:rsid w:val="00D22759"/>
    <w:rsid w:val="00D2649A"/>
    <w:rsid w:val="00D26843"/>
    <w:rsid w:val="00D31421"/>
    <w:rsid w:val="00D5197B"/>
    <w:rsid w:val="00D551DF"/>
    <w:rsid w:val="00D565AC"/>
    <w:rsid w:val="00D67D42"/>
    <w:rsid w:val="00D72AE1"/>
    <w:rsid w:val="00D73520"/>
    <w:rsid w:val="00DC2F99"/>
    <w:rsid w:val="00DE0B60"/>
    <w:rsid w:val="00DE7325"/>
    <w:rsid w:val="00E01A91"/>
    <w:rsid w:val="00E07BDA"/>
    <w:rsid w:val="00E15D42"/>
    <w:rsid w:val="00E21901"/>
    <w:rsid w:val="00E222D1"/>
    <w:rsid w:val="00E223B0"/>
    <w:rsid w:val="00E41D6D"/>
    <w:rsid w:val="00E56D27"/>
    <w:rsid w:val="00E719AC"/>
    <w:rsid w:val="00E9765C"/>
    <w:rsid w:val="00EA1EA6"/>
    <w:rsid w:val="00EA3A91"/>
    <w:rsid w:val="00EC1AB0"/>
    <w:rsid w:val="00EC5A0A"/>
    <w:rsid w:val="00ED6164"/>
    <w:rsid w:val="00F02C6D"/>
    <w:rsid w:val="00F151C6"/>
    <w:rsid w:val="00F37131"/>
    <w:rsid w:val="00F531EF"/>
    <w:rsid w:val="00F816E8"/>
    <w:rsid w:val="00F86F51"/>
    <w:rsid w:val="00F935C7"/>
    <w:rsid w:val="00F965C5"/>
    <w:rsid w:val="00FB517F"/>
    <w:rsid w:val="00FB5386"/>
    <w:rsid w:val="00FE71D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0EA78-1EA7-4562-B86A-6638F0FDE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672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21</cp:revision>
  <cp:lastPrinted>2020-06-23T10:59:00Z</cp:lastPrinted>
  <dcterms:created xsi:type="dcterms:W3CDTF">2020-06-23T10:45:00Z</dcterms:created>
  <dcterms:modified xsi:type="dcterms:W3CDTF">2020-06-29T02:00:00Z</dcterms:modified>
</cp:coreProperties>
</file>