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4" w14:textId="76246062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>,</w:t>
      </w:r>
      <w:r w:rsidR="008031CD">
        <w:rPr>
          <w:rFonts w:ascii="Arial" w:hAnsi="Arial" w:cs="Arial"/>
          <w:bCs/>
          <w:sz w:val="28"/>
        </w:rPr>
        <w:fldChar w:fldCharType="begin"/>
      </w:r>
      <w:r w:rsidR="008031CD">
        <w:rPr>
          <w:rFonts w:ascii="Arial" w:hAnsi="Arial" w:cs="Arial"/>
          <w:bCs/>
          <w:sz w:val="28"/>
        </w:rPr>
        <w:instrText xml:space="preserve"> TIME \@ "d' de 'MMMM' de 'yyyy" </w:instrText>
      </w:r>
      <w:r w:rsidR="008031CD">
        <w:rPr>
          <w:rFonts w:ascii="Arial" w:hAnsi="Arial" w:cs="Arial"/>
          <w:bCs/>
          <w:sz w:val="28"/>
        </w:rPr>
        <w:fldChar w:fldCharType="separate"/>
      </w:r>
      <w:r w:rsidR="008567D3">
        <w:rPr>
          <w:rFonts w:ascii="Arial" w:hAnsi="Arial" w:cs="Arial"/>
          <w:bCs/>
          <w:noProof/>
          <w:sz w:val="28"/>
        </w:rPr>
        <w:t>1 de novembro de 2018</w:t>
      </w:r>
      <w:r w:rsidR="008031CD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5B1B426D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  <w:r w:rsidR="00E077E0">
        <w:rPr>
          <w:rFonts w:ascii="Arial" w:hAnsi="Arial" w:cs="Arial"/>
          <w:b/>
          <w:bCs/>
          <w:sz w:val="32"/>
        </w:rPr>
        <w:t>.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5C37B68C" w:rsidR="008A0756" w:rsidRDefault="008A0756" w:rsidP="00BF6341">
      <w:pPr>
        <w:spacing w:before="240"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6E2457">
        <w:rPr>
          <w:rFonts w:ascii="Arial" w:hAnsi="Arial" w:cs="Arial"/>
          <w:b/>
          <w:bCs/>
        </w:rPr>
        <w:t>GEORREFERENCIAMENTO PARA FINS DE CERTIFICAÇÃO JUNTO AO INCRA</w:t>
      </w:r>
      <w:r w:rsidR="00A12A92">
        <w:rPr>
          <w:rFonts w:ascii="Arial" w:hAnsi="Arial" w:cs="Arial"/>
          <w:b/>
          <w:bCs/>
        </w:rPr>
        <w:t xml:space="preserve"> (PERÍMETRO GERAL)</w:t>
      </w:r>
      <w:r w:rsidR="006E2457">
        <w:rPr>
          <w:rFonts w:ascii="Arial" w:hAnsi="Arial" w:cs="Arial"/>
          <w:b/>
          <w:bCs/>
        </w:rPr>
        <w:t xml:space="preserve"> E CADASTRAMENTO JUNTO AO SICAR (CADASTRO AMBIENTAL – CAR)</w:t>
      </w:r>
      <w:r w:rsidR="00844C8A">
        <w:rPr>
          <w:rFonts w:ascii="Arial" w:hAnsi="Arial" w:cs="Arial"/>
          <w:b/>
          <w:bCs/>
        </w:rPr>
        <w:t xml:space="preserve"> DE CERCA DE </w:t>
      </w:r>
      <w:r w:rsidR="00E077E0">
        <w:rPr>
          <w:rFonts w:ascii="Arial" w:hAnsi="Arial" w:cs="Arial"/>
          <w:b/>
          <w:bCs/>
        </w:rPr>
        <w:t>462</w:t>
      </w:r>
      <w:r w:rsidR="004E6EBB">
        <w:t xml:space="preserve"> </w:t>
      </w:r>
      <w:r w:rsidR="00844C8A">
        <w:rPr>
          <w:rFonts w:ascii="Arial" w:hAnsi="Arial" w:cs="Arial"/>
          <w:b/>
          <w:bCs/>
        </w:rPr>
        <w:t>HECTARES</w:t>
      </w:r>
      <w:r w:rsidR="004E6EBB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</w:t>
      </w:r>
      <w:r w:rsidR="00094AED">
        <w:rPr>
          <w:rFonts w:ascii="Arial" w:hAnsi="Arial" w:cs="Arial"/>
        </w:rPr>
        <w:t xml:space="preserve"> junto ao Sistema de Gestão Fundiária – SIGEF </w:t>
      </w:r>
      <w:r w:rsidR="00BF6341">
        <w:rPr>
          <w:rFonts w:ascii="Arial" w:hAnsi="Arial" w:cs="Arial"/>
        </w:rPr>
        <w:t>(</w:t>
      </w:r>
      <w:hyperlink r:id="rId8" w:history="1">
        <w:r w:rsidR="00BF6341" w:rsidRPr="00904B1A">
          <w:rPr>
            <w:rStyle w:val="Hyperlink"/>
            <w:rFonts w:ascii="Arial" w:hAnsi="Arial" w:cs="Arial"/>
          </w:rPr>
          <w:t>https://sigef.incra.gov.br/</w:t>
        </w:r>
      </w:hyperlink>
      <w:r w:rsidR="00BF6341">
        <w:rPr>
          <w:rFonts w:ascii="Arial" w:hAnsi="Arial" w:cs="Arial"/>
        </w:rPr>
        <w:t xml:space="preserve">) </w:t>
      </w:r>
      <w:r w:rsidR="006112ED">
        <w:rPr>
          <w:rFonts w:ascii="Arial" w:hAnsi="Arial" w:cs="Arial"/>
        </w:rPr>
        <w:t xml:space="preserve">pelo Instituto Nacional de Colonização e Reforma Agrária – INCRA </w:t>
      </w:r>
      <w:r w:rsidR="002D4EAA">
        <w:rPr>
          <w:rFonts w:ascii="Arial" w:hAnsi="Arial" w:cs="Arial"/>
        </w:rPr>
        <w:t xml:space="preserve">e </w:t>
      </w:r>
      <w:r w:rsidR="004C634E">
        <w:rPr>
          <w:rFonts w:ascii="Arial" w:hAnsi="Arial" w:cs="Arial"/>
        </w:rPr>
        <w:t>ambiental</w:t>
      </w:r>
      <w:r w:rsidR="004A1C90">
        <w:rPr>
          <w:rFonts w:ascii="Arial" w:hAnsi="Arial" w:cs="Arial"/>
        </w:rPr>
        <w:t xml:space="preserve"> junto ao</w:t>
      </w:r>
      <w:r w:rsidR="00A12A92">
        <w:rPr>
          <w:rFonts w:ascii="Arial" w:hAnsi="Arial" w:cs="Arial"/>
        </w:rPr>
        <w:t>s</w:t>
      </w:r>
      <w:r w:rsidR="004A1C90">
        <w:rPr>
          <w:rFonts w:ascii="Arial" w:hAnsi="Arial" w:cs="Arial"/>
        </w:rPr>
        <w:t xml:space="preserve"> órgão de cadastro</w:t>
      </w:r>
      <w:r w:rsidR="00DF3700">
        <w:rPr>
          <w:rFonts w:ascii="Arial" w:hAnsi="Arial" w:cs="Arial"/>
        </w:rPr>
        <w:t xml:space="preserve"> </w:t>
      </w:r>
      <w:r w:rsidR="00A12A92">
        <w:rPr>
          <w:rFonts w:ascii="Arial" w:hAnsi="Arial" w:cs="Arial"/>
        </w:rPr>
        <w:t xml:space="preserve"> </w:t>
      </w:r>
      <w:r w:rsidR="00DF3700">
        <w:rPr>
          <w:rFonts w:ascii="Arial" w:hAnsi="Arial" w:cs="Arial"/>
        </w:rPr>
        <w:t xml:space="preserve">ambiental do Estado </w:t>
      </w:r>
      <w:r w:rsidR="00A25E92">
        <w:rPr>
          <w:rFonts w:ascii="Arial" w:hAnsi="Arial" w:cs="Arial"/>
        </w:rPr>
        <w:t xml:space="preserve">CPRH, assim como o inicio da atualização registral no </w:t>
      </w:r>
      <w:r w:rsidR="00FB7AA9">
        <w:rPr>
          <w:rFonts w:ascii="Arial" w:hAnsi="Arial" w:cs="Arial"/>
        </w:rPr>
        <w:t>Registro Geral de Imóveis – RGI.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6016CAE3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6E473D68" w14:textId="35DEB56D" w:rsidR="00A2416F" w:rsidRDefault="008468AB" w:rsidP="00A2416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</w:t>
      </w:r>
      <w:r w:rsidR="003128F5">
        <w:rPr>
          <w:rFonts w:ascii="Arial" w:hAnsi="Arial" w:cs="Arial"/>
          <w:bCs/>
        </w:rPr>
        <w:t>econhecimento /</w:t>
      </w:r>
      <w:r w:rsidR="00985E19">
        <w:rPr>
          <w:rFonts w:ascii="Arial" w:hAnsi="Arial" w:cs="Arial"/>
          <w:bCs/>
        </w:rPr>
        <w:t xml:space="preserve"> materialização </w:t>
      </w:r>
      <w:r w:rsidR="004F405A">
        <w:rPr>
          <w:rFonts w:ascii="Arial" w:hAnsi="Arial" w:cs="Arial"/>
          <w:bCs/>
        </w:rPr>
        <w:t xml:space="preserve">e implantação </w:t>
      </w:r>
      <w:r w:rsidR="00985E19">
        <w:rPr>
          <w:rFonts w:ascii="Arial" w:hAnsi="Arial" w:cs="Arial"/>
          <w:bCs/>
        </w:rPr>
        <w:t>dos vértices limites legais do Imóvel</w:t>
      </w:r>
      <w:r w:rsidR="00574B9B">
        <w:rPr>
          <w:rFonts w:ascii="Arial" w:hAnsi="Arial" w:cs="Arial"/>
          <w:bCs/>
        </w:rPr>
        <w:t>,</w:t>
      </w:r>
      <w:r w:rsidR="00965AF9">
        <w:rPr>
          <w:rFonts w:ascii="Arial" w:hAnsi="Arial" w:cs="Arial"/>
          <w:bCs/>
        </w:rPr>
        <w:t xml:space="preserve"> com rastreio</w:t>
      </w:r>
      <w:r w:rsidR="00574B9B">
        <w:rPr>
          <w:rFonts w:ascii="Arial" w:hAnsi="Arial" w:cs="Arial"/>
          <w:bCs/>
        </w:rPr>
        <w:t xml:space="preserve"> e processamento </w:t>
      </w:r>
      <w:r>
        <w:rPr>
          <w:rFonts w:ascii="Arial" w:hAnsi="Arial" w:cs="Arial"/>
          <w:bCs/>
        </w:rPr>
        <w:t xml:space="preserve">dos mesmos </w:t>
      </w:r>
      <w:r w:rsidR="00596879">
        <w:rPr>
          <w:rFonts w:ascii="Arial" w:hAnsi="Arial" w:cs="Arial"/>
          <w:bCs/>
        </w:rPr>
        <w:t xml:space="preserve">com receptores geodésicos de dupla-frequência conforme </w:t>
      </w:r>
      <w:r w:rsidR="00EB0A96">
        <w:rPr>
          <w:rFonts w:ascii="Arial" w:hAnsi="Arial" w:cs="Arial"/>
          <w:bCs/>
        </w:rPr>
        <w:t xml:space="preserve">preconiza a Norma técnica de Georreferenciamento de Imóveis Rurais </w:t>
      </w:r>
      <w:r w:rsidR="00211431">
        <w:rPr>
          <w:rFonts w:ascii="Arial" w:hAnsi="Arial" w:cs="Arial"/>
          <w:bCs/>
        </w:rPr>
        <w:t>3º Edição–</w:t>
      </w:r>
      <w:r w:rsidR="00EB0A96">
        <w:rPr>
          <w:rFonts w:ascii="Arial" w:hAnsi="Arial" w:cs="Arial"/>
          <w:bCs/>
        </w:rPr>
        <w:t xml:space="preserve"> NTG</w:t>
      </w:r>
      <w:r w:rsidR="00211431">
        <w:rPr>
          <w:rFonts w:ascii="Arial" w:hAnsi="Arial" w:cs="Arial"/>
          <w:bCs/>
        </w:rPr>
        <w:t xml:space="preserve">IR 3º ed. </w:t>
      </w:r>
      <w:r w:rsidR="00596879">
        <w:rPr>
          <w:rFonts w:ascii="Arial" w:hAnsi="Arial" w:cs="Arial"/>
          <w:bCs/>
        </w:rPr>
        <w:t xml:space="preserve"> </w:t>
      </w:r>
      <w:r w:rsidR="00965AF9">
        <w:rPr>
          <w:rFonts w:ascii="Arial" w:hAnsi="Arial" w:cs="Arial"/>
          <w:bCs/>
        </w:rPr>
        <w:t xml:space="preserve"> </w:t>
      </w:r>
    </w:p>
    <w:p w14:paraId="68840173" w14:textId="56ABE3BC" w:rsidR="00FB517F" w:rsidRDefault="00A77BD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das </w:t>
      </w:r>
      <w:r w:rsidR="00E746FE">
        <w:rPr>
          <w:rFonts w:ascii="Arial" w:hAnsi="Arial" w:cs="Arial"/>
          <w:bCs/>
        </w:rPr>
        <w:t>p</w:t>
      </w:r>
      <w:r w:rsidR="002D561F">
        <w:rPr>
          <w:rFonts w:ascii="Arial" w:hAnsi="Arial" w:cs="Arial"/>
          <w:bCs/>
        </w:rPr>
        <w:t xml:space="preserve">eças </w:t>
      </w:r>
      <w:r w:rsidR="00E746FE">
        <w:rPr>
          <w:rFonts w:ascii="Arial" w:hAnsi="Arial" w:cs="Arial"/>
          <w:bCs/>
        </w:rPr>
        <w:t>t</w:t>
      </w:r>
      <w:r w:rsidR="002D561F">
        <w:rPr>
          <w:rFonts w:ascii="Arial" w:hAnsi="Arial" w:cs="Arial"/>
          <w:bCs/>
        </w:rPr>
        <w:t>écnicas</w:t>
      </w:r>
      <w:r>
        <w:rPr>
          <w:rFonts w:ascii="Arial" w:hAnsi="Arial" w:cs="Arial"/>
          <w:bCs/>
        </w:rPr>
        <w:t xml:space="preserve"> e </w:t>
      </w:r>
      <w:r w:rsidR="00E746FE">
        <w:rPr>
          <w:rFonts w:ascii="Arial" w:hAnsi="Arial" w:cs="Arial"/>
          <w:bCs/>
        </w:rPr>
        <w:t>r</w:t>
      </w:r>
      <w:r w:rsidR="005A3341">
        <w:rPr>
          <w:rFonts w:ascii="Arial" w:hAnsi="Arial" w:cs="Arial"/>
          <w:bCs/>
        </w:rPr>
        <w:t xml:space="preserve">esponsabilidade </w:t>
      </w:r>
      <w:r w:rsidR="00E746FE">
        <w:rPr>
          <w:rFonts w:ascii="Arial" w:hAnsi="Arial" w:cs="Arial"/>
          <w:bCs/>
        </w:rPr>
        <w:t>t</w:t>
      </w:r>
      <w:r w:rsidR="005A3341">
        <w:rPr>
          <w:rFonts w:ascii="Arial" w:hAnsi="Arial" w:cs="Arial"/>
          <w:bCs/>
        </w:rPr>
        <w:t xml:space="preserve">écnica </w:t>
      </w:r>
      <w:r>
        <w:rPr>
          <w:rFonts w:ascii="Arial" w:hAnsi="Arial" w:cs="Arial"/>
          <w:bCs/>
        </w:rPr>
        <w:t xml:space="preserve">sobre o serviço de </w:t>
      </w:r>
      <w:r w:rsidR="00DE0B60">
        <w:rPr>
          <w:rFonts w:ascii="Arial" w:hAnsi="Arial" w:cs="Arial"/>
          <w:bCs/>
        </w:rPr>
        <w:t>Georreferenciamento para fins de Certificação junto ao INCRA</w:t>
      </w:r>
      <w:r w:rsidR="0077017A">
        <w:rPr>
          <w:rFonts w:ascii="Arial" w:hAnsi="Arial" w:cs="Arial"/>
          <w:bCs/>
        </w:rPr>
        <w:t xml:space="preserve"> sobre o Código DWG,</w:t>
      </w:r>
      <w:r w:rsidR="00DE0B60">
        <w:rPr>
          <w:rFonts w:ascii="Arial" w:hAnsi="Arial" w:cs="Arial"/>
          <w:bCs/>
        </w:rPr>
        <w:t xml:space="preserve"> </w:t>
      </w:r>
      <w:r w:rsidR="00844C8A" w:rsidRPr="00293EDC">
        <w:rPr>
          <w:rFonts w:ascii="Arial" w:hAnsi="Arial" w:cs="Arial"/>
          <w:bCs/>
        </w:rPr>
        <w:t>com anotação de responsabilidade técnica (ART).</w:t>
      </w:r>
    </w:p>
    <w:p w14:paraId="51897A3A" w14:textId="3B2CB3FE" w:rsidR="00C00D4B" w:rsidRDefault="00C00D4B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Lançamento da Peça Técnica </w:t>
      </w:r>
      <w:r w:rsidR="00D73520">
        <w:rPr>
          <w:rFonts w:ascii="Arial" w:hAnsi="Arial" w:cs="Arial"/>
          <w:bCs/>
        </w:rPr>
        <w:t xml:space="preserve">(Planilha ODS) no </w:t>
      </w:r>
      <w:r w:rsidR="00FB7AA9">
        <w:rPr>
          <w:rFonts w:ascii="Arial" w:hAnsi="Arial" w:cs="Arial"/>
          <w:bCs/>
        </w:rPr>
        <w:t xml:space="preserve">Sistema de Gestão Fundiária </w:t>
      </w:r>
      <w:r w:rsidR="00A2416F">
        <w:rPr>
          <w:rFonts w:ascii="Arial" w:hAnsi="Arial" w:cs="Arial"/>
          <w:bCs/>
        </w:rPr>
        <w:t xml:space="preserve">- </w:t>
      </w:r>
      <w:r w:rsidR="00D73520">
        <w:rPr>
          <w:rFonts w:ascii="Arial" w:hAnsi="Arial" w:cs="Arial"/>
          <w:bCs/>
        </w:rPr>
        <w:t>SIGEF.</w:t>
      </w:r>
    </w:p>
    <w:p w14:paraId="016F3EE4" w14:textId="6BB3A5E9" w:rsidR="003C2D4D" w:rsidRDefault="00FB517F" w:rsidP="00FB517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>Confecção de Certificado de Cadastro ambiental – CAR, no SICAR, a partir dos dados espaciais</w:t>
      </w:r>
      <w:r w:rsidR="000E6507">
        <w:rPr>
          <w:rFonts w:ascii="Arial" w:hAnsi="Arial" w:cs="Arial"/>
          <w:bCs/>
        </w:rPr>
        <w:t xml:space="preserve"> do</w:t>
      </w:r>
      <w:r w:rsidRPr="00293EDC">
        <w:rPr>
          <w:rFonts w:ascii="Arial" w:hAnsi="Arial" w:cs="Arial"/>
          <w:bCs/>
        </w:rPr>
        <w:t xml:space="preserve"> levantamento </w:t>
      </w:r>
      <w:r w:rsidR="000E6507">
        <w:rPr>
          <w:rFonts w:ascii="Arial" w:hAnsi="Arial" w:cs="Arial"/>
          <w:bCs/>
        </w:rPr>
        <w:t>Geodésico</w:t>
      </w:r>
      <w:r w:rsidRPr="00293EDC">
        <w:rPr>
          <w:rFonts w:ascii="Arial" w:hAnsi="Arial" w:cs="Arial"/>
          <w:bCs/>
        </w:rPr>
        <w:t xml:space="preserve"> / registro ou averbações / imagens orbitais e dados literais fornecidos pelo </w:t>
      </w:r>
      <w:r>
        <w:rPr>
          <w:rFonts w:ascii="Arial" w:hAnsi="Arial" w:cs="Arial"/>
          <w:bCs/>
        </w:rPr>
        <w:t xml:space="preserve">proprietário/detentor da posse. </w:t>
      </w:r>
    </w:p>
    <w:p w14:paraId="65F0C059" w14:textId="03F657C2" w:rsidR="001A433B" w:rsidRDefault="001A433B" w:rsidP="001A433B">
      <w:pPr>
        <w:spacing w:line="360" w:lineRule="auto"/>
        <w:jc w:val="both"/>
        <w:rPr>
          <w:rFonts w:ascii="Arial" w:hAnsi="Arial" w:cs="Arial"/>
          <w:bCs/>
        </w:rPr>
      </w:pPr>
    </w:p>
    <w:p w14:paraId="1C9151E5" w14:textId="77777777" w:rsidR="001A433B" w:rsidRPr="001A433B" w:rsidRDefault="001A433B" w:rsidP="001A433B">
      <w:pPr>
        <w:spacing w:line="360" w:lineRule="auto"/>
        <w:jc w:val="both"/>
        <w:rPr>
          <w:rFonts w:ascii="Arial" w:hAnsi="Arial" w:cs="Arial"/>
          <w:bCs/>
        </w:rPr>
      </w:pPr>
    </w:p>
    <w:p w14:paraId="18A7EAA1" w14:textId="0A72DDE0" w:rsidR="00844C8A" w:rsidRPr="003C2D4D" w:rsidRDefault="00F97A64" w:rsidP="003C2D4D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Quantificaçã</w:t>
      </w:r>
      <w:r w:rsidR="007579AB">
        <w:rPr>
          <w:rFonts w:ascii="Arial" w:hAnsi="Arial" w:cs="Arial"/>
          <w:bCs/>
        </w:rPr>
        <w:t>o:</w:t>
      </w:r>
    </w:p>
    <w:bookmarkStart w:id="0" w:name="_MON_1538778854"/>
    <w:bookmarkEnd w:id="0"/>
    <w:p w14:paraId="18A7EAA3" w14:textId="5041E2A4" w:rsidR="00264323" w:rsidRDefault="00654B9B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Cs/>
        </w:rPr>
        <w:object w:dxaOrig="5865" w:dyaOrig="7215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407.05pt;height:576.55pt" o:ole="">
            <v:imagedata r:id="rId9" o:title=""/>
          </v:shape>
          <o:OLEObject Type="Embed" ProgID="Excel.Sheet.12" ShapeID="_x0000_i1049" DrawAspect="Content" ObjectID="_1602614047" r:id="rId10"/>
        </w:object>
      </w:r>
      <w:bookmarkStart w:id="1" w:name="_GoBack"/>
      <w:bookmarkEnd w:id="1"/>
    </w:p>
    <w:p w14:paraId="698D4F23" w14:textId="16938F74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35F30DCA" w14:textId="4864BE26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5BDF8162" w14:textId="287374AE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704FF626" w14:textId="46A2FFD3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763D0A68" w14:textId="1EC51FEF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0B66D9E3" w14:textId="03C18693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32547637" w14:textId="6D47FA63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7D5DA312" w14:textId="0C45D42A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6DE91503" w14:textId="21D8186A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7A2D6BF4" w14:textId="3B935A7D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F034827" w14:textId="5BF3B25E" w:rsidR="00070E2E" w:rsidRDefault="00070E2E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2641FF5A" w14:textId="27295F96" w:rsidR="00070E2E" w:rsidRDefault="00267DF0" w:rsidP="00267DF0">
      <w:pPr>
        <w:tabs>
          <w:tab w:val="left" w:pos="5378"/>
        </w:tabs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ab/>
      </w: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4985A4A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D46E5A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8A7EAB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18A7EAB5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77777777" w:rsidR="00C600FC" w:rsidRDefault="00C600FC"/>
    <w:p w14:paraId="18A7EAB2" w14:textId="77777777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9BB5AE" w14:textId="77777777" w:rsidR="009F3D40" w:rsidRDefault="009F3D40" w:rsidP="004A1C90">
      <w:r>
        <w:separator/>
      </w:r>
    </w:p>
  </w:endnote>
  <w:endnote w:type="continuationSeparator" w:id="0">
    <w:p w14:paraId="22041443" w14:textId="77777777" w:rsidR="009F3D40" w:rsidRDefault="009F3D40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290682" w14:textId="77777777" w:rsidR="009F3D40" w:rsidRDefault="009F3D40" w:rsidP="004A1C90">
      <w:r>
        <w:separator/>
      </w:r>
    </w:p>
  </w:footnote>
  <w:footnote w:type="continuationSeparator" w:id="0">
    <w:p w14:paraId="31C8C61F" w14:textId="77777777" w:rsidR="009F3D40" w:rsidRDefault="009F3D40" w:rsidP="004A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70E2E"/>
    <w:rsid w:val="00085819"/>
    <w:rsid w:val="00094AED"/>
    <w:rsid w:val="00096172"/>
    <w:rsid w:val="000B3EE7"/>
    <w:rsid w:val="000D28E4"/>
    <w:rsid w:val="000D7F55"/>
    <w:rsid w:val="000D7F9A"/>
    <w:rsid w:val="000E1D18"/>
    <w:rsid w:val="000E6507"/>
    <w:rsid w:val="001044D3"/>
    <w:rsid w:val="00183AF5"/>
    <w:rsid w:val="001A433B"/>
    <w:rsid w:val="001B595A"/>
    <w:rsid w:val="00200592"/>
    <w:rsid w:val="00211431"/>
    <w:rsid w:val="00213528"/>
    <w:rsid w:val="00241B89"/>
    <w:rsid w:val="0024571D"/>
    <w:rsid w:val="0025420E"/>
    <w:rsid w:val="00264323"/>
    <w:rsid w:val="00267DF0"/>
    <w:rsid w:val="002877AD"/>
    <w:rsid w:val="00293EDC"/>
    <w:rsid w:val="002D4EAA"/>
    <w:rsid w:val="002D561F"/>
    <w:rsid w:val="002D66E5"/>
    <w:rsid w:val="002E4C96"/>
    <w:rsid w:val="003128F5"/>
    <w:rsid w:val="00325189"/>
    <w:rsid w:val="00326DCA"/>
    <w:rsid w:val="003378FF"/>
    <w:rsid w:val="00365C48"/>
    <w:rsid w:val="0038054E"/>
    <w:rsid w:val="00380E69"/>
    <w:rsid w:val="003B0982"/>
    <w:rsid w:val="003B3934"/>
    <w:rsid w:val="003C2D4D"/>
    <w:rsid w:val="003F65D7"/>
    <w:rsid w:val="00402449"/>
    <w:rsid w:val="00404AE6"/>
    <w:rsid w:val="00473D13"/>
    <w:rsid w:val="00494705"/>
    <w:rsid w:val="004A1C90"/>
    <w:rsid w:val="004B0128"/>
    <w:rsid w:val="004B53E6"/>
    <w:rsid w:val="004C634E"/>
    <w:rsid w:val="004D16CC"/>
    <w:rsid w:val="004E6EBB"/>
    <w:rsid w:val="004F405A"/>
    <w:rsid w:val="005012CF"/>
    <w:rsid w:val="00511F25"/>
    <w:rsid w:val="00526954"/>
    <w:rsid w:val="0054305A"/>
    <w:rsid w:val="005547D8"/>
    <w:rsid w:val="00565418"/>
    <w:rsid w:val="00574B9B"/>
    <w:rsid w:val="00596879"/>
    <w:rsid w:val="005A3341"/>
    <w:rsid w:val="005C6C1D"/>
    <w:rsid w:val="005E07C4"/>
    <w:rsid w:val="005F388E"/>
    <w:rsid w:val="00606299"/>
    <w:rsid w:val="006112ED"/>
    <w:rsid w:val="00654B9B"/>
    <w:rsid w:val="0068109D"/>
    <w:rsid w:val="00683CC4"/>
    <w:rsid w:val="006B49B3"/>
    <w:rsid w:val="006D18D7"/>
    <w:rsid w:val="006E2457"/>
    <w:rsid w:val="006E5360"/>
    <w:rsid w:val="006F6E4B"/>
    <w:rsid w:val="00752843"/>
    <w:rsid w:val="00754361"/>
    <w:rsid w:val="007579AB"/>
    <w:rsid w:val="0077017A"/>
    <w:rsid w:val="00777959"/>
    <w:rsid w:val="00781650"/>
    <w:rsid w:val="007B4E30"/>
    <w:rsid w:val="007F7F01"/>
    <w:rsid w:val="008031CD"/>
    <w:rsid w:val="008256AC"/>
    <w:rsid w:val="00844C8A"/>
    <w:rsid w:val="008468AB"/>
    <w:rsid w:val="008567D3"/>
    <w:rsid w:val="008A0756"/>
    <w:rsid w:val="008B19BA"/>
    <w:rsid w:val="008C075D"/>
    <w:rsid w:val="008F033B"/>
    <w:rsid w:val="0090038C"/>
    <w:rsid w:val="00956859"/>
    <w:rsid w:val="00965524"/>
    <w:rsid w:val="00965AF9"/>
    <w:rsid w:val="009837F8"/>
    <w:rsid w:val="00985E19"/>
    <w:rsid w:val="009A6A86"/>
    <w:rsid w:val="009F3D40"/>
    <w:rsid w:val="009F56DA"/>
    <w:rsid w:val="00A12A92"/>
    <w:rsid w:val="00A2416F"/>
    <w:rsid w:val="00A25E92"/>
    <w:rsid w:val="00A31821"/>
    <w:rsid w:val="00A40D1B"/>
    <w:rsid w:val="00A4524C"/>
    <w:rsid w:val="00A540ED"/>
    <w:rsid w:val="00A77BD5"/>
    <w:rsid w:val="00A9364E"/>
    <w:rsid w:val="00AC60BD"/>
    <w:rsid w:val="00AD117F"/>
    <w:rsid w:val="00B10A53"/>
    <w:rsid w:val="00B56EBD"/>
    <w:rsid w:val="00B73461"/>
    <w:rsid w:val="00B870F6"/>
    <w:rsid w:val="00B92DD6"/>
    <w:rsid w:val="00BA1742"/>
    <w:rsid w:val="00BA5240"/>
    <w:rsid w:val="00BD49E5"/>
    <w:rsid w:val="00BE3E2E"/>
    <w:rsid w:val="00BE570B"/>
    <w:rsid w:val="00BF5E4A"/>
    <w:rsid w:val="00BF6341"/>
    <w:rsid w:val="00C00D4B"/>
    <w:rsid w:val="00C05A2E"/>
    <w:rsid w:val="00C30033"/>
    <w:rsid w:val="00C600FC"/>
    <w:rsid w:val="00C70FB7"/>
    <w:rsid w:val="00CE1236"/>
    <w:rsid w:val="00CE4211"/>
    <w:rsid w:val="00CE71D0"/>
    <w:rsid w:val="00D46E5A"/>
    <w:rsid w:val="00D634D3"/>
    <w:rsid w:val="00D73520"/>
    <w:rsid w:val="00DB5C10"/>
    <w:rsid w:val="00DD1066"/>
    <w:rsid w:val="00DE0B60"/>
    <w:rsid w:val="00DF3700"/>
    <w:rsid w:val="00E077E0"/>
    <w:rsid w:val="00E1758A"/>
    <w:rsid w:val="00E222D1"/>
    <w:rsid w:val="00E31CA7"/>
    <w:rsid w:val="00E34DDE"/>
    <w:rsid w:val="00E746FE"/>
    <w:rsid w:val="00EA1EA6"/>
    <w:rsid w:val="00EA2BAF"/>
    <w:rsid w:val="00EB0A96"/>
    <w:rsid w:val="00EC1AB0"/>
    <w:rsid w:val="00ED1638"/>
    <w:rsid w:val="00F0164A"/>
    <w:rsid w:val="00F1567A"/>
    <w:rsid w:val="00F965C5"/>
    <w:rsid w:val="00F97A64"/>
    <w:rsid w:val="00FA4C76"/>
    <w:rsid w:val="00FB0A27"/>
    <w:rsid w:val="00FB517F"/>
    <w:rsid w:val="00FB7AA9"/>
    <w:rsid w:val="00FD15C2"/>
    <w:rsid w:val="00FF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F63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gef.incra.gov.br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43867290-A9BB-4BD7-948D-50F307848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315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6</cp:revision>
  <cp:lastPrinted>2018-11-01T23:47:00Z</cp:lastPrinted>
  <dcterms:created xsi:type="dcterms:W3CDTF">2018-11-01T23:41:00Z</dcterms:created>
  <dcterms:modified xsi:type="dcterms:W3CDTF">2018-11-01T23:47:00Z</dcterms:modified>
</cp:coreProperties>
</file>