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4652" w14:textId="649DE9AA" w:rsidR="004B06D1" w:rsidRDefault="00167193" w:rsidP="00696757">
      <w:pPr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rStyle w:val="fontstyle01"/>
        </w:rPr>
      </w:pPr>
      <w:r>
        <w:rPr>
          <w:rStyle w:val="fontstyle01"/>
        </w:rPr>
        <w:t>PROPOSTA COMERCIAL</w:t>
      </w:r>
    </w:p>
    <w:p w14:paraId="27738511" w14:textId="5EF322A9" w:rsidR="002923D2" w:rsidRDefault="002923D2" w:rsidP="002923D2">
      <w:pPr>
        <w:pStyle w:val="MdParagraph"/>
      </w:pPr>
      <w:r>
        <w:rPr>
          <w:rStyle w:val="MdStrong"/>
          <w:b w:val="0"/>
          <w:bCs w:val="0"/>
        </w:rPr>
        <w:t>Destinatário do Despacho SPU/PE SEI Nº 57683403</w:t>
      </w:r>
      <w:r>
        <w:t>Referente ao Processo nº 19739.001258/2026-74</w:t>
      </w:r>
      <w:r>
        <w:br/>
        <w:t>Imóvel: Avenida Ministro Marcos Freire, nº 3305, Casa Caiada, Olinda - PE</w:t>
      </w:r>
    </w:p>
    <w:p w14:paraId="15C4B824" w14:textId="77777777" w:rsidR="002923D2" w:rsidRDefault="002923D2" w:rsidP="002923D2">
      <w:pPr>
        <w:pStyle w:val="MdHeading3"/>
      </w:pPr>
      <w:r>
        <w:t>1. Objeto</w:t>
      </w:r>
    </w:p>
    <w:p w14:paraId="36D90430" w14:textId="77777777" w:rsidR="002923D2" w:rsidRDefault="002923D2" w:rsidP="002923D2">
      <w:pPr>
        <w:pStyle w:val="MdParagraph"/>
        <w:jc w:val="both"/>
      </w:pPr>
      <w:r>
        <w:t xml:space="preserve">A presente proposta tem por objeto a prestação de serviços técnicos especializados de Engenharia Cartográfica para a elaboração de </w:t>
      </w:r>
      <w:r>
        <w:rPr>
          <w:rStyle w:val="MdStrong"/>
          <w:b w:val="0"/>
          <w:bCs w:val="0"/>
        </w:rPr>
        <w:t>Levantamento Topográfico Planialtimétrico Cadastral Georreferenciado</w:t>
      </w:r>
      <w:r>
        <w:t xml:space="preserve"> de um terreno urbano com dimensões aproximadas de 12x30 metros (360 m²), localizado na orla do município de Olinda-PE. O serviço visa atender integralmente às exigências contidas no Despacho SEI nº 57683403, emitido pela Superintendência do Patrimônio da União em Pernambuco (SPU/PE), para fins de instrução processual e obtenção de Certidão de Domínio.</w:t>
      </w:r>
    </w:p>
    <w:p w14:paraId="3E826760" w14:textId="77777777" w:rsidR="002923D2" w:rsidRDefault="002923D2" w:rsidP="002923D2">
      <w:pPr>
        <w:pStyle w:val="MdSpace"/>
        <w:spacing w:after="60"/>
      </w:pPr>
    </w:p>
    <w:p w14:paraId="2BC4A1B9" w14:textId="77777777" w:rsidR="002923D2" w:rsidRDefault="002923D2" w:rsidP="002923D2">
      <w:pPr>
        <w:pStyle w:val="MdHeading3"/>
      </w:pPr>
      <w:r>
        <w:t>2. Escopo dos Serviços</w:t>
      </w:r>
    </w:p>
    <w:p w14:paraId="317CF380" w14:textId="77777777" w:rsidR="002923D2" w:rsidRDefault="002923D2" w:rsidP="002923D2">
      <w:pPr>
        <w:pStyle w:val="MdParagraph"/>
      </w:pPr>
      <w:r>
        <w:t>Para o cumprimento do objeto, serão executadas as seguintes atividades técnicas:</w:t>
      </w:r>
    </w:p>
    <w:p w14:paraId="21963F4E" w14:textId="77777777" w:rsidR="002923D2" w:rsidRDefault="002923D2" w:rsidP="002923D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7824"/>
      </w:tblGrid>
      <w:tr w:rsidR="002923D2" w:rsidRPr="002923D2" w14:paraId="2302B4E9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769F5" w14:textId="77777777" w:rsidR="002923D2" w:rsidRPr="002923D2" w:rsidRDefault="002923D2" w:rsidP="005F7660">
            <w:pPr>
              <w:pStyle w:val="MdTableHeader"/>
            </w:pPr>
            <w:r w:rsidRPr="002923D2">
              <w:t>Item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88E94" w14:textId="77777777" w:rsidR="002923D2" w:rsidRPr="002923D2" w:rsidRDefault="002923D2" w:rsidP="005F7660">
            <w:pPr>
              <w:pStyle w:val="MdTableHeader"/>
            </w:pPr>
            <w:r w:rsidRPr="002923D2">
              <w:t>Descrição do Serviço</w:t>
            </w:r>
          </w:p>
        </w:tc>
      </w:tr>
      <w:tr w:rsidR="002923D2" w:rsidRPr="002923D2" w14:paraId="3CD1D6B0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0CC3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2.1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5E91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Levantamento Topográfico Planialtimétrico Cadastral:</w:t>
            </w:r>
            <w:r w:rsidRPr="002923D2">
              <w:t xml:space="preserve"> Realização de medições em campo para a determinação precisa das dimensões, área, perímetro, relevo e elementos existentes no interior e no entorno do imóvel (edificações, muros, acessos, </w:t>
            </w:r>
            <w:proofErr w:type="gramStart"/>
            <w:r w:rsidRPr="002923D2">
              <w:t>postes, etc.</w:t>
            </w:r>
            <w:proofErr w:type="gramEnd"/>
            <w:r w:rsidRPr="002923D2">
              <w:t>).</w:t>
            </w:r>
          </w:p>
        </w:tc>
      </w:tr>
      <w:tr w:rsidR="002923D2" w:rsidRPr="002923D2" w14:paraId="22DECC6C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FAFF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2.2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F968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Georreferenciamento em Coordenadas Geodésicas:</w:t>
            </w:r>
            <w:r w:rsidRPr="002923D2">
              <w:t xml:space="preserve"> Rastreio e obtenção de coordenadas de alta precisão, utilizando receptores GNSS (Global Navigation </w:t>
            </w:r>
            <w:proofErr w:type="spellStart"/>
            <w:r w:rsidRPr="002923D2">
              <w:t>Satellite</w:t>
            </w:r>
            <w:proofErr w:type="spellEnd"/>
            <w:r w:rsidRPr="002923D2">
              <w:t xml:space="preserve"> System). As coordenadas serão processadas e ajustadas, com rastreio à Rede Brasileira de Monitoramento Contínuo (RBMC).</w:t>
            </w:r>
          </w:p>
        </w:tc>
      </w:tr>
      <w:tr w:rsidR="002923D2" w:rsidRPr="002923D2" w14:paraId="60E7B936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0334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2.3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8D607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Transformação de Datum:</w:t>
            </w:r>
            <w:r w:rsidRPr="002923D2">
              <w:t xml:space="preserve"> Conversão das coordenadas obtidas no referencial oficial brasileiro, </w:t>
            </w:r>
            <w:r w:rsidRPr="002923D2">
              <w:rPr>
                <w:rStyle w:val="MdStrong"/>
                <w:b w:val="0"/>
                <w:bCs w:val="0"/>
              </w:rPr>
              <w:t>SIRGAS2000</w:t>
            </w:r>
            <w:r w:rsidRPr="002923D2">
              <w:t xml:space="preserve">, para o sistema </w:t>
            </w:r>
            <w:r w:rsidRPr="002923D2">
              <w:rPr>
                <w:rStyle w:val="MdStrong"/>
                <w:b w:val="0"/>
                <w:bCs w:val="0"/>
              </w:rPr>
              <w:t>SAD-69 (South American Datum 1969)</w:t>
            </w:r>
            <w:r w:rsidRPr="002923D2">
              <w:t xml:space="preserve">, conforme exigido pelo despacho da SPU. O levantamento altimétrico será referenciado ao </w:t>
            </w:r>
            <w:r w:rsidRPr="002923D2">
              <w:rPr>
                <w:rStyle w:val="MdStrong"/>
                <w:b w:val="0"/>
                <w:bCs w:val="0"/>
              </w:rPr>
              <w:t>Datum Vertical de Imbituba - SC</w:t>
            </w:r>
            <w:r w:rsidRPr="002923D2">
              <w:t>.</w:t>
            </w:r>
          </w:p>
        </w:tc>
      </w:tr>
      <w:tr w:rsidR="002923D2" w:rsidRPr="002923D2" w14:paraId="5CC519E2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3152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2.4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F56D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Elaboração de Peças Técnicas:</w:t>
            </w:r>
            <w:r w:rsidRPr="002923D2">
              <w:t xml:space="preserve"> Desenho técnico da planta georreferenciada e do memorial descritivo, contendo todas as informações técnicas, quadro de coordenadas, confrontantes, área, perímetro e demais elementos exigidos pela NBR 13133 e pelas normativas da SPU.</w:t>
            </w:r>
          </w:p>
        </w:tc>
      </w:tr>
      <w:tr w:rsidR="002923D2" w:rsidRPr="002923D2" w14:paraId="7F7460C0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D14A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lastRenderedPageBreak/>
              <w:t>2.5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C3B8" w14:textId="77777777" w:rsidR="002923D2" w:rsidRPr="002923D2" w:rsidRDefault="002923D2" w:rsidP="005F7660">
            <w:pPr>
              <w:pStyle w:val="MdTableCell"/>
            </w:pPr>
            <w:r w:rsidRPr="002923D2">
              <w:rPr>
                <w:rStyle w:val="MdStrong"/>
                <w:b w:val="0"/>
                <w:bCs w:val="0"/>
              </w:rPr>
              <w:t>Emissão de Anotação de Responsabilidade Técnica (ART):</w:t>
            </w:r>
            <w:r w:rsidRPr="002923D2">
              <w:t xml:space="preserve"> Registro da devida ART junto ao Conselho Regional de Engenharia e Agronomia de Pernambuco (CREA-PE), atestando a responsabilidade técnica pelos serviços executados.</w:t>
            </w:r>
          </w:p>
        </w:tc>
      </w:tr>
    </w:tbl>
    <w:p w14:paraId="2EB0B025" w14:textId="77777777" w:rsidR="002923D2" w:rsidRDefault="002923D2" w:rsidP="002923D2">
      <w:pPr>
        <w:pStyle w:val="MdHeading3"/>
      </w:pPr>
      <w:r>
        <w:t>3. Metodologia e Normas</w:t>
      </w:r>
    </w:p>
    <w:p w14:paraId="4B6241CC" w14:textId="77777777" w:rsidR="002923D2" w:rsidRDefault="002923D2" w:rsidP="002923D2">
      <w:pPr>
        <w:pStyle w:val="MdParagraph"/>
        <w:jc w:val="both"/>
      </w:pPr>
      <w:r>
        <w:t xml:space="preserve">Os serviços seguirão rigorosamente as prescrições da Associação Brasileira de Normas Técnicas (ABNT), em especial a </w:t>
      </w:r>
      <w:r>
        <w:rPr>
          <w:rStyle w:val="MdStrong"/>
          <w:b w:val="0"/>
          <w:bCs w:val="0"/>
        </w:rPr>
        <w:t>NBR 13133:2021</w:t>
      </w:r>
      <w:r>
        <w:t xml:space="preserve"> (Execução de levantamento topográfico) e a </w:t>
      </w:r>
      <w:r>
        <w:rPr>
          <w:rStyle w:val="MdStrong"/>
          <w:b w:val="0"/>
          <w:bCs w:val="0"/>
        </w:rPr>
        <w:t>NBR 14166</w:t>
      </w:r>
      <w:r>
        <w:t xml:space="preserve"> (Rede de referência cadastral municipal), além das orientações técnicas da SPU. O levantamento em campo combinará o uso de </w:t>
      </w:r>
      <w:r>
        <w:rPr>
          <w:rStyle w:val="MdStrong"/>
          <w:b w:val="0"/>
          <w:bCs w:val="0"/>
        </w:rPr>
        <w:t>Estação Total</w:t>
      </w:r>
      <w:r>
        <w:t xml:space="preserve"> e </w:t>
      </w:r>
      <w:r>
        <w:rPr>
          <w:rStyle w:val="MdStrong"/>
          <w:b w:val="0"/>
          <w:bCs w:val="0"/>
        </w:rPr>
        <w:t>receptores GNSS geodésicos L1/L2</w:t>
      </w:r>
      <w:r>
        <w:t xml:space="preserve"> para garantir a acurácia posicional planimétrica e altimétrica compatível com a finalidade do serviço.</w:t>
      </w:r>
    </w:p>
    <w:p w14:paraId="13831E75" w14:textId="77777777" w:rsidR="002923D2" w:rsidRDefault="002923D2" w:rsidP="002923D2">
      <w:pPr>
        <w:pStyle w:val="MdSpace"/>
        <w:spacing w:after="60"/>
      </w:pPr>
    </w:p>
    <w:p w14:paraId="28341ED6" w14:textId="77777777" w:rsidR="002923D2" w:rsidRDefault="002923D2" w:rsidP="002923D2">
      <w:pPr>
        <w:pStyle w:val="MdHeading3"/>
      </w:pPr>
      <w:r>
        <w:t>4. Produtos a Serem Entregues</w:t>
      </w:r>
    </w:p>
    <w:p w14:paraId="728FB149" w14:textId="77777777" w:rsidR="002923D2" w:rsidRDefault="002923D2" w:rsidP="002923D2">
      <w:pPr>
        <w:pStyle w:val="MdParagraph"/>
      </w:pPr>
      <w:r>
        <w:t>Ao final dos trabalhos, o contratante receberá os seguintes produtos:</w:t>
      </w:r>
    </w:p>
    <w:p w14:paraId="0D912A8B" w14:textId="77777777" w:rsidR="002923D2" w:rsidRDefault="002923D2" w:rsidP="002923D2">
      <w:pPr>
        <w:pStyle w:val="MdSpace"/>
        <w:spacing w:after="60"/>
      </w:pPr>
    </w:p>
    <w:p w14:paraId="1519D510" w14:textId="77777777" w:rsidR="002923D2" w:rsidRDefault="002923D2" w:rsidP="002923D2">
      <w:pPr>
        <w:pStyle w:val="MdListItem"/>
        <w:numPr>
          <w:ilvl w:val="0"/>
          <w:numId w:val="15"/>
        </w:numPr>
      </w:pPr>
      <w:r>
        <w:rPr>
          <w:rStyle w:val="MdStrong"/>
          <w:b w:val="0"/>
          <w:bCs w:val="0"/>
        </w:rPr>
        <w:t>Planta Topográfica Georreferenciada:</w:t>
      </w:r>
      <w:r>
        <w:t xml:space="preserve"> 02 (duas) vias impressas em formato A3, assinadas pelo responsável técnico.</w:t>
      </w:r>
    </w:p>
    <w:p w14:paraId="1B0F93FE" w14:textId="77777777" w:rsidR="002923D2" w:rsidRDefault="002923D2" w:rsidP="002923D2">
      <w:pPr>
        <w:pStyle w:val="MdListItem"/>
        <w:numPr>
          <w:ilvl w:val="0"/>
          <w:numId w:val="15"/>
        </w:numPr>
      </w:pPr>
      <w:r>
        <w:rPr>
          <w:rStyle w:val="MdStrong"/>
          <w:b w:val="0"/>
          <w:bCs w:val="0"/>
        </w:rPr>
        <w:t>Memorial Descritivo:</w:t>
      </w:r>
      <w:r>
        <w:t xml:space="preserve"> 02 (duas) vias impressas, assinadas pelo responsável técnico.</w:t>
      </w:r>
    </w:p>
    <w:p w14:paraId="3FAD2E32" w14:textId="77777777" w:rsidR="002923D2" w:rsidRDefault="002923D2" w:rsidP="002923D2">
      <w:pPr>
        <w:pStyle w:val="MdListItem"/>
        <w:numPr>
          <w:ilvl w:val="0"/>
          <w:numId w:val="15"/>
        </w:numPr>
      </w:pPr>
      <w:r>
        <w:rPr>
          <w:rStyle w:val="MdStrong"/>
          <w:b w:val="0"/>
          <w:bCs w:val="0"/>
        </w:rPr>
        <w:t>Anotação de Responsabilidade Técnica (ART):</w:t>
      </w:r>
      <w:r>
        <w:t xml:space="preserve"> 01 (uma) via impressa, devidamente quitada.</w:t>
      </w:r>
    </w:p>
    <w:p w14:paraId="71D21378" w14:textId="77777777" w:rsidR="002923D2" w:rsidRDefault="002923D2" w:rsidP="002923D2">
      <w:pPr>
        <w:pStyle w:val="MdListItem"/>
        <w:numPr>
          <w:ilvl w:val="0"/>
          <w:numId w:val="15"/>
        </w:numPr>
      </w:pPr>
      <w:r>
        <w:rPr>
          <w:rStyle w:val="MdStrong"/>
          <w:b w:val="0"/>
          <w:bCs w:val="0"/>
        </w:rPr>
        <w:t>Arquivos Digitais:</w:t>
      </w:r>
      <w:r>
        <w:t xml:space="preserve"> Cópia de todos os documentos (Planta, Memorial e ART) em formato </w:t>
      </w:r>
      <w:r>
        <w:rPr>
          <w:rStyle w:val="MdStrong"/>
          <w:b w:val="0"/>
          <w:bCs w:val="0"/>
        </w:rPr>
        <w:t>PDF</w:t>
      </w:r>
      <w:r>
        <w:t xml:space="preserve"> e o arquivo da planta em formato </w:t>
      </w:r>
      <w:r>
        <w:rPr>
          <w:rStyle w:val="MdStrong"/>
          <w:b w:val="0"/>
          <w:bCs w:val="0"/>
        </w:rPr>
        <w:t>DWG (versão 2008)</w:t>
      </w:r>
      <w:r>
        <w:t>, enviados por meio digital.</w:t>
      </w:r>
    </w:p>
    <w:p w14:paraId="2341E499" w14:textId="77777777" w:rsidR="002923D2" w:rsidRDefault="002923D2" w:rsidP="002923D2">
      <w:pPr>
        <w:pStyle w:val="MdSpace"/>
        <w:spacing w:after="60"/>
      </w:pPr>
    </w:p>
    <w:p w14:paraId="31EB7AC1" w14:textId="77777777" w:rsidR="002923D2" w:rsidRDefault="002923D2" w:rsidP="002923D2">
      <w:pPr>
        <w:pStyle w:val="MdHeading3"/>
      </w:pPr>
      <w:r>
        <w:t>5. Prazo de Execução</w:t>
      </w:r>
    </w:p>
    <w:p w14:paraId="31D1084B" w14:textId="77777777" w:rsidR="002923D2" w:rsidRDefault="002923D2" w:rsidP="002923D2">
      <w:pPr>
        <w:pStyle w:val="MdParagraph"/>
      </w:pPr>
      <w:r>
        <w:t xml:space="preserve">O prazo estimado para a conclusão de todas as etapas (campo, escritório e entrega dos produtos) é de </w:t>
      </w:r>
      <w:r>
        <w:rPr>
          <w:rStyle w:val="MdStrong"/>
          <w:b w:val="0"/>
          <w:bCs w:val="0"/>
        </w:rPr>
        <w:t>10 (dez) dias úteis</w:t>
      </w:r>
      <w:r>
        <w:t>, a contar da data de aceite desta proposta.</w:t>
      </w:r>
    </w:p>
    <w:p w14:paraId="3B37F858" w14:textId="77777777" w:rsidR="002923D2" w:rsidRDefault="002923D2" w:rsidP="002923D2">
      <w:pPr>
        <w:pStyle w:val="MdSpace"/>
        <w:spacing w:after="60"/>
      </w:pPr>
    </w:p>
    <w:p w14:paraId="6D3F0C4D" w14:textId="77777777" w:rsidR="002923D2" w:rsidRDefault="002923D2" w:rsidP="002923D2">
      <w:pPr>
        <w:pStyle w:val="MdHeading3"/>
      </w:pPr>
      <w:r>
        <w:lastRenderedPageBreak/>
        <w:t>6. Investimento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6578"/>
        <w:gridCol w:w="1246"/>
      </w:tblGrid>
      <w:tr w:rsidR="002923D2" w14:paraId="40CE28AF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7D8FD" w14:textId="77777777" w:rsidR="002923D2" w:rsidRDefault="002923D2" w:rsidP="005F7660">
            <w:pPr>
              <w:pStyle w:val="MdTableHeader"/>
            </w:pPr>
            <w:r>
              <w:t>Item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34DB" w14:textId="77777777" w:rsidR="002923D2" w:rsidRDefault="002923D2" w:rsidP="005F7660">
            <w:pPr>
              <w:pStyle w:val="MdTableHeader"/>
            </w:pPr>
            <w: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49252" w14:textId="77777777" w:rsidR="002923D2" w:rsidRDefault="002923D2" w:rsidP="005F7660">
            <w:pPr>
              <w:pStyle w:val="MdTableHeader"/>
            </w:pPr>
            <w:r>
              <w:t>Valor (R$)</w:t>
            </w:r>
          </w:p>
        </w:tc>
      </w:tr>
      <w:tr w:rsidR="002923D2" w14:paraId="642BCFC9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93B2" w14:textId="77777777" w:rsidR="002923D2" w:rsidRDefault="002923D2" w:rsidP="005F766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F080" w14:textId="77777777" w:rsidR="002923D2" w:rsidRDefault="002923D2" w:rsidP="005F7660">
            <w:pPr>
              <w:pStyle w:val="MdTableCell"/>
            </w:pPr>
            <w:r>
              <w:t>Honorários referentes aos serviços técnicos descritos no item 2.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3A5C" w14:textId="77777777" w:rsidR="002923D2" w:rsidRDefault="002923D2" w:rsidP="005F7660">
            <w:pPr>
              <w:pStyle w:val="MdTableCell"/>
            </w:pPr>
            <w:r>
              <w:t>R$ 2.850,00</w:t>
            </w:r>
          </w:p>
        </w:tc>
      </w:tr>
      <w:tr w:rsidR="002923D2" w14:paraId="3D87603A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2F4D" w14:textId="77777777" w:rsidR="002923D2" w:rsidRDefault="002923D2" w:rsidP="005F766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A2A5" w14:textId="77777777" w:rsidR="002923D2" w:rsidRDefault="002923D2" w:rsidP="005F7660">
            <w:pPr>
              <w:pStyle w:val="MdTableCell"/>
            </w:pPr>
            <w:r>
              <w:t>Taxa de emissão da Anotação de Responsabilidade Técnica (ART) - CREA/PE.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6F93" w14:textId="77777777" w:rsidR="002923D2" w:rsidRDefault="002923D2" w:rsidP="005F7660">
            <w:pPr>
              <w:pStyle w:val="MdTableCell"/>
            </w:pPr>
            <w:r>
              <w:t>R$ 108,39</w:t>
            </w:r>
          </w:p>
        </w:tc>
      </w:tr>
      <w:tr w:rsidR="002923D2" w14:paraId="71E15D52" w14:textId="77777777" w:rsidTr="005F7660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546F" w14:textId="77777777" w:rsidR="002923D2" w:rsidRDefault="002923D2" w:rsidP="005F7660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E51E" w14:textId="77777777" w:rsidR="002923D2" w:rsidRDefault="002923D2" w:rsidP="005F7660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VALOR TOTAL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6B9F" w14:textId="77777777" w:rsidR="002923D2" w:rsidRDefault="002923D2" w:rsidP="005F7660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R$ 2.958,39</w:t>
            </w:r>
          </w:p>
        </w:tc>
      </w:tr>
    </w:tbl>
    <w:p w14:paraId="6DC60A39" w14:textId="77777777" w:rsidR="002923D2" w:rsidRDefault="002923D2" w:rsidP="002923D2">
      <w:pPr>
        <w:pStyle w:val="MdHeading3"/>
      </w:pPr>
      <w:r>
        <w:t>7. Condições de Pagamento</w:t>
      </w:r>
    </w:p>
    <w:p w14:paraId="61831B39" w14:textId="77777777" w:rsidR="002923D2" w:rsidRDefault="002923D2" w:rsidP="002923D2">
      <w:pPr>
        <w:pStyle w:val="MdListItem"/>
        <w:numPr>
          <w:ilvl w:val="0"/>
          <w:numId w:val="15"/>
        </w:numPr>
      </w:pPr>
      <w:r>
        <w:t>50% do valor total (R$ 1.479,20) no aceite da proposta, para início dos trabalhos.</w:t>
      </w:r>
    </w:p>
    <w:p w14:paraId="7DB856E9" w14:textId="77777777" w:rsidR="002923D2" w:rsidRDefault="002923D2" w:rsidP="002923D2">
      <w:pPr>
        <w:pStyle w:val="MdListItem"/>
        <w:numPr>
          <w:ilvl w:val="0"/>
          <w:numId w:val="15"/>
        </w:numPr>
      </w:pPr>
      <w:r>
        <w:t xml:space="preserve">50% do valor total (R$ 1.479,19) na entrega dos </w:t>
      </w:r>
      <w:proofErr w:type="gramStart"/>
      <w:r>
        <w:t>produtos finais</w:t>
      </w:r>
      <w:proofErr w:type="gramEnd"/>
      <w:r>
        <w:t>.</w:t>
      </w:r>
    </w:p>
    <w:p w14:paraId="23EB167E" w14:textId="77777777" w:rsidR="002923D2" w:rsidRDefault="002923D2" w:rsidP="002923D2">
      <w:pPr>
        <w:pStyle w:val="MdSpace"/>
        <w:spacing w:after="60"/>
      </w:pPr>
    </w:p>
    <w:p w14:paraId="0CCA9E58" w14:textId="77777777" w:rsidR="002923D2" w:rsidRDefault="002923D2" w:rsidP="002923D2">
      <w:pPr>
        <w:pStyle w:val="MdParagraph"/>
      </w:pPr>
      <w:r>
        <w:t>O pagamento poderá ser realizado via transferência bancária (PIX) ou boleto.</w:t>
      </w:r>
    </w:p>
    <w:p w14:paraId="54293CC8" w14:textId="77777777" w:rsidR="002923D2" w:rsidRDefault="002923D2" w:rsidP="002923D2">
      <w:pPr>
        <w:pStyle w:val="MdSpace"/>
        <w:spacing w:after="60"/>
      </w:pPr>
    </w:p>
    <w:p w14:paraId="4D0DA1F1" w14:textId="77777777" w:rsidR="002923D2" w:rsidRDefault="002923D2" w:rsidP="002923D2">
      <w:pPr>
        <w:pStyle w:val="MdHeading3"/>
      </w:pPr>
      <w:r>
        <w:t>8. Validade da Proposta</w:t>
      </w:r>
    </w:p>
    <w:p w14:paraId="1F0A79DD" w14:textId="77777777" w:rsidR="002923D2" w:rsidRDefault="002923D2" w:rsidP="002923D2">
      <w:pPr>
        <w:pStyle w:val="MdParagraph"/>
      </w:pPr>
      <w:r>
        <w:t xml:space="preserve">Esta proposta é válida por </w:t>
      </w:r>
      <w:r>
        <w:rPr>
          <w:rStyle w:val="MdStrong"/>
          <w:b w:val="0"/>
          <w:bCs w:val="0"/>
        </w:rPr>
        <w:t>15 (quinze) dias corridos</w:t>
      </w:r>
      <w:r>
        <w:t xml:space="preserve"> a contar da data de sua emissão.</w:t>
      </w:r>
    </w:p>
    <w:p w14:paraId="24A05C56" w14:textId="77777777" w:rsidR="0032540D" w:rsidRDefault="0032540D" w:rsidP="00167193">
      <w:pPr>
        <w:jc w:val="center"/>
        <w:rPr>
          <w:rStyle w:val="fontstyle01"/>
        </w:rPr>
      </w:pPr>
    </w:p>
    <w:p w14:paraId="317070B1" w14:textId="4DDF80BC" w:rsidR="00091AAB" w:rsidRPr="00F47A56" w:rsidRDefault="00696757" w:rsidP="00696757">
      <w:pPr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 w:rsidRPr="00696757"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9815A99" wp14:editId="6853A47A">
            <wp:simplePos x="0" y="0"/>
            <wp:positionH relativeFrom="column">
              <wp:posOffset>1701461</wp:posOffset>
            </wp:positionH>
            <wp:positionV relativeFrom="paragraph">
              <wp:posOffset>382270</wp:posOffset>
            </wp:positionV>
            <wp:extent cx="1844040" cy="1782731"/>
            <wp:effectExtent l="0" t="0" r="3810" b="825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782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00"/>
        </w:rPr>
        <w:t xml:space="preserve">Paudalho, </w:t>
      </w:r>
      <w:r w:rsidR="00EE46F8">
        <w:rPr>
          <w:rFonts w:ascii="Arial" w:hAnsi="Arial" w:cs="Arial"/>
          <w:b/>
          <w:bCs/>
          <w:color w:val="000000"/>
        </w:rPr>
        <w:t>10 de fevereiro de 2026</w:t>
      </w:r>
    </w:p>
    <w:sectPr w:rsidR="00091AAB" w:rsidRPr="00F47A56" w:rsidSect="007B69C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527D" w14:textId="77777777" w:rsidR="00415B4B" w:rsidRDefault="00415B4B" w:rsidP="001F7372">
      <w:pPr>
        <w:spacing w:after="0" w:line="240" w:lineRule="auto"/>
      </w:pPr>
      <w:r>
        <w:separator/>
      </w:r>
    </w:p>
  </w:endnote>
  <w:endnote w:type="continuationSeparator" w:id="0">
    <w:p w14:paraId="39C38122" w14:textId="77777777" w:rsidR="00415B4B" w:rsidRDefault="00415B4B" w:rsidP="001F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55"/>
      <w:tblOverlap w:val="never"/>
      <w:tblW w:w="11913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50"/>
      <w:gridCol w:w="11763"/>
    </w:tblGrid>
    <w:tr w:rsidR="009C6F34" w14:paraId="1EEB7B68" w14:textId="77777777" w:rsidTr="00E3152C">
      <w:trPr>
        <w:trHeight w:val="61"/>
      </w:trPr>
      <w:tc>
        <w:tcPr>
          <w:tcW w:w="11913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7E80668F" w14:textId="77777777" w:rsidR="009C6F34" w:rsidRDefault="009C6F34" w:rsidP="009C6F34">
          <w:pPr>
            <w:tabs>
              <w:tab w:val="left" w:pos="8448"/>
              <w:tab w:val="left" w:pos="8904"/>
            </w:tabs>
            <w:spacing w:after="160" w:line="259" w:lineRule="auto"/>
          </w:pPr>
          <w:r>
            <w:tab/>
          </w:r>
        </w:p>
      </w:tc>
    </w:tr>
    <w:tr w:rsidR="009C6F34" w:rsidRPr="00A405B9" w14:paraId="138B996B" w14:textId="77777777" w:rsidTr="00E3152C">
      <w:trPr>
        <w:trHeight w:val="962"/>
      </w:trPr>
      <w:tc>
        <w:tcPr>
          <w:tcW w:w="149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9F735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0CBD8F76" w14:textId="77777777" w:rsidR="009C6F34" w:rsidRDefault="009C6F34" w:rsidP="009C6F34">
          <w:pPr>
            <w:spacing w:after="10"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 xml:space="preserve"> (81) 9 9921-8052</w:t>
          </w:r>
        </w:p>
        <w:p w14:paraId="5F356839" w14:textId="77777777" w:rsidR="009C6F34" w:rsidRDefault="009C6F34" w:rsidP="009C6F34">
          <w:pPr>
            <w:tabs>
              <w:tab w:val="center" w:pos="2228"/>
            </w:tabs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@</w:t>
          </w:r>
          <w:proofErr w:type="gramStart"/>
          <w:r>
            <w:rPr>
              <w:rFonts w:ascii="Calibri" w:eastAsia="Calibri" w:hAnsi="Calibri" w:cs="Calibri"/>
              <w:b/>
              <w:color w:val="FFFFFF"/>
            </w:rPr>
            <w:t>roliveira.consultoria</w:t>
          </w:r>
          <w:proofErr w:type="gramEnd"/>
        </w:p>
        <w:p w14:paraId="1EEC420E" w14:textId="77777777" w:rsidR="009C6F34" w:rsidRDefault="009C6F34" w:rsidP="009C6F34">
          <w:pPr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E-mail: erison.barros.roliveira@gmail.com</w:t>
          </w:r>
        </w:p>
        <w:p w14:paraId="68AEC36A" w14:textId="77777777" w:rsidR="009C6F34" w:rsidRPr="00A405B9" w:rsidRDefault="009C6F34" w:rsidP="009C6F34">
          <w:pPr>
            <w:spacing w:line="259" w:lineRule="auto"/>
            <w:jc w:val="center"/>
            <w:rPr>
              <w:rFonts w:ascii="Calibri" w:eastAsia="Calibri" w:hAnsi="Calibri" w:cs="Calibri"/>
              <w:color w:val="FFFFFF"/>
            </w:rPr>
          </w:pPr>
          <w:hyperlink r:id="rId1" w:history="1">
            <w:r w:rsidRPr="007B7614">
              <w:rPr>
                <w:rStyle w:val="Hyperlink"/>
                <w:rFonts w:ascii="Calibri" w:eastAsia="Calibri" w:hAnsi="Calibri" w:cs="Calibri"/>
                <w:color w:val="FFFFFF" w:themeColor="background1"/>
              </w:rPr>
              <w:t>https://linktr.ee/roliveiraconsultoria</w:t>
            </w:r>
          </w:hyperlink>
        </w:p>
      </w:tc>
    </w:tr>
    <w:tr w:rsidR="009C6F34" w14:paraId="6C8504E9" w14:textId="77777777" w:rsidTr="00E3152C">
      <w:trPr>
        <w:trHeight w:val="68"/>
      </w:trPr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</w:tcPr>
        <w:p w14:paraId="6D896487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273E5" w14:textId="77777777" w:rsidR="009C6F34" w:rsidRDefault="009C6F34" w:rsidP="009C6F34">
          <w:pPr>
            <w:spacing w:after="160" w:line="259" w:lineRule="auto"/>
          </w:pPr>
        </w:p>
      </w:tc>
    </w:tr>
  </w:tbl>
  <w:p w14:paraId="0DF350BD" w14:textId="77777777" w:rsidR="009C6F34" w:rsidRDefault="009C6F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467F" w14:textId="77777777" w:rsidR="00415B4B" w:rsidRDefault="00415B4B" w:rsidP="001F7372">
      <w:pPr>
        <w:spacing w:after="0" w:line="240" w:lineRule="auto"/>
      </w:pPr>
      <w:r>
        <w:separator/>
      </w:r>
    </w:p>
  </w:footnote>
  <w:footnote w:type="continuationSeparator" w:id="0">
    <w:p w14:paraId="5F022A0C" w14:textId="77777777" w:rsidR="00415B4B" w:rsidRDefault="00415B4B" w:rsidP="001F7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pct10" w:color="auto" w:fill="auto"/>
      <w:tblLook w:val="04A0" w:firstRow="1" w:lastRow="0" w:firstColumn="1" w:lastColumn="0" w:noHBand="0" w:noVBand="1"/>
    </w:tblPr>
    <w:tblGrid>
      <w:gridCol w:w="1900"/>
      <w:gridCol w:w="6604"/>
    </w:tblGrid>
    <w:tr w:rsidR="009C6F34" w:rsidRPr="009C6F34" w14:paraId="4EAD630B" w14:textId="77777777" w:rsidTr="007B69C9">
      <w:tc>
        <w:tcPr>
          <w:tcW w:w="1129" w:type="dxa"/>
          <w:shd w:val="pct10" w:color="auto" w:fill="auto"/>
        </w:tcPr>
        <w:p w14:paraId="14034F11" w14:textId="38233641" w:rsidR="00EA1ACF" w:rsidRPr="009C6F34" w:rsidRDefault="00EA1ACF">
          <w:pPr>
            <w:pStyle w:val="Cabealho"/>
          </w:pPr>
          <w:r w:rsidRPr="009C6F34">
            <w:rPr>
              <w:b/>
              <w:noProof/>
              <w:sz w:val="28"/>
              <w:szCs w:val="28"/>
            </w:rPr>
            <w:drawing>
              <wp:inline distT="0" distB="0" distL="0" distR="0" wp14:anchorId="39E533A8" wp14:editId="28FB77EB">
                <wp:extent cx="1069910" cy="1069251"/>
                <wp:effectExtent l="0" t="0" r="0" b="0"/>
                <wp:docPr id="1851606751" name="Imagem 3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012689" name="Imagem 3" descr="Logotipo, nome da empresa&#10;&#10;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933" t="19551" r="20051" b="19472"/>
                        <a:stretch/>
                      </pic:blipFill>
                      <pic:spPr bwMode="auto">
                        <a:xfrm>
                          <a:off x="0" y="0"/>
                          <a:ext cx="1092657" cy="10919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  <w:shd w:val="pct10" w:color="auto" w:fill="auto"/>
        </w:tcPr>
        <w:p w14:paraId="3136C0AF" w14:textId="5EE5D5CF" w:rsidR="00264ADA" w:rsidRPr="009C6F34" w:rsidRDefault="00264ADA" w:rsidP="00264ADA">
          <w:pPr>
            <w:spacing w:line="259" w:lineRule="auto"/>
            <w:ind w:left="14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9C6F34">
            <w:rPr>
              <w:b/>
              <w:sz w:val="28"/>
              <w:szCs w:val="28"/>
            </w:rPr>
            <w:t>Consultoria em Gestão e Especializada em Regularização de Imóveis</w:t>
          </w:r>
        </w:p>
        <w:p w14:paraId="5DFD04C8" w14:textId="36C13BFB" w:rsidR="00EA1ACF" w:rsidRPr="009C6F34" w:rsidRDefault="00264ADA" w:rsidP="00264ADA">
          <w:pPr>
            <w:pStyle w:val="Cabealho"/>
            <w:jc w:val="center"/>
          </w:pPr>
          <w:r w:rsidRPr="009C6F34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Proposta: </w:t>
          </w:r>
          <w:r w:rsidR="00535908">
            <w:rPr>
              <w:rFonts w:ascii="Times New Roman" w:eastAsia="Times New Roman" w:hAnsi="Times New Roman" w:cs="Times New Roman"/>
              <w:sz w:val="28"/>
              <w:szCs w:val="28"/>
            </w:rPr>
            <w:t>03/2026</w:t>
          </w:r>
        </w:p>
      </w:tc>
    </w:tr>
  </w:tbl>
  <w:p w14:paraId="453938FE" w14:textId="56B21473" w:rsidR="00EA1ACF" w:rsidRDefault="00EA1A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E1967"/>
    <w:multiLevelType w:val="hybridMultilevel"/>
    <w:tmpl w:val="6108D2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D26DB"/>
    <w:multiLevelType w:val="hybridMultilevel"/>
    <w:tmpl w:val="92544CF4"/>
    <w:lvl w:ilvl="0" w:tplc="A73062DC">
      <w:start w:val="1"/>
      <w:numFmt w:val="bullet"/>
      <w:lvlText w:val="•"/>
      <w:lvlJc w:val="left"/>
      <w:pPr>
        <w:ind w:left="720" w:hanging="360"/>
      </w:pPr>
    </w:lvl>
    <w:lvl w:ilvl="1" w:tplc="1D40ABB6">
      <w:start w:val="1"/>
      <w:numFmt w:val="bullet"/>
      <w:lvlText w:val="◦"/>
      <w:lvlJc w:val="left"/>
      <w:pPr>
        <w:ind w:left="1440" w:hanging="360"/>
      </w:pPr>
    </w:lvl>
    <w:lvl w:ilvl="2" w:tplc="FFB09926">
      <w:start w:val="1"/>
      <w:numFmt w:val="bullet"/>
      <w:lvlText w:val="•"/>
      <w:lvlJc w:val="left"/>
      <w:pPr>
        <w:ind w:left="2160" w:hanging="360"/>
      </w:pPr>
    </w:lvl>
    <w:lvl w:ilvl="3" w:tplc="E86070E2">
      <w:start w:val="1"/>
      <w:numFmt w:val="bullet"/>
      <w:lvlText w:val="◦"/>
      <w:lvlJc w:val="left"/>
      <w:pPr>
        <w:ind w:left="2880" w:hanging="360"/>
      </w:pPr>
    </w:lvl>
    <w:lvl w:ilvl="4" w:tplc="F1002E44">
      <w:start w:val="1"/>
      <w:numFmt w:val="bullet"/>
      <w:lvlText w:val="•"/>
      <w:lvlJc w:val="left"/>
      <w:pPr>
        <w:ind w:left="3600" w:hanging="360"/>
      </w:pPr>
    </w:lvl>
    <w:lvl w:ilvl="5" w:tplc="5DA036CA">
      <w:start w:val="1"/>
      <w:numFmt w:val="bullet"/>
      <w:lvlText w:val="◦"/>
      <w:lvlJc w:val="left"/>
      <w:pPr>
        <w:ind w:left="4320" w:hanging="360"/>
      </w:pPr>
    </w:lvl>
    <w:lvl w:ilvl="6" w:tplc="4AF2BE5E">
      <w:start w:val="1"/>
      <w:numFmt w:val="bullet"/>
      <w:lvlText w:val="•"/>
      <w:lvlJc w:val="left"/>
      <w:pPr>
        <w:ind w:left="5040" w:hanging="360"/>
      </w:pPr>
    </w:lvl>
    <w:lvl w:ilvl="7" w:tplc="954C01A4">
      <w:numFmt w:val="decimal"/>
      <w:lvlText w:val=""/>
      <w:lvlJc w:val="left"/>
    </w:lvl>
    <w:lvl w:ilvl="8" w:tplc="28A2224A">
      <w:numFmt w:val="decimal"/>
      <w:lvlText w:val=""/>
      <w:lvlJc w:val="left"/>
    </w:lvl>
  </w:abstractNum>
  <w:num w:numId="1" w16cid:durableId="272978477">
    <w:abstractNumId w:val="8"/>
  </w:num>
  <w:num w:numId="2" w16cid:durableId="1597983585">
    <w:abstractNumId w:val="13"/>
  </w:num>
  <w:num w:numId="3" w16cid:durableId="1061093972">
    <w:abstractNumId w:val="2"/>
  </w:num>
  <w:num w:numId="4" w16cid:durableId="1596203837">
    <w:abstractNumId w:val="3"/>
  </w:num>
  <w:num w:numId="5" w16cid:durableId="1257060557">
    <w:abstractNumId w:val="10"/>
  </w:num>
  <w:num w:numId="6" w16cid:durableId="798647360">
    <w:abstractNumId w:val="11"/>
  </w:num>
  <w:num w:numId="7" w16cid:durableId="1058548958">
    <w:abstractNumId w:val="1"/>
  </w:num>
  <w:num w:numId="8" w16cid:durableId="1924294237">
    <w:abstractNumId w:val="4"/>
  </w:num>
  <w:num w:numId="9" w16cid:durableId="48463364">
    <w:abstractNumId w:val="7"/>
  </w:num>
  <w:num w:numId="10" w16cid:durableId="1511218417">
    <w:abstractNumId w:val="0"/>
  </w:num>
  <w:num w:numId="11" w16cid:durableId="1653561373">
    <w:abstractNumId w:val="12"/>
  </w:num>
  <w:num w:numId="12" w16cid:durableId="1743218789">
    <w:abstractNumId w:val="5"/>
  </w:num>
  <w:num w:numId="13" w16cid:durableId="1769233802">
    <w:abstractNumId w:val="6"/>
  </w:num>
  <w:num w:numId="14" w16cid:durableId="1514950078">
    <w:abstractNumId w:val="9"/>
  </w:num>
  <w:num w:numId="15" w16cid:durableId="446896637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04A57"/>
    <w:rsid w:val="00014E0F"/>
    <w:rsid w:val="00047D7B"/>
    <w:rsid w:val="00060B0F"/>
    <w:rsid w:val="00076602"/>
    <w:rsid w:val="00091AAB"/>
    <w:rsid w:val="000D0543"/>
    <w:rsid w:val="001012B8"/>
    <w:rsid w:val="00125A65"/>
    <w:rsid w:val="0013120C"/>
    <w:rsid w:val="00167193"/>
    <w:rsid w:val="00183C7D"/>
    <w:rsid w:val="001E7376"/>
    <w:rsid w:val="001F7372"/>
    <w:rsid w:val="00210987"/>
    <w:rsid w:val="00217150"/>
    <w:rsid w:val="00225A9C"/>
    <w:rsid w:val="00264ADA"/>
    <w:rsid w:val="002854F8"/>
    <w:rsid w:val="002923D2"/>
    <w:rsid w:val="002B3D81"/>
    <w:rsid w:val="002C6236"/>
    <w:rsid w:val="002D2EEE"/>
    <w:rsid w:val="002E6B43"/>
    <w:rsid w:val="002F6C65"/>
    <w:rsid w:val="00303B31"/>
    <w:rsid w:val="0032540D"/>
    <w:rsid w:val="003301EA"/>
    <w:rsid w:val="00330E05"/>
    <w:rsid w:val="00334935"/>
    <w:rsid w:val="003515BA"/>
    <w:rsid w:val="003549CB"/>
    <w:rsid w:val="0036335A"/>
    <w:rsid w:val="00373BF4"/>
    <w:rsid w:val="003A6B84"/>
    <w:rsid w:val="003F658E"/>
    <w:rsid w:val="00400512"/>
    <w:rsid w:val="00415B4B"/>
    <w:rsid w:val="0043444D"/>
    <w:rsid w:val="00454694"/>
    <w:rsid w:val="00456C11"/>
    <w:rsid w:val="004808AB"/>
    <w:rsid w:val="004950E6"/>
    <w:rsid w:val="0049753C"/>
    <w:rsid w:val="004B06D1"/>
    <w:rsid w:val="004E0679"/>
    <w:rsid w:val="00530F0D"/>
    <w:rsid w:val="00535908"/>
    <w:rsid w:val="00543383"/>
    <w:rsid w:val="00570E6A"/>
    <w:rsid w:val="005826A4"/>
    <w:rsid w:val="00597B92"/>
    <w:rsid w:val="005A71FB"/>
    <w:rsid w:val="005B230B"/>
    <w:rsid w:val="005C199E"/>
    <w:rsid w:val="00601473"/>
    <w:rsid w:val="00601C78"/>
    <w:rsid w:val="00621A98"/>
    <w:rsid w:val="0063017A"/>
    <w:rsid w:val="006558BF"/>
    <w:rsid w:val="00664B35"/>
    <w:rsid w:val="006653F1"/>
    <w:rsid w:val="00696757"/>
    <w:rsid w:val="006C3B6E"/>
    <w:rsid w:val="0075542C"/>
    <w:rsid w:val="007B69C9"/>
    <w:rsid w:val="008601A0"/>
    <w:rsid w:val="008B0BFA"/>
    <w:rsid w:val="008C0C13"/>
    <w:rsid w:val="008C3009"/>
    <w:rsid w:val="008C4B1C"/>
    <w:rsid w:val="0092144D"/>
    <w:rsid w:val="00926580"/>
    <w:rsid w:val="00962FE7"/>
    <w:rsid w:val="00964DE3"/>
    <w:rsid w:val="009B2A7A"/>
    <w:rsid w:val="009C6F34"/>
    <w:rsid w:val="009E154E"/>
    <w:rsid w:val="009E2CC0"/>
    <w:rsid w:val="00A15CA6"/>
    <w:rsid w:val="00A25C7B"/>
    <w:rsid w:val="00A33EC9"/>
    <w:rsid w:val="00A6260D"/>
    <w:rsid w:val="00A931CA"/>
    <w:rsid w:val="00AB6BA7"/>
    <w:rsid w:val="00AE1830"/>
    <w:rsid w:val="00B22844"/>
    <w:rsid w:val="00B62AE7"/>
    <w:rsid w:val="00B83293"/>
    <w:rsid w:val="00BB014C"/>
    <w:rsid w:val="00BE1CEF"/>
    <w:rsid w:val="00C6022B"/>
    <w:rsid w:val="00C64022"/>
    <w:rsid w:val="00C91A90"/>
    <w:rsid w:val="00CC007B"/>
    <w:rsid w:val="00D148E5"/>
    <w:rsid w:val="00D24DE4"/>
    <w:rsid w:val="00D27D9C"/>
    <w:rsid w:val="00D30D84"/>
    <w:rsid w:val="00D42BBD"/>
    <w:rsid w:val="00DE608C"/>
    <w:rsid w:val="00E0795C"/>
    <w:rsid w:val="00E26858"/>
    <w:rsid w:val="00E81D1B"/>
    <w:rsid w:val="00EA1ACF"/>
    <w:rsid w:val="00EE46F8"/>
    <w:rsid w:val="00F05F52"/>
    <w:rsid w:val="00F22ED6"/>
    <w:rsid w:val="00F47A56"/>
    <w:rsid w:val="00F545FF"/>
    <w:rsid w:val="00F84F23"/>
    <w:rsid w:val="00FA6C97"/>
    <w:rsid w:val="00FB22EF"/>
    <w:rsid w:val="00FD26AE"/>
    <w:rsid w:val="00FF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78B63"/>
  <w15:docId w15:val="{B4D8CF89-57E4-461B-835F-F2BBB46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7372"/>
  </w:style>
  <w:style w:type="character" w:customStyle="1" w:styleId="fontstyle11">
    <w:name w:val="fontstyle11"/>
    <w:basedOn w:val="Fontepargpadro"/>
    <w:rsid w:val="00A931C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A1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264ADA"/>
    <w:rPr>
      <w:color w:val="605E5C"/>
      <w:shd w:val="clear" w:color="auto" w:fill="E1DFDD"/>
    </w:rPr>
  </w:style>
  <w:style w:type="table" w:customStyle="1" w:styleId="TableGrid">
    <w:name w:val="TableGrid"/>
    <w:rsid w:val="009C6F3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9C6F34"/>
    <w:rPr>
      <w:color w:val="0563C1" w:themeColor="hyperlink"/>
      <w:u w:val="single"/>
    </w:rPr>
  </w:style>
  <w:style w:type="paragraph" w:customStyle="1" w:styleId="MdSpace">
    <w:name w:val="MdSpace"/>
    <w:qFormat/>
    <w:rsid w:val="002923D2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Hr">
    <w:name w:val="MdHr"/>
    <w:qFormat/>
    <w:rsid w:val="002923D2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Paragraph">
    <w:name w:val="MdParagraph"/>
    <w:qFormat/>
    <w:rsid w:val="002923D2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2923D2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TableHeader">
    <w:name w:val="MdTableHeader"/>
    <w:qFormat/>
    <w:rsid w:val="002923D2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2923D2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MdHeading3">
    <w:name w:val="MdHeading3"/>
    <w:qFormat/>
    <w:rsid w:val="002923D2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character" w:customStyle="1" w:styleId="MdStrong">
    <w:name w:val="MdStrong"/>
    <w:uiPriority w:val="99"/>
    <w:unhideWhenUsed/>
    <w:qFormat/>
    <w:rsid w:val="002923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C18F5-4E11-4245-9BA0-CB373F83F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585</Words>
  <Characters>3471</Characters>
  <Application>Microsoft Office Word</Application>
  <DocSecurity>0</DocSecurity>
  <Lines>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50</cp:revision>
  <cp:lastPrinted>2026-02-10T13:03:00Z</cp:lastPrinted>
  <dcterms:created xsi:type="dcterms:W3CDTF">2024-08-16T11:06:00Z</dcterms:created>
  <dcterms:modified xsi:type="dcterms:W3CDTF">2026-02-10T13:07:00Z</dcterms:modified>
</cp:coreProperties>
</file>