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C6" w:rsidRDefault="00B306C6" w:rsidP="00B306C6">
      <w:r>
        <w:t>Contrato de Prestação de Serviços</w:t>
      </w:r>
    </w:p>
    <w:p w:rsidR="00B306C6" w:rsidRDefault="00B306C6" w:rsidP="00B306C6"/>
    <w:p w:rsidR="00B306C6" w:rsidRDefault="00B306C6" w:rsidP="00B306C6">
      <w:r>
        <w:t>1. Partes Envolvidas:</w:t>
      </w:r>
    </w:p>
    <w:p w:rsidR="00B306C6" w:rsidRDefault="00B306C6" w:rsidP="00B306C6"/>
    <w:p w:rsidR="00B306C6" w:rsidRDefault="00B306C6" w:rsidP="00B306C6">
      <w:r>
        <w:t>Este Contrato de Prestação de Serviços ("</w:t>
      </w:r>
      <w:r>
        <w:t>Desenvolvimento de Software</w:t>
      </w:r>
      <w:r>
        <w:t>") é celebrado entre:</w:t>
      </w:r>
    </w:p>
    <w:p w:rsidR="00B306C6" w:rsidRDefault="00B306C6" w:rsidP="00B306C6"/>
    <w:p w:rsidR="00B306C6" w:rsidRDefault="00B306C6" w:rsidP="00B306C6">
      <w:r>
        <w:t xml:space="preserve">Prestador de Serviços: </w:t>
      </w:r>
      <w:proofErr w:type="spellStart"/>
      <w:r>
        <w:t>TechSolutio</w:t>
      </w:r>
      <w:r>
        <w:t>ns</w:t>
      </w:r>
      <w:proofErr w:type="spellEnd"/>
      <w:r>
        <w:t xml:space="preserve"> Software Ltda., com sede em Avenida Feliciano Sodré, 266, Coberturas 1 e 2, Várzea - Teresópolis/RJ</w:t>
      </w:r>
      <w:r>
        <w:t xml:space="preserve">, </w:t>
      </w:r>
      <w:r>
        <w:t>inscrita no CNPJ 01.007.123/0001-01</w:t>
      </w:r>
      <w:r>
        <w:t>, doravante denominada "Prestador de Serviços";</w:t>
      </w:r>
    </w:p>
    <w:p w:rsidR="00B306C6" w:rsidRDefault="00B306C6" w:rsidP="00B306C6"/>
    <w:p w:rsidR="00B306C6" w:rsidRDefault="00B306C6" w:rsidP="00B306C6">
      <w:r>
        <w:t xml:space="preserve">Cliente: Estado </w:t>
      </w:r>
      <w:r>
        <w:t>do Rio de Janeiro, com sede em Avenida Rio Branco, 1000, Centro – Rio de Janeiro/RJ</w:t>
      </w:r>
      <w:r>
        <w:t>, doravante denominado "Cliente";</w:t>
      </w:r>
    </w:p>
    <w:p w:rsidR="00B306C6" w:rsidRDefault="00B306C6" w:rsidP="00B306C6"/>
    <w:p w:rsidR="00B306C6" w:rsidRDefault="00B306C6" w:rsidP="00B306C6">
      <w:r>
        <w:t>Individualmente referidos como "Parte" e conjuntamente como "Partes".</w:t>
      </w:r>
    </w:p>
    <w:p w:rsidR="00B306C6" w:rsidRDefault="00B306C6" w:rsidP="00B306C6"/>
    <w:p w:rsidR="00B306C6" w:rsidRDefault="00B306C6" w:rsidP="00B306C6">
      <w:r>
        <w:t>2. Descrição dos Serviços:</w:t>
      </w:r>
    </w:p>
    <w:p w:rsidR="00B306C6" w:rsidRDefault="00B306C6" w:rsidP="00B306C6"/>
    <w:p w:rsidR="00B306C6" w:rsidRDefault="00B306C6" w:rsidP="00B306C6">
      <w:r>
        <w:t>O Prestador de Serviços concorda em fornecer os seguintes serviços ao Cliente:</w:t>
      </w:r>
    </w:p>
    <w:p w:rsidR="00B306C6" w:rsidRDefault="00B306C6" w:rsidP="00B306C6"/>
    <w:p w:rsidR="00B306C6" w:rsidRDefault="00B306C6" w:rsidP="00B306C6">
      <w:r>
        <w:t>Desenvolvimento e Implementação de uma Interface de Software para Otimização do Tráfego no Rio de Janeiro:</w:t>
      </w:r>
    </w:p>
    <w:p w:rsidR="00B306C6" w:rsidRDefault="00B306C6" w:rsidP="00B306C6"/>
    <w:p w:rsidR="00B306C6" w:rsidRDefault="00B306C6" w:rsidP="00B306C6">
      <w:r>
        <w:t>Projeto e implementação de uma interface de software personalizada, visando otimizar o gerenciamento do tráfego na cidade do Rio de Janeiro;</w:t>
      </w:r>
    </w:p>
    <w:p w:rsidR="00B306C6" w:rsidRDefault="00B306C6" w:rsidP="00B306C6">
      <w:r>
        <w:t>Integração de dados em tempo real de sensores de tráfego, câmeras de monitoramento e informações de trânsito;</w:t>
      </w:r>
    </w:p>
    <w:p w:rsidR="00B306C6" w:rsidRDefault="00B306C6" w:rsidP="00B306C6">
      <w:r>
        <w:t>Desenvolvimento de algoritmos de previsão e análise de congestionamentos;</w:t>
      </w:r>
    </w:p>
    <w:p w:rsidR="00B306C6" w:rsidRDefault="00B306C6" w:rsidP="00B306C6">
      <w:r>
        <w:t>Criação de painéis de controle intuitivos para tomada de decisões e monitoramento em tempo real;</w:t>
      </w:r>
    </w:p>
    <w:p w:rsidR="00B306C6" w:rsidRDefault="00B306C6" w:rsidP="00B306C6">
      <w:r>
        <w:t>Treinamento e capacitação da equipe do Cliente para utilização eficiente da interface.</w:t>
      </w:r>
    </w:p>
    <w:p w:rsidR="00B306C6" w:rsidRDefault="00B306C6" w:rsidP="00B306C6">
      <w:r>
        <w:t>3. Prazo e Cronograma:</w:t>
      </w:r>
    </w:p>
    <w:p w:rsidR="00B306C6" w:rsidRDefault="00B306C6" w:rsidP="00B306C6"/>
    <w:p w:rsidR="00B306C6" w:rsidRDefault="00B306C6" w:rsidP="00B306C6">
      <w:r>
        <w:t>Os serviços ser</w:t>
      </w:r>
      <w:r>
        <w:t>ão iniciados em 1 de março de 2024 e deverão ser concluídos até 30 de abril de 2024</w:t>
      </w:r>
      <w:r>
        <w:t>. As partes acordam em seguir o cronograma abaixo:</w:t>
      </w:r>
    </w:p>
    <w:p w:rsidR="00B306C6" w:rsidRDefault="00B306C6" w:rsidP="00B306C6"/>
    <w:p w:rsidR="00B306C6" w:rsidRDefault="00B306C6" w:rsidP="00B306C6">
      <w:r>
        <w:t>Início – Análise dos requisitos</w:t>
      </w:r>
      <w:r w:rsidR="005F1355">
        <w:t xml:space="preserve"> – 01/03/024</w:t>
      </w:r>
    </w:p>
    <w:p w:rsidR="005F1355" w:rsidRDefault="005F1355" w:rsidP="00B306C6">
      <w:r>
        <w:t>Levantamento de informações – 06/03/2023</w:t>
      </w:r>
    </w:p>
    <w:p w:rsidR="005F1355" w:rsidRDefault="005F1355" w:rsidP="00B306C6">
      <w:r>
        <w:t>Desenvolvimento – 10/03/2023</w:t>
      </w:r>
    </w:p>
    <w:p w:rsidR="005F1355" w:rsidRDefault="005F1355" w:rsidP="00B306C6">
      <w:r>
        <w:t>Fase de testes – 16/</w:t>
      </w:r>
      <w:r w:rsidR="001A11C4">
        <w:t>03</w:t>
      </w:r>
      <w:r>
        <w:t>/2023</w:t>
      </w:r>
    </w:p>
    <w:p w:rsidR="005F1355" w:rsidRDefault="005F1355" w:rsidP="00B306C6">
      <w:r>
        <w:t>Homologação – 21/</w:t>
      </w:r>
      <w:r w:rsidR="001A11C4">
        <w:t>03/2023</w:t>
      </w:r>
    </w:p>
    <w:p w:rsidR="005F1355" w:rsidRDefault="005F1355" w:rsidP="00B306C6">
      <w:r>
        <w:t>Finalização e entrega do projeto</w:t>
      </w:r>
      <w:r w:rsidR="001A11C4">
        <w:t xml:space="preserve"> – 30/03/2023</w:t>
      </w:r>
    </w:p>
    <w:p w:rsidR="00B306C6" w:rsidRDefault="00B306C6" w:rsidP="00B306C6"/>
    <w:p w:rsidR="00B306C6" w:rsidRDefault="00B306C6" w:rsidP="00B306C6">
      <w:r>
        <w:t>4. Remuneração:</w:t>
      </w:r>
    </w:p>
    <w:p w:rsidR="00B306C6" w:rsidRDefault="00B306C6" w:rsidP="00B306C6"/>
    <w:p w:rsidR="00B306C6" w:rsidRDefault="00B306C6" w:rsidP="00B306C6">
      <w:r>
        <w:t>Pelo cumprimento dos serviços mencionados acima, o Cliente concorda em pagar ao Pres</w:t>
      </w:r>
      <w:r w:rsidR="00F92CC3">
        <w:t>tador de Serviços a quantia de R$500.000,00</w:t>
      </w:r>
      <w:r w:rsidR="00EF4519">
        <w:t xml:space="preserve"> (quinhentos mil reais)</w:t>
      </w:r>
      <w:r>
        <w:t>, a ser dividida conforme os termos abaixo:</w:t>
      </w:r>
    </w:p>
    <w:p w:rsidR="00B306C6" w:rsidRDefault="00B306C6" w:rsidP="00B306C6"/>
    <w:p w:rsidR="00B306C6" w:rsidRDefault="00F92CC3" w:rsidP="00B306C6">
      <w:r>
        <w:t>50% do valor no início do contrato e restante no fim do contrato.</w:t>
      </w:r>
    </w:p>
    <w:p w:rsidR="00F92CC3" w:rsidRDefault="00F92CC3" w:rsidP="00B306C6"/>
    <w:p w:rsidR="00B306C6" w:rsidRDefault="00B306C6" w:rsidP="00B306C6">
      <w:r>
        <w:t>5. Mudanças de Escopo:</w:t>
      </w:r>
    </w:p>
    <w:p w:rsidR="00B306C6" w:rsidRDefault="00B306C6" w:rsidP="00B306C6"/>
    <w:p w:rsidR="00B306C6" w:rsidRDefault="00B306C6" w:rsidP="00B306C6">
      <w:r>
        <w:t>Quaisquer mudanças no escopo dos serviços devem ser solicitadas por escrito e serão avaliadas quanto ao impacto nas datas e nos custos do projeto. Alterações só serão implementadas após a aprovação mútua por escrito.</w:t>
      </w:r>
    </w:p>
    <w:p w:rsidR="00B306C6" w:rsidRDefault="00B306C6" w:rsidP="00B306C6"/>
    <w:p w:rsidR="00B306C6" w:rsidRDefault="00B306C6" w:rsidP="00B306C6">
      <w:r>
        <w:t>6. Responsabilidades das Partes:</w:t>
      </w:r>
    </w:p>
    <w:p w:rsidR="00B306C6" w:rsidRDefault="00B306C6" w:rsidP="00B306C6"/>
    <w:p w:rsidR="00B306C6" w:rsidRDefault="00B306C6" w:rsidP="00B306C6">
      <w:r>
        <w:t>a) Responsabilidades do Prestador de Serviços:</w:t>
      </w:r>
    </w:p>
    <w:p w:rsidR="00B306C6" w:rsidRDefault="00F92CC3" w:rsidP="00B306C6">
      <w:r>
        <w:t>Desenvolver o sistema solicitado.</w:t>
      </w:r>
    </w:p>
    <w:p w:rsidR="00B306C6" w:rsidRDefault="00B306C6" w:rsidP="00B306C6"/>
    <w:p w:rsidR="00B306C6" w:rsidRDefault="00B306C6" w:rsidP="00B306C6">
      <w:r>
        <w:t>b) Responsabilidades do Cliente:</w:t>
      </w:r>
    </w:p>
    <w:p w:rsidR="00B306C6" w:rsidRDefault="00F92CC3" w:rsidP="00B306C6">
      <w:r>
        <w:t>Pagar pelo serviço.</w:t>
      </w:r>
    </w:p>
    <w:p w:rsidR="00B306C6" w:rsidRDefault="00B306C6" w:rsidP="00B306C6"/>
    <w:p w:rsidR="00B306C6" w:rsidRDefault="00B306C6" w:rsidP="00B306C6">
      <w:r>
        <w:t>7. Cláusulas de Rescisão e Anulação:</w:t>
      </w:r>
    </w:p>
    <w:p w:rsidR="00B306C6" w:rsidRDefault="00B306C6" w:rsidP="00B306C6"/>
    <w:p w:rsidR="00B306C6" w:rsidRDefault="00B306C6" w:rsidP="00B306C6">
      <w:r>
        <w:lastRenderedPageBreak/>
        <w:t xml:space="preserve">a) Rescisão: Este Contrato pode ser rescindido por escrito por qualquer das Partes em caso de violação material de suas obrigações por parte da outra Parte. Um aviso prévio de </w:t>
      </w:r>
      <w:r w:rsidR="00EF4519">
        <w:t>15</w:t>
      </w:r>
      <w:r>
        <w:t xml:space="preserve"> dias deverá ser dado.</w:t>
      </w:r>
    </w:p>
    <w:p w:rsidR="00B306C6" w:rsidRDefault="00B306C6" w:rsidP="00B306C6"/>
    <w:p w:rsidR="00EF4519" w:rsidRDefault="00B306C6" w:rsidP="00B306C6">
      <w:r>
        <w:t xml:space="preserve">b) Anulação: Caso o contrato seja </w:t>
      </w:r>
      <w:r w:rsidR="00EF4519">
        <w:t>anulado, as partes concordam em pagamento de multa de 30% do valor para a parte que rescindiu ou caso a decisão seja mútua, não haverá penalização para nenhuma das partes.</w:t>
      </w:r>
    </w:p>
    <w:p w:rsidR="00B306C6" w:rsidRDefault="00B306C6" w:rsidP="00B306C6"/>
    <w:p w:rsidR="00B306C6" w:rsidRDefault="00B306C6" w:rsidP="00B306C6">
      <w:r>
        <w:t>8. Foro e Lei Aplicável com base na LGPD:</w:t>
      </w:r>
    </w:p>
    <w:p w:rsidR="00B306C6" w:rsidRDefault="00B306C6" w:rsidP="00B306C6"/>
    <w:p w:rsidR="00B306C6" w:rsidRDefault="00B306C6" w:rsidP="00B306C6">
      <w:r>
        <w:t>Este Contrato será regido pelas leis do Brasil e estará em conformidade com a Lei Geral de Proteção de Dados (LGPD) nº 13.709/2018. Quaisquer disputas decorrentes deste Contrato estarão sujeitas à jurisdição exclusiva dos tribunais da cidade do Rio de Janeiro.</w:t>
      </w:r>
    </w:p>
    <w:p w:rsidR="00B306C6" w:rsidRDefault="00B306C6" w:rsidP="00B306C6"/>
    <w:p w:rsidR="00B306C6" w:rsidRDefault="00B306C6" w:rsidP="00B306C6">
      <w:r>
        <w:t>Este Contrato constitui o acordo integral entre as Partes e substitui todos os entendimentos anteriores entre elas. Quaisquer modificações ou emendas a este Contrato devem ser feitas por escrito e assinadas por ambas as Partes.</w:t>
      </w:r>
    </w:p>
    <w:p w:rsidR="00B306C6" w:rsidRDefault="00B306C6" w:rsidP="00B306C6"/>
    <w:p w:rsidR="00B306C6" w:rsidRDefault="00B306C6" w:rsidP="00B306C6">
      <w:r>
        <w:t>Assinaturas das Partes:</w:t>
      </w:r>
    </w:p>
    <w:p w:rsidR="00EF4519" w:rsidRDefault="00EF4519" w:rsidP="00B306C6"/>
    <w:p w:rsidR="00EF4519" w:rsidRDefault="00EF4519" w:rsidP="00B306C6"/>
    <w:p w:rsidR="00EF4519" w:rsidRDefault="00EF4519" w:rsidP="00B306C6"/>
    <w:p w:rsidR="00B306C6" w:rsidRDefault="00EF4519" w:rsidP="00B306C6">
      <w:r>
        <w:t xml:space="preserve">____________________________________        ____________________________________ </w:t>
      </w:r>
    </w:p>
    <w:p w:rsidR="00B306C6" w:rsidRDefault="00EF4519" w:rsidP="00B306C6">
      <w:r>
        <w:t xml:space="preserve">       </w:t>
      </w:r>
      <w:r w:rsidR="00B306C6">
        <w:t>[</w:t>
      </w:r>
      <w:proofErr w:type="spellStart"/>
      <w:r w:rsidR="00B306C6">
        <w:t>TechSolutions</w:t>
      </w:r>
      <w:proofErr w:type="spellEnd"/>
      <w:r w:rsidR="00B306C6">
        <w:t xml:space="preserve"> Software Ltda.] </w:t>
      </w:r>
      <w:r>
        <w:t xml:space="preserve">                                          </w:t>
      </w:r>
      <w:r w:rsidR="00B306C6">
        <w:t>[Estado do Rio de Janeiro]</w:t>
      </w:r>
    </w:p>
    <w:p w:rsidR="00B306C6" w:rsidRDefault="00EF4519" w:rsidP="00B306C6">
      <w:r>
        <w:t xml:space="preserve">              </w:t>
      </w:r>
      <w:r w:rsidR="00B306C6">
        <w:t xml:space="preserve">[Prestador de Serviços] </w:t>
      </w:r>
      <w:r>
        <w:t xml:space="preserve">                                                                   </w:t>
      </w:r>
      <w:r w:rsidR="00B306C6">
        <w:t>[Cliente]</w:t>
      </w:r>
    </w:p>
    <w:p w:rsidR="00B306C6" w:rsidRDefault="00B306C6" w:rsidP="00B306C6"/>
    <w:p w:rsidR="00AA6FEF" w:rsidRPr="00B306C6" w:rsidRDefault="00B306C6" w:rsidP="00B306C6">
      <w:r>
        <w:t>Data:</w:t>
      </w:r>
      <w:r w:rsidR="00EF4519">
        <w:t xml:space="preserve"> 01/03/2024</w:t>
      </w:r>
      <w:bookmarkStart w:id="0" w:name="_GoBack"/>
      <w:bookmarkEnd w:id="0"/>
    </w:p>
    <w:sectPr w:rsidR="00AA6FEF" w:rsidRPr="00B30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C6"/>
    <w:rsid w:val="001A11C4"/>
    <w:rsid w:val="005F1355"/>
    <w:rsid w:val="00B00F58"/>
    <w:rsid w:val="00B306C6"/>
    <w:rsid w:val="00E9311E"/>
    <w:rsid w:val="00EF4519"/>
    <w:rsid w:val="00F9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7F46"/>
  <w15:chartTrackingRefBased/>
  <w15:docId w15:val="{A2926FB2-8859-47DA-B625-7F2ABC5F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579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 JAVA  11612841.2023.1</dc:creator>
  <cp:keywords/>
  <dc:description/>
  <cp:lastModifiedBy>PROGRAMADOR JAVA  11612841.2023.1</cp:lastModifiedBy>
  <cp:revision>1</cp:revision>
  <dcterms:created xsi:type="dcterms:W3CDTF">2023-08-17T22:37:00Z</dcterms:created>
  <dcterms:modified xsi:type="dcterms:W3CDTF">2023-08-17T23:38:00Z</dcterms:modified>
</cp:coreProperties>
</file>