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3330" w:rsidRDefault="009C5B1B">
      <w:r>
        <w:rPr>
          <w:rFonts w:ascii="NewJuneRegular" w:hAnsi="NewJuneRegular"/>
        </w:rPr>
        <w:softHyphen/>
      </w:r>
      <w:r>
        <w:rPr>
          <w:rFonts w:ascii="NewJuneRegular" w:hAnsi="NewJuneRegular"/>
        </w:rPr>
        <w:softHyphen/>
      </w:r>
      <w:r>
        <w:rPr>
          <w:rFonts w:ascii="NewJuneRegular" w:hAnsi="NewJuneRegular"/>
        </w:rPr>
        <w:softHyphen/>
      </w:r>
      <w:r>
        <w:rPr>
          <w:rFonts w:ascii="NewJuneRegular" w:hAnsi="NewJuneRegular"/>
        </w:rPr>
        <w:softHyphen/>
      </w:r>
    </w:p>
    <w:sdt>
      <w:sdtPr>
        <w:id w:val="180307663"/>
        <w:docPartObj>
          <w:docPartGallery w:val="Cover Pages"/>
          <w:docPartUnique/>
        </w:docPartObj>
      </w:sdtPr>
      <w:sdtEndPr/>
      <w:sdtContent>
        <w:p w:rsidR="00463330" w:rsidRDefault="009C5B1B">
          <w:pPr>
            <w:jc w:val="center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797050" cy="1510665"/>
                <wp:effectExtent l="0" t="0" r="0" b="0"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0" cy="151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3330" w:rsidRDefault="00463330">
          <w:pPr>
            <w:jc w:val="both"/>
          </w:pPr>
        </w:p>
        <w:p w:rsidR="00463330" w:rsidRDefault="009C5B1B">
          <w:pPr>
            <w:suppressAutoHyphens w:val="0"/>
            <w:jc w:val="both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8890" distL="182245" distR="191135" simplePos="0" relativeHeight="11" behindDoc="0" locked="0" layoutInCell="0" allowOverlap="1" wp14:anchorId="78CFE47C">
                    <wp:simplePos x="0" y="0"/>
                    <wp:positionH relativeFrom="margin">
                      <wp:posOffset>-265430</wp:posOffset>
                    </wp:positionH>
                    <wp:positionV relativeFrom="page">
                      <wp:posOffset>4283710</wp:posOffset>
                    </wp:positionV>
                    <wp:extent cx="6297295" cy="1324610"/>
                    <wp:effectExtent l="635" t="0" r="0" b="0"/>
                    <wp:wrapSquare wrapText="bothSides"/>
                    <wp:docPr id="2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97120" cy="1324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463330" w:rsidRDefault="009C5B1B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alias w:val="Subtítulo"/>
                                    <w:id w:val="75579398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PLANO DE PROJECTO</w:t>
                                    </w:r>
                                  </w:sdtContent>
                                </w:sdt>
                              </w:p>
                              <w:p w:rsidR="00463330" w:rsidRDefault="009C5B1B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  <w:r>
                                  <w:rPr>
                                    <w:rFonts w:ascii="NewJuneBold" w:hAnsi="NewJuneBold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  <w:t>Desenvolvimento do Sistema ….</w:t>
                                </w: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aixa de Texto 131" path="m0,0l-2147483645,0l-2147483645,-2147483646l0,-2147483646xe" stroked="f" o:allowincell="f" style="position:absolute;margin-left:-20.9pt;margin-top:337.3pt;width:495.8pt;height:104.25pt;mso-wrap-style:square;v-text-anchor:top;mso-position-horizontal-relative:margin;mso-position-vertical-relative:page" wp14:anchorId="78CFE47C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id w:val="461160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ítulo"/>
                              <w:text/>
                            </w:sdtPr>
                            <w:sdtContent>
                              <w:r>
                                <w:rPr/>
                                <w:t>PLANO DE PROJECTO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  <w:t>Desenvolvimento do Sistema ….</w:t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8890" distL="182245" distR="183515" simplePos="0" relativeHeight="13" behindDoc="0" locked="0" layoutInCell="0" allowOverlap="1" wp14:anchorId="4FD08450">
                    <wp:simplePos x="0" y="0"/>
                    <wp:positionH relativeFrom="margin">
                      <wp:posOffset>2747645</wp:posOffset>
                    </wp:positionH>
                    <wp:positionV relativeFrom="page">
                      <wp:posOffset>7983855</wp:posOffset>
                    </wp:positionV>
                    <wp:extent cx="3829050" cy="524510"/>
                    <wp:effectExtent l="0" t="0" r="0" b="8890"/>
                    <wp:wrapSquare wrapText="bothSides"/>
                    <wp:docPr id="4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8960" cy="52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463330" w:rsidRDefault="009C5B1B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NewJuneBold" w:hAnsi="NewJuneBold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  <w:t>&lt;&lt;23/11/2023&gt;&gt;</w:t>
                                </w: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aixa de Texto 131" path="m0,0l-2147483645,0l-2147483645,-2147483646l0,-2147483646xe" stroked="f" o:allowincell="f" style="position:absolute;margin-left:216.35pt;margin-top:628.65pt;width:301.45pt;height:41.25pt;mso-wrap-style:square;v-text-anchor:top;mso-position-horizontal-relative:margin;mso-position-vertical-relative:page" wp14:anchorId="4FD08450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  <w:t>&lt;&lt;23/11/2023&gt;&gt;</w:t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8890" distL="182245" distR="183515" simplePos="0" relativeHeight="15" behindDoc="0" locked="0" layoutInCell="0" allowOverlap="1" wp14:anchorId="01316200">
                    <wp:simplePos x="0" y="0"/>
                    <wp:positionH relativeFrom="margin">
                      <wp:posOffset>2879725</wp:posOffset>
                    </wp:positionH>
                    <wp:positionV relativeFrom="page">
                      <wp:posOffset>5727700</wp:posOffset>
                    </wp:positionV>
                    <wp:extent cx="3829050" cy="524510"/>
                    <wp:effectExtent l="0" t="0" r="0" b="8890"/>
                    <wp:wrapSquare wrapText="bothSides"/>
                    <wp:docPr id="6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8960" cy="52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463330" w:rsidRDefault="009C5B1B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NewJuneBold" w:hAnsi="NewJuneBold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  <w:t>&lt;&lt;BlueHouse&gt;&gt;</w:t>
                                </w: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rFonts w:ascii="NewJuneBold" w:hAnsi="NewJuneBold" w:hint="eastAsia"/>
                                    <w:b/>
                                    <w:bCs/>
                                    <w:color w:val="002060"/>
                                    <w:sz w:val="56"/>
                                  </w:rPr>
                                </w:pPr>
                              </w:p>
                              <w:p w:rsidR="00463330" w:rsidRDefault="00463330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aixa de Texto 131" path="m0,0l-2147483645,0l-2147483645,-2147483646l0,-2147483646xe" stroked="f" o:allowincell="f" style="position:absolute;margin-left:226.75pt;margin-top:451pt;width:301.45pt;height:41.25pt;mso-wrap-style:square;v-text-anchor:top;mso-position-horizontal-relative:margin;mso-position-vertical-relative:page" wp14:anchorId="01316200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  <w:t>&lt;&lt;BlueHouse&gt;&gt;</w:t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NewJuneBold" w:hAnsi="NewJuneBold"/>
                              <w:b/>
                              <w:b/>
                              <w:bCs/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ascii="NewJuneBold" w:hAnsi="NewJuneBold"/>
                              <w:b/>
                              <w:bCs/>
                              <w:color w:val="002060"/>
                              <w:sz w:val="56"/>
                            </w:rPr>
                          </w:r>
                        </w:p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br w:type="page"/>
          </w:r>
        </w:p>
        <w:p w:rsidR="00463330" w:rsidRDefault="00463330"/>
        <w:p w:rsidR="00463330" w:rsidRDefault="009C5B1B">
          <w:pPr>
            <w:rPr>
              <w:b/>
              <w:bCs/>
            </w:rPr>
          </w:pPr>
          <w:r>
            <w:rPr>
              <w:b/>
              <w:bCs/>
            </w:rPr>
            <w:t>Nome do Cliente</w:t>
          </w:r>
        </w:p>
        <w:p w:rsidR="00463330" w:rsidRDefault="009C5B1B">
          <w:r>
            <w:t>10ª Esquadra do Cazenga</w:t>
          </w:r>
        </w:p>
        <w:p w:rsidR="00463330" w:rsidRDefault="00463330">
          <w:pPr>
            <w:rPr>
              <w:b/>
              <w:bCs/>
            </w:rPr>
          </w:pPr>
        </w:p>
        <w:p w:rsidR="00463330" w:rsidRDefault="009C5B1B">
          <w:pPr>
            <w:rPr>
              <w:b/>
              <w:bCs/>
            </w:rPr>
          </w:pPr>
          <w:r>
            <w:rPr>
              <w:b/>
              <w:bCs/>
            </w:rPr>
            <w:t>Gerente do Projeto</w:t>
          </w:r>
        </w:p>
        <w:p w:rsidR="00463330" w:rsidRDefault="009C5B1B">
          <w:r>
            <w:t>Erivelto Silva</w:t>
          </w: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9C5B1B">
          <w:pPr>
            <w:rPr>
              <w:b/>
              <w:bCs/>
            </w:rPr>
          </w:pPr>
          <w:r>
            <w:rPr>
              <w:b/>
              <w:bCs/>
            </w:rPr>
            <w:t>Outros participantes do Projeto</w:t>
          </w:r>
        </w:p>
        <w:p w:rsidR="00463330" w:rsidRDefault="009C5B1B">
          <w:r>
            <w:t>Belger Fernandes</w:t>
          </w:r>
        </w:p>
        <w:p w:rsidR="00463330" w:rsidRDefault="009C5B1B">
          <w:r>
            <w:t>Cliana Malange</w:t>
          </w:r>
        </w:p>
        <w:p w:rsidR="00463330" w:rsidRDefault="009C5B1B">
          <w:r>
            <w:t>Jorge</w:t>
          </w:r>
          <w:r>
            <w:t xml:space="preserve"> da Costa</w:t>
          </w:r>
        </w:p>
        <w:p w:rsidR="00463330" w:rsidRDefault="009C5B1B">
          <w:r>
            <w:t>Rita Mulato</w:t>
          </w: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463330">
          <w:pPr>
            <w:rPr>
              <w:b/>
              <w:bCs/>
            </w:rPr>
          </w:pPr>
        </w:p>
        <w:p w:rsidR="00463330" w:rsidRDefault="009C5B1B">
          <w:pPr>
            <w:suppressAutoHyphens w:val="0"/>
            <w:rPr>
              <w:lang w:eastAsia="pt-PT"/>
            </w:rPr>
          </w:pPr>
          <w:r>
            <w:rPr>
              <w:lang w:eastAsia="pt-PT"/>
            </w:rPr>
            <w:t>1-</w:t>
          </w:r>
          <w:r>
            <w:rPr>
              <w:b/>
              <w:bCs/>
              <w:lang w:eastAsia="pt-PT"/>
            </w:rPr>
            <w:t>Introdução</w:t>
          </w:r>
        </w:p>
        <w:p w:rsidR="00463330" w:rsidRDefault="009C5B1B">
          <w:pPr>
            <w:suppressAutoHyphens w:val="0"/>
            <w:ind w:firstLine="709"/>
            <w:jc w:val="both"/>
            <w:rPr>
              <w:lang w:eastAsia="pt-PT"/>
            </w:rPr>
          </w:pPr>
          <w:r>
            <w:rPr>
              <w:lang w:eastAsia="pt-PT"/>
            </w:rPr>
            <w:lastRenderedPageBreak/>
            <w:t xml:space="preserve">O projeto do Sistema de Esquadra Policial tem como objetivo principal desenvolver uma solução eficiente e integrada para a gestão operacional e administrativa de esquadras policiais, </w:t>
          </w:r>
          <w:r>
            <w:rPr>
              <w:lang w:eastAsia="pt-PT"/>
            </w:rPr>
            <w:t>otimizando a comunicação interna, o registro de ocorrências e a coordenação de turnos. Tem também como objetivo: melhorar a eficiência no gerenciamento diário das atividades policiais, desde a documentação de ocorrências até o controle de turnos; desenvolv</w:t>
          </w:r>
          <w:r>
            <w:rPr>
              <w:lang w:eastAsia="pt-PT"/>
            </w:rPr>
            <w:t>er uma plataforma integrada que facilite a comunicação entre os diferentes setores da esquadra, garantindo uma resposta rápida e coordenada a incidentes; implementar um sistema robusto para o registro e gerenciamento de ocorrências, facilitando a documenta</w:t>
          </w:r>
          <w:r>
            <w:rPr>
              <w:lang w:eastAsia="pt-PT"/>
            </w:rPr>
            <w:t>ção e análise de eventos relevantes; desenvolver um módulo de controle de turnos que permita a programação eficiente da equipe, garantindo uma cobertura adequada em todos os momentos; criar um sistema de relatórios abrangente para análise de dados, auxilia</w:t>
          </w:r>
          <w:r>
            <w:rPr>
              <w:lang w:eastAsia="pt-PT"/>
            </w:rPr>
            <w:t>ndo na tomada de decisões estratégicas.</w:t>
          </w:r>
        </w:p>
        <w:p w:rsidR="00463330" w:rsidRDefault="00463330">
          <w:pPr>
            <w:suppressAutoHyphens w:val="0"/>
            <w:rPr>
              <w:lang w:eastAsia="pt-PT"/>
            </w:rPr>
          </w:pPr>
        </w:p>
        <w:p w:rsidR="00463330" w:rsidRDefault="009C5B1B">
          <w:pPr>
            <w:suppressAutoHyphens w:val="0"/>
            <w:rPr>
              <w:lang w:eastAsia="pt-PT"/>
            </w:rPr>
          </w:pPr>
          <w:r>
            <w:rPr>
              <w:b/>
              <w:bCs/>
              <w:lang w:eastAsia="pt-PT"/>
            </w:rPr>
            <w:t>2. Organização de projeto</w:t>
          </w:r>
        </w:p>
        <w:p w:rsidR="00463330" w:rsidRDefault="009C5B1B">
          <w:pPr>
            <w:suppressAutoHyphens w:val="0"/>
            <w:jc w:val="both"/>
            <w:rPr>
              <w:lang w:eastAsia="pt-PT"/>
            </w:rPr>
          </w:pPr>
          <w:r>
            <w:rPr>
              <w:lang w:eastAsia="pt-PT"/>
            </w:rPr>
            <w:tab/>
            <w:t>A equipa de desenvolvimento é constituída por cinco elementos competentes que irão desenvolver o sistema de acordo ao pedido do cliente, assim sendo, temos:</w:t>
          </w:r>
        </w:p>
        <w:p w:rsidR="00463330" w:rsidRDefault="00463330">
          <w:pPr>
            <w:suppressAutoHyphens w:val="0"/>
            <w:rPr>
              <w:lang w:eastAsia="pt-PT"/>
            </w:rPr>
          </w:pPr>
        </w:p>
        <w:p w:rsidR="00463330" w:rsidRDefault="009C5B1B">
          <w:pPr>
            <w:suppressAutoHyphens w:val="0"/>
            <w:rPr>
              <w:b/>
              <w:bCs/>
              <w:lang w:eastAsia="pt-PT"/>
            </w:rPr>
          </w:pPr>
          <w:r>
            <w:rPr>
              <w:b/>
              <w:bCs/>
              <w:lang w:eastAsia="pt-PT"/>
            </w:rPr>
            <w:t>2.1. Equipa de Desenvol</w:t>
          </w:r>
          <w:r>
            <w:rPr>
              <w:b/>
              <w:bCs/>
              <w:lang w:eastAsia="pt-PT"/>
            </w:rPr>
            <w:t>vimento</w:t>
          </w:r>
        </w:p>
      </w:sdtContent>
    </w:sdt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2713"/>
        <w:gridCol w:w="3618"/>
        <w:gridCol w:w="2729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Nome</w:t>
            </w:r>
          </w:p>
        </w:tc>
        <w:tc>
          <w:tcPr>
            <w:tcW w:w="36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Email</w:t>
            </w:r>
          </w:p>
        </w:tc>
        <w:tc>
          <w:tcPr>
            <w:tcW w:w="27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Telefone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Belger Fernandes</w:t>
            </w:r>
          </w:p>
        </w:tc>
        <w:tc>
          <w:tcPr>
            <w:tcW w:w="3618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belmirofernandes8185@gmail.com</w:t>
            </w:r>
          </w:p>
        </w:tc>
        <w:tc>
          <w:tcPr>
            <w:tcW w:w="272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926226126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Cliana Malange</w:t>
            </w:r>
          </w:p>
        </w:tc>
        <w:tc>
          <w:tcPr>
            <w:tcW w:w="3618" w:type="dxa"/>
          </w:tcPr>
          <w:p w:rsidR="00463330" w:rsidRDefault="0073550F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clianaornela@gmail.com</w:t>
            </w:r>
          </w:p>
        </w:tc>
        <w:tc>
          <w:tcPr>
            <w:tcW w:w="272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944390352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Erivelto Silva</w:t>
            </w:r>
          </w:p>
        </w:tc>
        <w:tc>
          <w:tcPr>
            <w:tcW w:w="3618" w:type="dxa"/>
          </w:tcPr>
          <w:p w:rsidR="00463330" w:rsidRDefault="0073550F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eriveltoclenio@gmail.com</w:t>
            </w:r>
          </w:p>
        </w:tc>
        <w:tc>
          <w:tcPr>
            <w:tcW w:w="272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940811141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Jorge Costa</w:t>
            </w:r>
          </w:p>
        </w:tc>
        <w:tc>
          <w:tcPr>
            <w:tcW w:w="3618" w:type="dxa"/>
          </w:tcPr>
          <w:p w:rsidR="00463330" w:rsidRDefault="0073550F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jorgecosta@gmail.com</w:t>
            </w:r>
          </w:p>
        </w:tc>
        <w:tc>
          <w:tcPr>
            <w:tcW w:w="272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942523368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Rita Mulato</w:t>
            </w:r>
          </w:p>
        </w:tc>
        <w:tc>
          <w:tcPr>
            <w:tcW w:w="3618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ritaamandio96@gmail.com</w:t>
            </w:r>
          </w:p>
        </w:tc>
        <w:tc>
          <w:tcPr>
            <w:tcW w:w="272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949034116</w:t>
            </w:r>
          </w:p>
        </w:tc>
      </w:tr>
    </w:tbl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>2.2. Pápeis da Equipa de Desenvolvimento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2309"/>
        <w:gridCol w:w="2365"/>
        <w:gridCol w:w="2126"/>
        <w:gridCol w:w="2260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Nome</w:t>
            </w:r>
          </w:p>
        </w:tc>
        <w:tc>
          <w:tcPr>
            <w:tcW w:w="23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Função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Salário Mensal</w:t>
            </w:r>
          </w:p>
        </w:tc>
        <w:tc>
          <w:tcPr>
            <w:tcW w:w="2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Salário Trimestral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Belger Fernandes</w:t>
            </w:r>
          </w:p>
        </w:tc>
        <w:tc>
          <w:tcPr>
            <w:tcW w:w="23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Programador</w:t>
            </w:r>
          </w:p>
        </w:tc>
        <w:tc>
          <w:tcPr>
            <w:tcW w:w="212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250.000,00 AOA</w:t>
            </w:r>
          </w:p>
        </w:tc>
        <w:tc>
          <w:tcPr>
            <w:tcW w:w="226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750.000,00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Cliana Malang</w:t>
            </w:r>
          </w:p>
        </w:tc>
        <w:tc>
          <w:tcPr>
            <w:tcW w:w="23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Analista</w:t>
            </w:r>
          </w:p>
        </w:tc>
        <w:tc>
          <w:tcPr>
            <w:tcW w:w="212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200.000,00 AOA</w:t>
            </w:r>
          </w:p>
        </w:tc>
        <w:tc>
          <w:tcPr>
            <w:tcW w:w="226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600.000,00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Erivelto Silva</w:t>
            </w:r>
          </w:p>
        </w:tc>
        <w:tc>
          <w:tcPr>
            <w:tcW w:w="23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Gestor Projeto, Programador</w:t>
            </w:r>
          </w:p>
        </w:tc>
        <w:tc>
          <w:tcPr>
            <w:tcW w:w="212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500.000,00 AOA</w:t>
            </w:r>
          </w:p>
        </w:tc>
        <w:tc>
          <w:tcPr>
            <w:tcW w:w="226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1.500.000,00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Jorge Costa</w:t>
            </w:r>
          </w:p>
        </w:tc>
        <w:tc>
          <w:tcPr>
            <w:tcW w:w="23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Testador, Programador</w:t>
            </w:r>
          </w:p>
        </w:tc>
        <w:tc>
          <w:tcPr>
            <w:tcW w:w="212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350.000,00 AOA</w:t>
            </w:r>
          </w:p>
        </w:tc>
        <w:tc>
          <w:tcPr>
            <w:tcW w:w="226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1.050.000,00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Rita Mulato</w:t>
            </w:r>
          </w:p>
        </w:tc>
        <w:tc>
          <w:tcPr>
            <w:tcW w:w="23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Programadora, DBA</w:t>
            </w:r>
          </w:p>
        </w:tc>
        <w:tc>
          <w:tcPr>
            <w:tcW w:w="212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350.000,00 AOA</w:t>
            </w:r>
          </w:p>
        </w:tc>
        <w:tc>
          <w:tcPr>
            <w:tcW w:w="226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1.050.000,00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shd w:val="clear" w:color="auto" w:fill="0D0D0D" w:themeFill="text1" w:themeFillTint="F2"/>
          </w:tcPr>
          <w:p w:rsidR="00463330" w:rsidRDefault="009C5B1B">
            <w:pPr>
              <w:suppressAutoHyphens w:val="0"/>
              <w:rPr>
                <w:lang w:eastAsia="pt-PT"/>
              </w:rPr>
            </w:pPr>
            <w:r>
              <w:rPr>
                <w:lang w:eastAsia="pt-PT"/>
              </w:rPr>
              <w:t>Total</w:t>
            </w:r>
          </w:p>
        </w:tc>
        <w:tc>
          <w:tcPr>
            <w:tcW w:w="2365" w:type="dxa"/>
            <w:shd w:val="clear" w:color="auto" w:fill="0D0D0D" w:themeFill="text1" w:themeFillTint="F2"/>
          </w:tcPr>
          <w:p w:rsidR="00463330" w:rsidRDefault="00463330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</w:p>
        </w:tc>
        <w:tc>
          <w:tcPr>
            <w:tcW w:w="2126" w:type="dxa"/>
            <w:shd w:val="clear" w:color="auto" w:fill="0D0D0D" w:themeFill="text1" w:themeFillTint="F2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1.650.000,00 AOA</w:t>
            </w:r>
          </w:p>
        </w:tc>
        <w:tc>
          <w:tcPr>
            <w:tcW w:w="2260" w:type="dxa"/>
            <w:shd w:val="clear" w:color="auto" w:fill="0D0D0D" w:themeFill="text1" w:themeFillTint="F2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4.950.000,00 AOA</w:t>
            </w:r>
          </w:p>
        </w:tc>
      </w:tr>
    </w:tbl>
    <w:p w:rsidR="00463330" w:rsidRDefault="00463330">
      <w:pPr>
        <w:suppressAutoHyphens w:val="0"/>
        <w:rPr>
          <w:lang w:eastAsia="pt-PT"/>
        </w:rPr>
      </w:pPr>
    </w:p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>3. Análise de riscos</w:t>
      </w:r>
    </w:p>
    <w:p w:rsidR="00463330" w:rsidRDefault="00463330">
      <w:pPr>
        <w:suppressAutoHyphens w:val="0"/>
        <w:rPr>
          <w:b/>
          <w:bCs/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>3.1. Matriz de análise de riscos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2690"/>
        <w:gridCol w:w="1559"/>
        <w:gridCol w:w="1559"/>
        <w:gridCol w:w="3252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Risco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Probabilidade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Impacto</w:t>
            </w:r>
          </w:p>
        </w:tc>
        <w:tc>
          <w:tcPr>
            <w:tcW w:w="32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Estratégia</w:t>
            </w:r>
            <w:r>
              <w:rPr>
                <w:b w:val="0"/>
                <w:bCs w:val="0"/>
                <w:color w:val="FFFFFF"/>
                <w:lang w:eastAsia="pt-PT"/>
              </w:rPr>
              <w:t xml:space="preserve"> de Redução de riscos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Falha na Energia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Baixa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Catastrófico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Implementar fontes de energia, como geradores.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lastRenderedPageBreak/>
              <w:t>Rescisão do Contrato pelo Cliente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Baixa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Manter uma comunicação transparente, atender às expectativas e contratos bem definidos.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 xml:space="preserve">Doença </w:t>
            </w:r>
            <w:r>
              <w:rPr>
                <w:b w:val="0"/>
                <w:bCs w:val="0"/>
                <w:lang w:eastAsia="pt-PT"/>
              </w:rPr>
              <w:t>em um elemento da equipa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Baixa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Moderado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Estabelecer uma estrutura de equipe que permita a redistribuição de tarefas em caso em ausência temporária.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Falhas operacionais no desenvolvimento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Implementar processos de desenvolvimento robustos,</w:t>
            </w:r>
            <w:r>
              <w:rPr>
                <w:lang w:eastAsia="pt-PT"/>
              </w:rPr>
              <w:t xml:space="preserve"> revisões de código e testes automatizados.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Mudança na lógica de negócio ou aumento de requisitos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Significativo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Utilizar metodologias ágeis, manter documentação atualizada e avaliar impacto antes da implementação.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 xml:space="preserve">Atraso no pagamento da 1ª </w:t>
            </w:r>
            <w:r>
              <w:rPr>
                <w:b w:val="0"/>
                <w:bCs w:val="0"/>
                <w:lang w:eastAsia="pt-PT"/>
              </w:rPr>
              <w:t>prestação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Moderado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Estabelecer políticas claras de pagamento, monitoramento regular e comunicação efetiva sobre prazos.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Falhas na segurança de comunicação interna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Utilizar criptografia e autenticação robusta para proteger as comuni</w:t>
            </w:r>
            <w:r>
              <w:rPr>
                <w:lang w:eastAsia="pt-PT"/>
              </w:rPr>
              <w:t>cações internas.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Erros na escalação de tarefas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Moderado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Implementar um sistema de escalonamento dinâmico e treinamento adequado.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Baixa eficiência na resposta a emergências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Altas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Catastrófico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Treinamento regular para situações de emergência, </w:t>
            </w:r>
            <w:r>
              <w:rPr>
                <w:lang w:eastAsia="pt-PT"/>
              </w:rPr>
              <w:t>simulações e protocolos claros.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Falhas na manutenção proativa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Baixa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Catastrófico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Estabelecer um plano de manutenção proativa e realizar auditorias regulares.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Problemas de desempenho do sistema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Significativo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Otimizar o código, monitorar </w:t>
            </w:r>
            <w:r>
              <w:rPr>
                <w:lang w:eastAsia="pt-PT"/>
              </w:rPr>
              <w:t>continuamente o desempenho e investir em infraestrutura adequada.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Falha na integração com órgãos superiores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Realizar testes frequentes de integração e manter uma equipe de suporte dedicada.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Má comunicação entre os membros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Significativo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Implementar um sistema de comunicação interna eficiente </w:t>
            </w:r>
            <w:r>
              <w:rPr>
                <w:lang w:eastAsia="pt-PT"/>
              </w:rPr>
              <w:lastRenderedPageBreak/>
              <w:t>e realizar treinamentos regulares.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lastRenderedPageBreak/>
              <w:t>Falha na atualização das escalas de serviço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Baixa</w:t>
            </w:r>
          </w:p>
        </w:tc>
        <w:tc>
          <w:tcPr>
            <w:tcW w:w="1559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Moderado</w:t>
            </w:r>
          </w:p>
        </w:tc>
        <w:tc>
          <w:tcPr>
            <w:tcW w:w="325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Implementar alertas automáticos para atualizações, com verificação manual regular.</w:t>
            </w:r>
          </w:p>
        </w:tc>
      </w:tr>
    </w:tbl>
    <w:p w:rsidR="00463330" w:rsidRDefault="00463330">
      <w:pPr>
        <w:suppressAutoHyphens w:val="0"/>
        <w:rPr>
          <w:b/>
          <w:bCs/>
          <w:lang w:eastAsia="pt-PT"/>
        </w:rPr>
      </w:pPr>
    </w:p>
    <w:p w:rsidR="00463330" w:rsidRDefault="00463330">
      <w:pPr>
        <w:suppressAutoHyphens w:val="0"/>
        <w:rPr>
          <w:b/>
          <w:bCs/>
          <w:lang w:eastAsia="pt-PT"/>
        </w:rPr>
      </w:pPr>
    </w:p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>4</w:t>
      </w:r>
      <w:r>
        <w:rPr>
          <w:lang w:eastAsia="pt-PT"/>
        </w:rPr>
        <w:t xml:space="preserve">. </w:t>
      </w:r>
      <w:r>
        <w:rPr>
          <w:b/>
          <w:bCs/>
          <w:lang w:eastAsia="pt-PT"/>
        </w:rPr>
        <w:t>Requisitos de recursos de software e hardware</w:t>
      </w: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>4.1. Requisitos de recurso de software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Recurso</w:t>
            </w:r>
          </w:p>
        </w:tc>
        <w:tc>
          <w:tcPr>
            <w:tcW w:w="30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Custo Mensal</w:t>
            </w:r>
          </w:p>
        </w:tc>
        <w:tc>
          <w:tcPr>
            <w:tcW w:w="30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color w:val="FFFFFF"/>
                <w:lang w:eastAsia="pt-PT"/>
              </w:rPr>
              <w:t>Custo Total (3 meses)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Internet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41.350,00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124.050,00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NetBeans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Java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CSS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HTML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</w:t>
            </w:r>
            <w:r>
              <w:rPr>
                <w:lang w:eastAsia="pt-PT"/>
              </w:rPr>
              <w:t>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Postgres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</w:rPr>
              <w:t>JavaScript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Bootstrap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JSP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Tomcat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Pgadmin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  <w:tc>
          <w:tcPr>
            <w:tcW w:w="302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 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</w:pPr>
            <w:r>
              <w:t>Total</w:t>
            </w:r>
          </w:p>
        </w:tc>
        <w:tc>
          <w:tcPr>
            <w:tcW w:w="3020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41.350,00 AOA</w:t>
            </w:r>
          </w:p>
        </w:tc>
        <w:tc>
          <w:tcPr>
            <w:tcW w:w="3020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124.050,00 AOA</w:t>
            </w:r>
          </w:p>
        </w:tc>
      </w:tr>
    </w:tbl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 xml:space="preserve">4.2. Requisitos de </w:t>
      </w:r>
      <w:r>
        <w:rPr>
          <w:b/>
          <w:bCs/>
          <w:lang w:eastAsia="pt-PT"/>
        </w:rPr>
        <w:t>recurso de hardware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4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Recurso</w:t>
            </w:r>
          </w:p>
        </w:tc>
        <w:tc>
          <w:tcPr>
            <w:tcW w:w="22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Quantidade</w:t>
            </w:r>
          </w:p>
        </w:tc>
        <w:tc>
          <w:tcPr>
            <w:tcW w:w="22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Custo por unidade</w:t>
            </w:r>
          </w:p>
        </w:tc>
        <w:tc>
          <w:tcPr>
            <w:tcW w:w="226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Custo total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Computador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5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70.000,00 AOA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350.000,00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Extensão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6.800,00 AOA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6.800,00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Impressora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36.000,00 AOA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36.000,00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Roteador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42.890,00 AOA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42.890,00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Total</w:t>
            </w:r>
          </w:p>
        </w:tc>
        <w:tc>
          <w:tcPr>
            <w:tcW w:w="2265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8</w:t>
            </w:r>
          </w:p>
        </w:tc>
        <w:tc>
          <w:tcPr>
            <w:tcW w:w="2266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155.690,00 AOA</w:t>
            </w:r>
          </w:p>
        </w:tc>
        <w:tc>
          <w:tcPr>
            <w:tcW w:w="2264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435.690,00 AOA</w:t>
            </w:r>
          </w:p>
        </w:tc>
      </w:tr>
    </w:tbl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>4.3. Recursos de Viagem e Treinamento</w:t>
      </w:r>
    </w:p>
    <w:tbl>
      <w:tblPr>
        <w:tblStyle w:val="TabeladeGrade4-nfase1"/>
        <w:tblW w:w="9067" w:type="dxa"/>
        <w:tblLayout w:type="fixed"/>
        <w:tblLook w:val="04A0" w:firstRow="1" w:lastRow="0" w:firstColumn="1" w:lastColumn="0" w:noHBand="0" w:noVBand="1"/>
      </w:tblPr>
      <w:tblGrid>
        <w:gridCol w:w="3113"/>
        <w:gridCol w:w="2552"/>
        <w:gridCol w:w="3402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jc w:val="center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Recurso</w:t>
            </w:r>
          </w:p>
        </w:tc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Custo Mensal</w:t>
            </w:r>
          </w:p>
        </w:tc>
        <w:tc>
          <w:tcPr>
            <w:tcW w:w="34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Custo Trimestral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463330" w:rsidRDefault="009C5B1B">
            <w:pPr>
              <w:suppressAutoHyphens w:val="0"/>
              <w:jc w:val="center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Treinamento</w:t>
            </w:r>
          </w:p>
        </w:tc>
        <w:tc>
          <w:tcPr>
            <w:tcW w:w="2552" w:type="dxa"/>
          </w:tcPr>
          <w:p w:rsidR="00463330" w:rsidRDefault="009C5B1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200.000,00 AOA</w:t>
            </w:r>
          </w:p>
        </w:tc>
        <w:tc>
          <w:tcPr>
            <w:tcW w:w="3402" w:type="dxa"/>
          </w:tcPr>
          <w:p w:rsidR="00463330" w:rsidRDefault="009C5B1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200.000,00 AOA</w:t>
            </w:r>
          </w:p>
        </w:tc>
      </w:tr>
      <w:tr w:rsidR="00463330" w:rsidTr="00463330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463330" w:rsidRDefault="009C5B1B">
            <w:pPr>
              <w:suppressAutoHyphens w:val="0"/>
              <w:jc w:val="center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Transporte</w:t>
            </w:r>
          </w:p>
        </w:tc>
        <w:tc>
          <w:tcPr>
            <w:tcW w:w="2552" w:type="dxa"/>
          </w:tcPr>
          <w:p w:rsidR="00463330" w:rsidRDefault="009C5B1B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10.000,00 AOA</w:t>
            </w:r>
          </w:p>
        </w:tc>
        <w:tc>
          <w:tcPr>
            <w:tcW w:w="3402" w:type="dxa"/>
          </w:tcPr>
          <w:p w:rsidR="00463330" w:rsidRDefault="009C5B1B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30.000,00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463330" w:rsidRDefault="009C5B1B">
            <w:pPr>
              <w:suppressAutoHyphens w:val="0"/>
              <w:jc w:val="center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Água</w:t>
            </w:r>
          </w:p>
        </w:tc>
        <w:tc>
          <w:tcPr>
            <w:tcW w:w="2552" w:type="dxa"/>
          </w:tcPr>
          <w:p w:rsidR="00463330" w:rsidRDefault="009C5B1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5.000,00 AOA</w:t>
            </w:r>
          </w:p>
        </w:tc>
        <w:tc>
          <w:tcPr>
            <w:tcW w:w="3402" w:type="dxa"/>
          </w:tcPr>
          <w:p w:rsidR="00463330" w:rsidRDefault="009C5B1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15.000,00 AOA</w:t>
            </w:r>
          </w:p>
        </w:tc>
      </w:tr>
      <w:tr w:rsidR="00463330" w:rsidTr="00463330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shd w:val="clear" w:color="auto" w:fill="0D0D0D" w:themeFill="text1" w:themeFillTint="F2"/>
          </w:tcPr>
          <w:p w:rsidR="00463330" w:rsidRDefault="009C5B1B">
            <w:pPr>
              <w:suppressAutoHyphens w:val="0"/>
              <w:jc w:val="center"/>
              <w:rPr>
                <w:lang w:eastAsia="pt-PT"/>
              </w:rPr>
            </w:pPr>
            <w:r>
              <w:rPr>
                <w:lang w:eastAsia="pt-PT"/>
              </w:rPr>
              <w:t>Total</w:t>
            </w:r>
          </w:p>
        </w:tc>
        <w:tc>
          <w:tcPr>
            <w:tcW w:w="2552" w:type="dxa"/>
            <w:shd w:val="clear" w:color="auto" w:fill="0D0D0D" w:themeFill="text1" w:themeFillTint="F2"/>
          </w:tcPr>
          <w:p w:rsidR="00463330" w:rsidRDefault="009C5B1B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215.000,00 AOA</w:t>
            </w:r>
          </w:p>
        </w:tc>
        <w:tc>
          <w:tcPr>
            <w:tcW w:w="3402" w:type="dxa"/>
            <w:shd w:val="clear" w:color="auto" w:fill="0D0D0D" w:themeFill="text1" w:themeFillTint="F2"/>
          </w:tcPr>
          <w:p w:rsidR="00463330" w:rsidRDefault="009C5B1B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245.000,00 AOA</w:t>
            </w:r>
          </w:p>
        </w:tc>
      </w:tr>
    </w:tbl>
    <w:p w:rsidR="00463330" w:rsidRDefault="00463330">
      <w:pPr>
        <w:suppressAutoHyphens w:val="0"/>
        <w:rPr>
          <w:b/>
          <w:bCs/>
          <w:lang w:eastAsia="pt-PT"/>
        </w:rPr>
      </w:pPr>
    </w:p>
    <w:p w:rsidR="009666F3" w:rsidRDefault="009666F3">
      <w:pPr>
        <w:suppressAutoHyphens w:val="0"/>
        <w:rPr>
          <w:b/>
          <w:bCs/>
          <w:lang w:eastAsia="pt-PT"/>
        </w:rPr>
      </w:pPr>
    </w:p>
    <w:p w:rsidR="009666F3" w:rsidRDefault="009666F3">
      <w:pPr>
        <w:suppressAutoHyphens w:val="0"/>
        <w:rPr>
          <w:b/>
          <w:bCs/>
          <w:lang w:eastAsia="pt-PT"/>
        </w:rPr>
      </w:pPr>
    </w:p>
    <w:p w:rsidR="009666F3" w:rsidRDefault="009666F3">
      <w:pPr>
        <w:suppressAutoHyphens w:val="0"/>
        <w:rPr>
          <w:b/>
          <w:bCs/>
          <w:lang w:eastAsia="pt-PT"/>
        </w:rPr>
      </w:pPr>
    </w:p>
    <w:p w:rsidR="00463330" w:rsidRDefault="009C5B1B">
      <w:pPr>
        <w:suppressAutoHyphens w:val="0"/>
        <w:rPr>
          <w:lang w:eastAsia="pt-PT"/>
        </w:rPr>
      </w:pPr>
      <w:r>
        <w:rPr>
          <w:b/>
          <w:bCs/>
          <w:lang w:eastAsia="pt-PT"/>
        </w:rPr>
        <w:lastRenderedPageBreak/>
        <w:t xml:space="preserve">5. </w:t>
      </w:r>
      <w:r>
        <w:rPr>
          <w:b/>
          <w:bCs/>
          <w:lang w:eastAsia="pt-PT"/>
        </w:rPr>
        <w:t>Divisão de trabalho</w:t>
      </w:r>
      <w:r>
        <w:rPr>
          <w:lang w:eastAsia="pt-PT"/>
        </w:rPr>
        <w:t xml:space="preserve">. 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2478"/>
        <w:gridCol w:w="2462"/>
        <w:gridCol w:w="1893"/>
        <w:gridCol w:w="2227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Atividade</w:t>
            </w:r>
          </w:p>
        </w:tc>
        <w:tc>
          <w:tcPr>
            <w:tcW w:w="24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0D0AC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Objectivo</w:t>
            </w:r>
          </w:p>
        </w:tc>
        <w:tc>
          <w:tcPr>
            <w:tcW w:w="22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Resultados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Análise de requisitos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Revisão e entendimento dos requisitos fornecidos.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Entrevistas com stakeholders para esclarecimento de requisitos.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Aprovação do DERS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DERS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Projeto arquitetural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Definição </w:t>
            </w:r>
            <w:r>
              <w:rPr>
                <w:lang w:eastAsia="pt-PT"/>
              </w:rPr>
              <w:t>da arquitetura do sistema.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Identificação de componentes principais e integrações.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Projeto pré-definido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Protótipo da Arquitetura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lang w:eastAsia="pt-PT"/>
              </w:rPr>
              <w:t>Desenvolvimento do front-</w:t>
            </w:r>
            <w:r>
              <w:rPr>
                <w:u w:val="single"/>
                <w:lang w:eastAsia="pt-PT"/>
              </w:rPr>
              <w:t>end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Implementação das interfaces de usuário utilizando HTML, CSS, Bootstrap e JavaScript.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Integração d</w:t>
            </w:r>
            <w:r>
              <w:rPr>
                <w:lang w:eastAsia="pt-PT"/>
              </w:rPr>
              <w:t>as interfaces com o back-end.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Protótipo Funcional de Telas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Interfaces de Usuário Implementadas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Integração com Back-end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Desenvolvimento do back-end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Implementação das funci</w:t>
            </w:r>
            <w:r w:rsidR="000C08F4">
              <w:rPr>
                <w:lang w:eastAsia="pt-PT"/>
              </w:rPr>
              <w:t>onalidades em Java</w:t>
            </w:r>
            <w:bookmarkStart w:id="0" w:name="_GoBack"/>
            <w:bookmarkEnd w:id="0"/>
            <w:r>
              <w:rPr>
                <w:lang w:eastAsia="pt-PT"/>
              </w:rPr>
              <w:t>.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Integração com o base de dados PostgreSQL.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0F0F0F"/>
              </w:rPr>
              <w:t xml:space="preserve">Versão </w:t>
            </w:r>
            <w:r>
              <w:rPr>
                <w:color w:val="0F0F0F"/>
              </w:rPr>
              <w:t>Inicial do Sistema Funcional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Funcionalidades Implementadas em Java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Integração com Base de Dados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Implementação do Base de dados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Projeto e criação do esquema do base de dados.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Configuração de índices e otimizações.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Criação da Base de Dados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0F0F0F"/>
              </w:rPr>
              <w:t xml:space="preserve">Esquema do Base </w:t>
            </w:r>
            <w:r>
              <w:rPr>
                <w:color w:val="0F0F0F"/>
              </w:rPr>
              <w:t>de Dados Implementado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Testes Unitários e de integração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Desenvolvimento de testes unitários para componentes individuais.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Realização de testes de integração entre módulos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Cobertura de Testes Aceitável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Testes Unitários e de Integração Concluídos.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Ajustes co</w:t>
            </w:r>
            <w:r>
              <w:rPr>
                <w:lang w:eastAsia="pt-PT"/>
              </w:rPr>
              <w:t>m Base nos Resultados dos Testes.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Implementação e Treinamento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Instalação do sistema no ambiente de produção.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lastRenderedPageBreak/>
              <w:t>Treinamento para usuários finais e administradores.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lastRenderedPageBreak/>
              <w:t xml:space="preserve">Sistema Implantado no </w:t>
            </w:r>
            <w:r>
              <w:rPr>
                <w:lang w:eastAsia="pt-PT"/>
              </w:rPr>
              <w:lastRenderedPageBreak/>
              <w:t>Ambiente de Produção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lastRenderedPageBreak/>
              <w:t>Treinamento Concluído para Usuários e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lastRenderedPageBreak/>
              <w:t>Administradores.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Avaliação e ajustes pós-implementação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Monitoramento do sistema em produção.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Realização de ajustes conforme feedback dos usuários.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Sistema Estável e em Operação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Feedback Incorporado e Ajustes Realizados</w:t>
            </w:r>
          </w:p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Monitoramento em Andamento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Documentação final, entrega e manutenção</w:t>
            </w:r>
          </w:p>
        </w:tc>
        <w:tc>
          <w:tcPr>
            <w:tcW w:w="2462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Elaboração da documentação final do projeto (Manual de utilização).</w:t>
            </w:r>
          </w:p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Entrega do sistema ao cliente em um ambiente operacional.</w:t>
            </w:r>
          </w:p>
        </w:tc>
        <w:tc>
          <w:tcPr>
            <w:tcW w:w="1893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Documentação Final do Projeto Completa e entrega do projeto.</w:t>
            </w:r>
          </w:p>
        </w:tc>
        <w:tc>
          <w:tcPr>
            <w:tcW w:w="2227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Projeto encerrado.</w:t>
            </w:r>
          </w:p>
        </w:tc>
      </w:tr>
    </w:tbl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b/>
          <w:bCs/>
          <w:lang w:eastAsia="pt-PT"/>
        </w:rPr>
        <w:t xml:space="preserve">6. </w:t>
      </w:r>
      <w:r>
        <w:rPr>
          <w:b/>
          <w:bCs/>
          <w:lang w:eastAsia="pt-PT"/>
        </w:rPr>
        <w:t>Cronograma de projeto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4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Atividade</w:t>
            </w:r>
          </w:p>
        </w:tc>
        <w:tc>
          <w:tcPr>
            <w:tcW w:w="22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Dependência</w:t>
            </w:r>
          </w:p>
        </w:tc>
        <w:tc>
          <w:tcPr>
            <w:tcW w:w="22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Estimativa de tempo</w:t>
            </w:r>
          </w:p>
        </w:tc>
        <w:tc>
          <w:tcPr>
            <w:tcW w:w="226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FFFFFF"/>
                <w:lang w:eastAsia="pt-PT"/>
              </w:rPr>
              <w:t>Alocação de Pessoas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Análise de requisitos</w:t>
            </w:r>
          </w:p>
        </w:tc>
        <w:tc>
          <w:tcPr>
            <w:tcW w:w="2265" w:type="dxa"/>
          </w:tcPr>
          <w:p w:rsidR="00463330" w:rsidRDefault="00463330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 Semana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0F0F0F"/>
              </w:rPr>
              <w:t>Analista de Requisitos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Projeto arquitetural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 Semana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Analista e Gestor do Projeto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Desenvolvimento do front-end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 Semana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Programador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Desenvolvimento do back-end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0F0F0F"/>
              </w:rPr>
              <w:t>4 Semanas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Programador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Implementação do Base de dados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 Semana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color w:val="0F0F0F"/>
              </w:rPr>
              <w:t>DBA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Testes Unitários e de integração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2,4,5</w:t>
            </w:r>
          </w:p>
          <w:p w:rsidR="00463330" w:rsidRDefault="00463330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 Semanas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Testador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Implementação e Treinamento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6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 Semanas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Programadores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Avaliação e ajustes pós-implementação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7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</w:t>
            </w:r>
            <w:r>
              <w:rPr>
                <w:lang w:eastAsia="pt-PT"/>
              </w:rPr>
              <w:t xml:space="preserve"> Semana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Testador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463330" w:rsidRDefault="009C5B1B">
            <w:pPr>
              <w:suppressAutoHyphens w:val="0"/>
              <w:rPr>
                <w:b w:val="0"/>
                <w:bCs w:val="0"/>
                <w:lang w:eastAsia="pt-PT"/>
              </w:rPr>
            </w:pPr>
            <w:r>
              <w:rPr>
                <w:b w:val="0"/>
                <w:bCs w:val="0"/>
                <w:lang w:eastAsia="pt-PT"/>
              </w:rPr>
              <w:t>Documentação final, entrega e manutenção</w:t>
            </w:r>
          </w:p>
        </w:tc>
        <w:tc>
          <w:tcPr>
            <w:tcW w:w="2265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8</w:t>
            </w:r>
          </w:p>
        </w:tc>
        <w:tc>
          <w:tcPr>
            <w:tcW w:w="2266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 dia</w:t>
            </w:r>
          </w:p>
        </w:tc>
        <w:tc>
          <w:tcPr>
            <w:tcW w:w="2264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Gestor de Projetos</w:t>
            </w:r>
          </w:p>
        </w:tc>
      </w:tr>
    </w:tbl>
    <w:p w:rsidR="00463330" w:rsidRDefault="00463330">
      <w:pPr>
        <w:suppressAutoHyphens w:val="0"/>
        <w:rPr>
          <w:lang w:eastAsia="pt-PT"/>
        </w:rPr>
      </w:pPr>
    </w:p>
    <w:p w:rsidR="00463330" w:rsidRDefault="00463330">
      <w:pPr>
        <w:suppressAutoHyphens w:val="0"/>
        <w:rPr>
          <w:lang w:eastAsia="pt-PT"/>
        </w:rPr>
      </w:pPr>
    </w:p>
    <w:p w:rsidR="00463330" w:rsidRDefault="009C5B1B">
      <w:pPr>
        <w:suppressAutoHyphens w:val="0"/>
        <w:rPr>
          <w:b/>
          <w:bCs/>
          <w:lang w:eastAsia="pt-PT"/>
        </w:rPr>
      </w:pPr>
      <w:r>
        <w:rPr>
          <w:lang w:eastAsia="pt-PT"/>
        </w:rPr>
        <w:t xml:space="preserve">7- </w:t>
      </w:r>
      <w:r>
        <w:rPr>
          <w:b/>
          <w:bCs/>
          <w:lang w:eastAsia="pt-PT"/>
        </w:rPr>
        <w:t>Orçamento Geral</w:t>
      </w:r>
    </w:p>
    <w:tbl>
      <w:tblPr>
        <w:tblStyle w:val="TabeladeGrade4-nfase1"/>
        <w:tblW w:w="9060" w:type="dxa"/>
        <w:tblLayout w:type="fixed"/>
        <w:tblLook w:val="04A0" w:firstRow="1" w:lastRow="0" w:firstColumn="1" w:lastColumn="0" w:noHBand="0" w:noVBand="1"/>
      </w:tblPr>
      <w:tblGrid>
        <w:gridCol w:w="4529"/>
        <w:gridCol w:w="4531"/>
      </w:tblGrid>
      <w:tr w:rsidR="00463330" w:rsidTr="0046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Custos</w:t>
            </w:r>
          </w:p>
        </w:tc>
        <w:tc>
          <w:tcPr>
            <w:tcW w:w="45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63330" w:rsidRDefault="009C5B1B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Valor Total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Tabela de Pagamento salarial</w:t>
            </w:r>
          </w:p>
        </w:tc>
        <w:tc>
          <w:tcPr>
            <w:tcW w:w="453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pt-PT"/>
              </w:rPr>
              <w:t>4.950.000,00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Tabela de recursos de software</w:t>
            </w:r>
          </w:p>
        </w:tc>
        <w:tc>
          <w:tcPr>
            <w:tcW w:w="453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pt-PT"/>
              </w:rPr>
              <w:t>124.050,00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Tabela de recursos de hardware</w:t>
            </w:r>
          </w:p>
        </w:tc>
        <w:tc>
          <w:tcPr>
            <w:tcW w:w="4530" w:type="dx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lang w:eastAsia="pt-PT"/>
              </w:rPr>
              <w:t>435.690,00 AOA</w:t>
            </w:r>
          </w:p>
        </w:tc>
      </w:tr>
      <w:tr w:rsidR="00463330" w:rsidTr="0046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Tabela de recursos de viagem e treinamento</w:t>
            </w:r>
          </w:p>
        </w:tc>
        <w:tc>
          <w:tcPr>
            <w:tcW w:w="4530" w:type="dxa"/>
          </w:tcPr>
          <w:p w:rsidR="00463330" w:rsidRDefault="009C5B1B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245.000,00 AOA</w:t>
            </w:r>
          </w:p>
        </w:tc>
      </w:tr>
      <w:tr w:rsidR="00463330" w:rsidTr="0046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</w:p>
        </w:tc>
        <w:tc>
          <w:tcPr>
            <w:tcW w:w="4530" w:type="dxa"/>
            <w:shd w:val="clear" w:color="auto" w:fill="171717" w:themeFill="background2" w:themeFillShade="1A"/>
          </w:tcPr>
          <w:p w:rsidR="00463330" w:rsidRDefault="009C5B1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5.754.740,00 AOA</w:t>
            </w:r>
          </w:p>
        </w:tc>
      </w:tr>
    </w:tbl>
    <w:p w:rsidR="00463330" w:rsidRDefault="00463330">
      <w:pPr>
        <w:rPr>
          <w:b/>
          <w:bCs/>
        </w:rPr>
      </w:pPr>
    </w:p>
    <w:p w:rsidR="00463330" w:rsidRDefault="00463330">
      <w:pPr>
        <w:rPr>
          <w:b/>
          <w:bCs/>
        </w:rPr>
      </w:pPr>
    </w:p>
    <w:p w:rsidR="00463330" w:rsidRDefault="00463330">
      <w:pPr>
        <w:rPr>
          <w:b/>
          <w:bCs/>
        </w:rPr>
      </w:pPr>
    </w:p>
    <w:p w:rsidR="00463330" w:rsidRDefault="00463330">
      <w:pPr>
        <w:rPr>
          <w:b/>
          <w:bCs/>
        </w:rPr>
      </w:pPr>
    </w:p>
    <w:p w:rsidR="00463330" w:rsidRDefault="00463330">
      <w:pPr>
        <w:suppressAutoHyphens w:val="0"/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9C5B1B">
      <w:pPr>
        <w:spacing w:before="60" w:after="60"/>
        <w:jc w:val="both"/>
      </w:pPr>
      <w:r>
        <w:t>Pelo Gestor de projecto</w:t>
      </w:r>
    </w:p>
    <w:p w:rsidR="00463330" w:rsidRDefault="00463330">
      <w:pPr>
        <w:spacing w:before="60" w:after="60"/>
        <w:jc w:val="both"/>
      </w:pPr>
    </w:p>
    <w:p w:rsidR="00463330" w:rsidRDefault="009C5B1B">
      <w:pPr>
        <w:spacing w:before="60" w:after="60"/>
        <w:jc w:val="both"/>
      </w:pPr>
      <w:r>
        <w:t>______________________</w:t>
      </w:r>
      <w:r>
        <w:tab/>
      </w:r>
      <w:r>
        <w:tab/>
      </w:r>
      <w:r>
        <w:tab/>
      </w:r>
      <w:r>
        <w:tab/>
      </w:r>
      <w:r>
        <w:tab/>
      </w:r>
    </w:p>
    <w:p w:rsidR="00463330" w:rsidRDefault="009C5B1B">
      <w:pPr>
        <w:pStyle w:val="Corpodetexto"/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xxxxxxxxxxxxxxxxxxxxx</w:t>
      </w: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463330">
      <w:pPr>
        <w:pStyle w:val="Corpodetexto"/>
        <w:spacing w:before="60" w:after="60"/>
        <w:rPr>
          <w:rFonts w:ascii="Times New Roman" w:hAnsi="Times New Roman"/>
        </w:rPr>
      </w:pPr>
    </w:p>
    <w:p w:rsidR="00463330" w:rsidRDefault="009C5B1B">
      <w:pPr>
        <w:spacing w:before="60" w:after="60"/>
        <w:jc w:val="both"/>
      </w:pPr>
      <w:r>
        <w:t xml:space="preserve"> Pela Direção Financeira</w:t>
      </w:r>
    </w:p>
    <w:p w:rsidR="00463330" w:rsidRDefault="00463330">
      <w:pPr>
        <w:spacing w:before="60" w:after="60"/>
        <w:jc w:val="both"/>
      </w:pPr>
    </w:p>
    <w:p w:rsidR="00463330" w:rsidRDefault="009C5B1B">
      <w:pPr>
        <w:spacing w:before="60" w:after="60"/>
        <w:jc w:val="both"/>
      </w:pPr>
      <w:r>
        <w:t>______________________</w:t>
      </w:r>
      <w:r>
        <w:tab/>
      </w:r>
      <w:r>
        <w:tab/>
      </w:r>
      <w:r>
        <w:tab/>
      </w:r>
      <w:r>
        <w:tab/>
      </w:r>
      <w:r>
        <w:tab/>
      </w:r>
    </w:p>
    <w:p w:rsidR="00463330" w:rsidRDefault="009C5B1B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>xxxxxxxxxxxxxxxxxxxx</w:t>
      </w:r>
    </w:p>
    <w:p w:rsidR="00463330" w:rsidRDefault="00463330">
      <w:pPr>
        <w:spacing w:before="60" w:after="60"/>
        <w:jc w:val="both"/>
      </w:pPr>
    </w:p>
    <w:p w:rsidR="00463330" w:rsidRDefault="00463330">
      <w:pPr>
        <w:spacing w:before="60" w:after="60"/>
        <w:jc w:val="both"/>
      </w:pPr>
    </w:p>
    <w:p w:rsidR="00463330" w:rsidRDefault="00463330">
      <w:pPr>
        <w:spacing w:before="60" w:after="60"/>
        <w:jc w:val="both"/>
      </w:pPr>
    </w:p>
    <w:p w:rsidR="00463330" w:rsidRDefault="009C5B1B">
      <w:pPr>
        <w:spacing w:before="60" w:after="60"/>
        <w:jc w:val="both"/>
      </w:pPr>
      <w:r>
        <w:lastRenderedPageBreak/>
        <w:t>Pelo Cliente</w:t>
      </w:r>
    </w:p>
    <w:p w:rsidR="00463330" w:rsidRDefault="00463330">
      <w:pPr>
        <w:spacing w:before="60" w:after="60"/>
        <w:jc w:val="both"/>
      </w:pPr>
    </w:p>
    <w:p w:rsidR="00463330" w:rsidRDefault="009C5B1B">
      <w:pPr>
        <w:spacing w:before="60" w:after="60"/>
        <w:jc w:val="both"/>
      </w:pPr>
      <w:r>
        <w:t>______________________</w:t>
      </w:r>
      <w:r>
        <w:tab/>
      </w:r>
      <w:r>
        <w:tab/>
      </w:r>
      <w:r>
        <w:tab/>
      </w:r>
      <w:r>
        <w:tab/>
      </w:r>
      <w:r>
        <w:tab/>
      </w:r>
    </w:p>
    <w:p w:rsidR="00463330" w:rsidRDefault="009C5B1B">
      <w:pPr>
        <w:spacing w:before="60" w:after="60"/>
        <w:jc w:val="both"/>
      </w:pPr>
      <w:r>
        <w:t xml:space="preserve">xxxxxxxxxxxxxxxxxxxxx             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:rsidR="00463330" w:rsidRDefault="00463330">
      <w:pPr>
        <w:spacing w:before="60" w:after="60"/>
        <w:jc w:val="both"/>
      </w:pPr>
    </w:p>
    <w:p w:rsidR="00463330" w:rsidRDefault="00463330">
      <w:pPr>
        <w:spacing w:before="60" w:after="60"/>
        <w:jc w:val="both"/>
      </w:pPr>
    </w:p>
    <w:p w:rsidR="00463330" w:rsidRDefault="00463330">
      <w:pPr>
        <w:spacing w:before="60" w:after="60"/>
        <w:jc w:val="both"/>
      </w:pPr>
    </w:p>
    <w:p w:rsidR="00463330" w:rsidRDefault="00463330">
      <w:pPr>
        <w:pStyle w:val="Corpodetexto"/>
        <w:rPr>
          <w:rFonts w:ascii="Times New Roman" w:hAnsi="Times New Roman"/>
        </w:rPr>
      </w:pPr>
    </w:p>
    <w:p w:rsidR="00463330" w:rsidRDefault="00463330">
      <w:pPr>
        <w:pStyle w:val="Corpodetexto"/>
        <w:rPr>
          <w:rFonts w:ascii="Times New Roman" w:hAnsi="Times New Roman"/>
        </w:rPr>
      </w:pPr>
      <w:bookmarkStart w:id="1" w:name="_Toc195847513"/>
      <w:bookmarkEnd w:id="1"/>
    </w:p>
    <w:p w:rsidR="00463330" w:rsidRDefault="00463330">
      <w:pPr>
        <w:pStyle w:val="Corpodetexto"/>
        <w:rPr>
          <w:rFonts w:ascii="Times New Roman" w:hAnsi="Times New Roman"/>
        </w:rPr>
      </w:pPr>
    </w:p>
    <w:p w:rsidR="00463330" w:rsidRDefault="00463330">
      <w:pPr>
        <w:rPr>
          <w:rFonts w:ascii="NewJuneRegular" w:hAnsi="NewJuneRegular"/>
        </w:rPr>
      </w:pPr>
    </w:p>
    <w:sectPr w:rsidR="00463330">
      <w:headerReference w:type="default" r:id="rId13"/>
      <w:footerReference w:type="even" r:id="rId14"/>
      <w:footerReference w:type="default" r:id="rId15"/>
      <w:pgSz w:w="11906" w:h="16838"/>
      <w:pgMar w:top="1418" w:right="1418" w:bottom="1701" w:left="1418" w:header="567" w:footer="454" w:gutter="0"/>
      <w:pgBorders>
        <w:bottom w:val="single" w:sz="4" w:space="22" w:color="000000"/>
      </w:pgBorders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B1B" w:rsidRDefault="009C5B1B">
      <w:r>
        <w:separator/>
      </w:r>
    </w:p>
  </w:endnote>
  <w:endnote w:type="continuationSeparator" w:id="0">
    <w:p w:rsidR="009C5B1B" w:rsidRDefault="009C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JuneBold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JuneRegular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N Regular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8807428"/>
      <w:docPartObj>
        <w:docPartGallery w:val="Page Numbers (Bottom of Page)"/>
        <w:docPartUnique/>
      </w:docPartObj>
    </w:sdtPr>
    <w:sdtEndPr/>
    <w:sdtContent>
      <w:p w:rsidR="00463330" w:rsidRDefault="009C5B1B">
        <w:pPr>
          <w:pStyle w:val="Rodap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0</w:t>
        </w:r>
        <w:r>
          <w:rPr>
            <w:rStyle w:val="Nmerodepgina"/>
          </w:rPr>
          <w:fldChar w:fldCharType="end"/>
        </w:r>
      </w:p>
    </w:sdtContent>
  </w:sdt>
  <w:p w:rsidR="00463330" w:rsidRDefault="0046333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398438"/>
      <w:docPartObj>
        <w:docPartGallery w:val="Page Numbers (Bottom of Page)"/>
        <w:docPartUnique/>
      </w:docPartObj>
    </w:sdtPr>
    <w:sdtEndPr/>
    <w:sdtContent>
      <w:p w:rsidR="00463330" w:rsidRDefault="009C5B1B">
        <w:pPr>
          <w:pStyle w:val="Rodap"/>
          <w:rPr>
            <w:rFonts w:ascii="NewJuneRegular" w:hAnsi="NewJuneRegular"/>
            <w:color w:val="808080" w:themeColor="background1" w:themeShade="80"/>
            <w:sz w:val="14"/>
            <w:szCs w:val="20"/>
          </w:rPr>
        </w:pPr>
      </w:p>
    </w:sdtContent>
  </w:sdt>
  <w:tbl>
    <w:tblPr>
      <w:tblStyle w:val="Tabelacomgrade"/>
      <w:tblW w:w="10348" w:type="dxa"/>
      <w:tblInd w:w="-572" w:type="dxa"/>
      <w:tblLayout w:type="fixed"/>
      <w:tblLook w:val="04A0" w:firstRow="1" w:lastRow="0" w:firstColumn="1" w:lastColumn="0" w:noHBand="0" w:noVBand="1"/>
    </w:tblPr>
    <w:tblGrid>
      <w:gridCol w:w="2693"/>
      <w:gridCol w:w="4819"/>
      <w:gridCol w:w="2836"/>
    </w:tblGrid>
    <w:tr w:rsidR="00463330"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463330" w:rsidRDefault="009C5B1B">
          <w:pPr>
            <w:pStyle w:val="Rodap"/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</w:pP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t xml:space="preserve">SGQ| </w:t>
          </w: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t>Controlo de Documento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nil"/>
          </w:tcBorders>
        </w:tcPr>
        <w:p w:rsidR="00463330" w:rsidRDefault="009C5B1B">
          <w:pPr>
            <w:pStyle w:val="Rodap"/>
            <w:jc w:val="center"/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</w:pP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t xml:space="preserve">Responsável do Projecto– </w:t>
          </w:r>
          <w:r>
            <w:rPr>
              <w:rFonts w:ascii="NewJuneRegular" w:hAnsi="NewJuneRegular"/>
              <w:b/>
              <w:bCs/>
              <w:color w:val="FF0000"/>
              <w:sz w:val="14"/>
              <w:szCs w:val="20"/>
            </w:rPr>
            <w:t>Quem é</w:t>
          </w:r>
        </w:p>
      </w:tc>
      <w:tc>
        <w:tcPr>
          <w:tcW w:w="2836" w:type="dxa"/>
          <w:tcBorders>
            <w:top w:val="nil"/>
            <w:left w:val="nil"/>
            <w:bottom w:val="nil"/>
            <w:right w:val="nil"/>
          </w:tcBorders>
        </w:tcPr>
        <w:p w:rsidR="00463330" w:rsidRDefault="009C5B1B">
          <w:pPr>
            <w:pStyle w:val="Rodap"/>
            <w:jc w:val="right"/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</w:pP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t xml:space="preserve">Pág. | </w:t>
          </w: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fldChar w:fldCharType="begin"/>
          </w:r>
          <w:r>
            <w:rPr>
              <w:rFonts w:ascii="NewJuneRegular" w:hAnsi="NewJuneRegular"/>
              <w:color w:val="808080"/>
              <w:sz w:val="14"/>
              <w:szCs w:val="20"/>
            </w:rPr>
            <w:instrText xml:space="preserve"> PAGE </w:instrText>
          </w:r>
          <w:r>
            <w:rPr>
              <w:rFonts w:ascii="NewJuneRegular" w:hAnsi="NewJuneRegular"/>
              <w:color w:val="808080"/>
              <w:sz w:val="14"/>
              <w:szCs w:val="20"/>
            </w:rPr>
            <w:fldChar w:fldCharType="separate"/>
          </w:r>
          <w:r w:rsidR="000C08F4">
            <w:rPr>
              <w:rFonts w:ascii="NewJuneRegular" w:hAnsi="NewJuneRegular"/>
              <w:noProof/>
              <w:color w:val="808080"/>
              <w:sz w:val="14"/>
              <w:szCs w:val="20"/>
            </w:rPr>
            <w:t>5</w:t>
          </w:r>
          <w:r>
            <w:rPr>
              <w:rFonts w:ascii="NewJuneRegular" w:hAnsi="NewJuneRegular"/>
              <w:color w:val="808080"/>
              <w:sz w:val="14"/>
              <w:szCs w:val="20"/>
            </w:rPr>
            <w:fldChar w:fldCharType="end"/>
          </w: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t xml:space="preserve"> de </w:t>
          </w: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fldChar w:fldCharType="begin"/>
          </w:r>
          <w:r>
            <w:rPr>
              <w:rFonts w:ascii="NewJuneRegular" w:hAnsi="NewJuneRegular"/>
              <w:color w:val="808080"/>
              <w:sz w:val="14"/>
              <w:szCs w:val="20"/>
            </w:rPr>
            <w:instrText xml:space="preserve"> NUMPAGES \* ARABIC </w:instrText>
          </w:r>
          <w:r>
            <w:rPr>
              <w:rFonts w:ascii="NewJuneRegular" w:hAnsi="NewJuneRegular"/>
              <w:color w:val="808080"/>
              <w:sz w:val="14"/>
              <w:szCs w:val="20"/>
            </w:rPr>
            <w:fldChar w:fldCharType="separate"/>
          </w:r>
          <w:r w:rsidR="000C08F4">
            <w:rPr>
              <w:rFonts w:ascii="NewJuneRegular" w:hAnsi="NewJuneRegular"/>
              <w:noProof/>
              <w:color w:val="808080"/>
              <w:sz w:val="14"/>
              <w:szCs w:val="20"/>
            </w:rPr>
            <w:t>8</w:t>
          </w:r>
          <w:r>
            <w:rPr>
              <w:rFonts w:ascii="NewJuneRegular" w:hAnsi="NewJuneRegular"/>
              <w:color w:val="808080"/>
              <w:sz w:val="14"/>
              <w:szCs w:val="20"/>
            </w:rPr>
            <w:fldChar w:fldCharType="end"/>
          </w:r>
          <w:r>
            <w:rPr>
              <w:rFonts w:ascii="NewJuneRegular" w:hAnsi="NewJuneRegular"/>
              <w:color w:val="808080" w:themeColor="background1" w:themeShade="80"/>
              <w:sz w:val="14"/>
              <w:szCs w:val="20"/>
            </w:rPr>
            <w:t xml:space="preserve"> </w:t>
          </w:r>
        </w:p>
      </w:tc>
    </w:tr>
  </w:tbl>
  <w:p w:rsidR="00463330" w:rsidRDefault="00463330">
    <w:pPr>
      <w:pStyle w:val="Rodap"/>
      <w:jc w:val="right"/>
      <w:rPr>
        <w:rFonts w:ascii="NewJuneRegular" w:hAnsi="NewJuneRegular"/>
        <w:color w:val="808080" w:themeColor="background1" w:themeShade="80"/>
        <w:sz w:val="14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B1B" w:rsidRDefault="009C5B1B">
      <w:r>
        <w:separator/>
      </w:r>
    </w:p>
  </w:footnote>
  <w:footnote w:type="continuationSeparator" w:id="0">
    <w:p w:rsidR="009C5B1B" w:rsidRDefault="009C5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3" w:type="dxa"/>
      <w:tblInd w:w="-5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3756"/>
      <w:gridCol w:w="2247"/>
      <w:gridCol w:w="1367"/>
      <w:gridCol w:w="1763"/>
    </w:tblGrid>
    <w:tr w:rsidR="00463330">
      <w:trPr>
        <w:cantSplit/>
        <w:trHeight w:val="200"/>
      </w:trPr>
      <w:tc>
        <w:tcPr>
          <w:tcW w:w="15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sz w:val="24"/>
            </w:rPr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875030" cy="735330"/>
                <wp:effectExtent l="0" t="0" r="0" b="0"/>
                <wp:docPr id="8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5030" cy="73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SemEspaamento"/>
            <w:widowControl w:val="0"/>
            <w:spacing w:before="40" w:after="560" w:line="216" w:lineRule="auto"/>
            <w:jc w:val="center"/>
            <w:rPr>
              <w:caps/>
              <w:color w:val="1F3864" w:themeColor="accent5" w:themeShade="80"/>
              <w:sz w:val="24"/>
              <w:szCs w:val="24"/>
            </w:rPr>
          </w:pPr>
          <w:sdt>
            <w:sdtPr>
              <w:alias w:val="Subtítulo"/>
              <w:id w:val="87104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PLANO DE PROJECTO</w:t>
              </w:r>
            </w:sdtContent>
          </w:sdt>
        </w:p>
        <w:p w:rsidR="00463330" w:rsidRDefault="00463330">
          <w:pPr>
            <w:pStyle w:val="Cabealho"/>
            <w:widowControl w:val="0"/>
            <w:jc w:val="center"/>
            <w:rPr>
              <w:rFonts w:ascii="NewJuneBold" w:hAnsi="NewJuneBold"/>
              <w:b/>
              <w:sz w:val="24"/>
            </w:rPr>
          </w:pP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Elementos do Grupo</w:t>
          </w:r>
        </w:p>
      </w:tc>
      <w:tc>
        <w:tcPr>
          <w:tcW w:w="1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Documento nº</w:t>
          </w:r>
        </w:p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</w:p>
      </w:tc>
      <w:tc>
        <w:tcPr>
          <w:tcW w:w="1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center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01</w:t>
          </w:r>
        </w:p>
      </w:tc>
    </w:tr>
    <w:tr w:rsidR="00463330">
      <w:trPr>
        <w:cantSplit/>
        <w:trHeight w:val="194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sz w:val="26"/>
              <w:szCs w:val="26"/>
            </w:rPr>
          </w:pPr>
        </w:p>
      </w:tc>
      <w:tc>
        <w:tcPr>
          <w:tcW w:w="375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</w:rPr>
          </w:pP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Belger</w:t>
          </w:r>
          <w:r>
            <w:rPr>
              <w:rFonts w:ascii="NewJuneRegular" w:hAnsi="NewJuneRegular"/>
              <w:b/>
              <w:sz w:val="18"/>
              <w:szCs w:val="18"/>
            </w:rPr>
            <w:t xml:space="preserve"> Fernandes</w:t>
          </w:r>
        </w:p>
      </w:tc>
      <w:tc>
        <w:tcPr>
          <w:tcW w:w="1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 xml:space="preserve">Versão </w:t>
          </w:r>
        </w:p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</w:p>
      </w:tc>
      <w:tc>
        <w:tcPr>
          <w:tcW w:w="1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center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Doc1</w:t>
          </w:r>
        </w:p>
      </w:tc>
    </w:tr>
    <w:tr w:rsidR="00463330">
      <w:trPr>
        <w:cantSplit/>
        <w:trHeight w:val="376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sz w:val="26"/>
              <w:szCs w:val="26"/>
            </w:rPr>
          </w:pPr>
        </w:p>
      </w:tc>
      <w:tc>
        <w:tcPr>
          <w:tcW w:w="375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</w:rPr>
          </w:pP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Cliana Malange</w:t>
          </w:r>
        </w:p>
      </w:tc>
      <w:tc>
        <w:tcPr>
          <w:tcW w:w="1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Data</w:t>
          </w:r>
        </w:p>
      </w:tc>
      <w:tc>
        <w:tcPr>
          <w:tcW w:w="1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center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24/11/23</w:t>
          </w:r>
        </w:p>
      </w:tc>
    </w:tr>
    <w:tr w:rsidR="00463330">
      <w:trPr>
        <w:cantSplit/>
        <w:trHeight w:val="280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sz w:val="26"/>
              <w:szCs w:val="26"/>
            </w:rPr>
          </w:pPr>
        </w:p>
      </w:tc>
      <w:tc>
        <w:tcPr>
          <w:tcW w:w="375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</w:rPr>
          </w:pP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Erivelto Silva</w:t>
          </w:r>
        </w:p>
      </w:tc>
      <w:tc>
        <w:tcPr>
          <w:tcW w:w="13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Classificação</w:t>
          </w:r>
        </w:p>
      </w:tc>
      <w:tc>
        <w:tcPr>
          <w:tcW w:w="17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9C5B1B">
          <w:pPr>
            <w:pStyle w:val="Cabealho"/>
            <w:widowControl w:val="0"/>
            <w:jc w:val="center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 xml:space="preserve">PÚBLICO </w:t>
          </w:r>
        </w:p>
      </w:tc>
    </w:tr>
    <w:tr w:rsidR="00463330">
      <w:trPr>
        <w:cantSplit/>
        <w:trHeight w:val="272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sz w:val="26"/>
              <w:szCs w:val="26"/>
            </w:rPr>
          </w:pPr>
        </w:p>
      </w:tc>
      <w:tc>
        <w:tcPr>
          <w:tcW w:w="375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</w:rPr>
          </w:pP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Jorge Costa</w:t>
          </w:r>
        </w:p>
      </w:tc>
      <w:tc>
        <w:tcPr>
          <w:tcW w:w="13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</w:p>
      </w:tc>
      <w:tc>
        <w:tcPr>
          <w:tcW w:w="17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b/>
              <w:sz w:val="18"/>
              <w:szCs w:val="18"/>
            </w:rPr>
          </w:pPr>
        </w:p>
      </w:tc>
    </w:tr>
    <w:tr w:rsidR="00463330">
      <w:trPr>
        <w:cantSplit/>
        <w:trHeight w:val="316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sz w:val="26"/>
              <w:szCs w:val="26"/>
            </w:rPr>
          </w:pPr>
        </w:p>
      </w:tc>
      <w:tc>
        <w:tcPr>
          <w:tcW w:w="375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</w:rPr>
          </w:pP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63330" w:rsidRDefault="009C5B1B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  <w:r>
            <w:rPr>
              <w:rFonts w:ascii="NewJuneRegular" w:hAnsi="NewJuneRegular"/>
              <w:b/>
              <w:sz w:val="18"/>
              <w:szCs w:val="18"/>
            </w:rPr>
            <w:t>Rita Mulato</w:t>
          </w:r>
        </w:p>
      </w:tc>
      <w:tc>
        <w:tcPr>
          <w:tcW w:w="13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left"/>
            <w:rPr>
              <w:rFonts w:ascii="NewJuneRegular" w:hAnsi="NewJuneRegular"/>
              <w:b/>
              <w:sz w:val="18"/>
              <w:szCs w:val="18"/>
            </w:rPr>
          </w:pPr>
        </w:p>
      </w:tc>
      <w:tc>
        <w:tcPr>
          <w:tcW w:w="17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63330" w:rsidRDefault="00463330">
          <w:pPr>
            <w:pStyle w:val="Cabealho"/>
            <w:widowControl w:val="0"/>
            <w:jc w:val="center"/>
            <w:rPr>
              <w:rFonts w:ascii="NewJuneRegular" w:hAnsi="NewJuneRegular"/>
              <w:b/>
              <w:sz w:val="18"/>
              <w:szCs w:val="18"/>
            </w:rPr>
          </w:pPr>
        </w:p>
      </w:tc>
    </w:tr>
  </w:tbl>
  <w:p w:rsidR="00463330" w:rsidRDefault="00463330">
    <w:pPr>
      <w:pStyle w:val="Cabealho"/>
      <w:jc w:val="left"/>
      <w:rPr>
        <w:rFonts w:ascii="DIN Regular" w:hAnsi="DIN Regul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3AAC"/>
    <w:multiLevelType w:val="multilevel"/>
    <w:tmpl w:val="2B2693D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  <w:rPr>
        <w:color w:val="FFFFFF" w:themeColor="background1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1429" w:hanging="720"/>
      </w:pPr>
      <w:rPr>
        <w:color w:val="FFFFFF" w:themeColor="background1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30"/>
    <w:rsid w:val="000C08F4"/>
    <w:rsid w:val="000D0AC5"/>
    <w:rsid w:val="00463330"/>
    <w:rsid w:val="0073550F"/>
    <w:rsid w:val="009666F3"/>
    <w:rsid w:val="009C5B1B"/>
    <w:rsid w:val="00A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9E554-672E-4209-BA2C-391951C3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17"/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uiPriority w:val="9"/>
    <w:qFormat/>
    <w:rsid w:val="0080474A"/>
    <w:pPr>
      <w:keepNext/>
      <w:numPr>
        <w:numId w:val="1"/>
      </w:numPr>
      <w:spacing w:before="240" w:after="240"/>
      <w:outlineLvl w:val="0"/>
    </w:pPr>
    <w:rPr>
      <w:rFonts w:ascii="NewJuneBold" w:hAnsi="NewJuneBold" w:cs="Arial"/>
      <w:b/>
      <w:bCs/>
      <w:kern w:val="2"/>
      <w:sz w:val="28"/>
      <w:szCs w:val="28"/>
    </w:rPr>
  </w:style>
  <w:style w:type="paragraph" w:styleId="Ttulo2">
    <w:name w:val="heading 2"/>
    <w:basedOn w:val="PargrafodaLista"/>
    <w:next w:val="Corpodetexto"/>
    <w:link w:val="Ttulo2Char"/>
    <w:uiPriority w:val="9"/>
    <w:qFormat/>
    <w:rsid w:val="008746DE"/>
    <w:pPr>
      <w:keepNext/>
      <w:numPr>
        <w:ilvl w:val="1"/>
        <w:numId w:val="1"/>
      </w:numPr>
      <w:tabs>
        <w:tab w:val="right" w:pos="4543"/>
      </w:tabs>
      <w:spacing w:before="240" w:after="120"/>
      <w:outlineLvl w:val="1"/>
    </w:pPr>
    <w:rPr>
      <w:rFonts w:ascii="NewJuneRegular" w:hAnsi="NewJuneRegular" w:cstheme="minorHAnsi"/>
      <w:b/>
      <w:iCs/>
      <w:color w:val="FFFFFF" w:themeColor="background1"/>
      <w14:shadow w14:blurRad="50800" w14:dist="50800" w14:dir="5400000" w14:sx="0" w14:sy="0" w14:kx="0" w14:ky="0" w14:algn="ctr">
        <w14:schemeClr w14:val="tx1"/>
      </w14:shadow>
    </w:rPr>
  </w:style>
  <w:style w:type="paragraph" w:styleId="Ttulo3">
    <w:name w:val="heading 3"/>
    <w:basedOn w:val="Normal"/>
    <w:next w:val="Normal"/>
    <w:link w:val="Ttulo3Char"/>
    <w:uiPriority w:val="9"/>
    <w:qFormat/>
    <w:rsid w:val="00E65F7E"/>
    <w:pPr>
      <w:keepNext/>
      <w:numPr>
        <w:ilvl w:val="2"/>
        <w:numId w:val="1"/>
      </w:numPr>
      <w:spacing w:before="240" w:after="60"/>
      <w:outlineLvl w:val="2"/>
    </w:pPr>
    <w:rPr>
      <w:rFonts w:ascii="NewJuneRegular" w:hAnsi="NewJuneRegular" w:cs="Arial"/>
      <w:b/>
      <w:bCs/>
      <w:color w:val="FFFFFF" w:themeColor="background1"/>
      <w:sz w:val="22"/>
    </w:rPr>
  </w:style>
  <w:style w:type="paragraph" w:styleId="Ttulo4">
    <w:name w:val="heading 4"/>
    <w:basedOn w:val="Normal"/>
    <w:next w:val="Normal"/>
    <w:uiPriority w:val="9"/>
    <w:qFormat/>
    <w:rsid w:val="00F83B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qFormat/>
    <w:rsid w:val="00F83B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qFormat/>
    <w:rsid w:val="00F83B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F83BE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F83B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F83B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1z2">
    <w:name w:val="WW8Num1z2"/>
    <w:qFormat/>
    <w:rPr>
      <w:rFonts w:ascii="Arial" w:hAnsi="Arial"/>
      <w:b/>
      <w:i w:val="0"/>
      <w:sz w:val="24"/>
      <w:szCs w:val="24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Absatz-Standardschriftart">
    <w:name w:val="Absatz-Standardschriftart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3z0">
    <w:name w:val="WW8Num3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3z1">
    <w:name w:val="WW8Num3z1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3z2">
    <w:name w:val="WW8Num3z2"/>
    <w:qFormat/>
    <w:rPr>
      <w:rFonts w:ascii="Verdana" w:hAnsi="Verdana"/>
      <w:b/>
      <w:i w:val="0"/>
      <w:sz w:val="24"/>
      <w:szCs w:val="24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7z0">
    <w:name w:val="WW8Num7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7z1">
    <w:name w:val="WW8Num7z1"/>
    <w:qFormat/>
    <w:rPr>
      <w:rFonts w:ascii="Verdana" w:hAnsi="Verdana"/>
      <w:b/>
      <w:i w:val="0"/>
      <w:sz w:val="24"/>
      <w:szCs w:val="24"/>
      <w:u w:val="none"/>
    </w:rPr>
  </w:style>
  <w:style w:type="character" w:customStyle="1" w:styleId="WW8Num7z2">
    <w:name w:val="WW8Num7z2"/>
    <w:qFormat/>
    <w:rPr>
      <w:rFonts w:ascii="Verdana" w:hAnsi="Verdana"/>
      <w:b/>
      <w:i w:val="0"/>
      <w:sz w:val="24"/>
      <w:szCs w:val="24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9z1">
    <w:name w:val="WW8Num9z1"/>
    <w:qFormat/>
    <w:rPr>
      <w:rFonts w:ascii="Verdana" w:hAnsi="Verdana"/>
      <w:b/>
      <w:i w:val="0"/>
      <w:sz w:val="24"/>
      <w:szCs w:val="24"/>
      <w:u w:val="none"/>
    </w:rPr>
  </w:style>
  <w:style w:type="character" w:customStyle="1" w:styleId="WW8Num9z2">
    <w:name w:val="WW8Num9z2"/>
    <w:qFormat/>
    <w:rPr>
      <w:rFonts w:ascii="Verdana" w:hAnsi="Verdana"/>
      <w:b/>
      <w:i w:val="0"/>
      <w:sz w:val="24"/>
      <w:szCs w:val="24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qFormat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WW8Num13z0">
    <w:name w:val="WW8Num13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13z1">
    <w:name w:val="WW8Num13z1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13z2">
    <w:name w:val="WW8Num13z2"/>
    <w:qFormat/>
    <w:rPr>
      <w:rFonts w:ascii="Arial" w:hAnsi="Arial"/>
      <w:b/>
      <w:i w:val="0"/>
      <w:sz w:val="24"/>
      <w:szCs w:val="24"/>
    </w:rPr>
  </w:style>
  <w:style w:type="character" w:customStyle="1" w:styleId="WW8Num14z0">
    <w:name w:val="WW8Num14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14z1">
    <w:name w:val="WW8Num14z1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14z2">
    <w:name w:val="WW8Num14z2"/>
    <w:qFormat/>
    <w:rPr>
      <w:rFonts w:ascii="Arial" w:hAnsi="Arial"/>
      <w:b/>
      <w:i w:val="0"/>
      <w:sz w:val="24"/>
      <w:szCs w:val="24"/>
    </w:rPr>
  </w:style>
  <w:style w:type="character" w:customStyle="1" w:styleId="WW8Num15z0">
    <w:name w:val="WW8Num15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15z1">
    <w:name w:val="WW8Num15z1"/>
    <w:qFormat/>
    <w:rPr>
      <w:rFonts w:ascii="Arial" w:hAnsi="Arial"/>
      <w:b w:val="0"/>
      <w:i w:val="0"/>
      <w:sz w:val="24"/>
      <w:szCs w:val="24"/>
      <w:u w:val="none"/>
    </w:rPr>
  </w:style>
  <w:style w:type="character" w:customStyle="1" w:styleId="WW8Num15z2">
    <w:name w:val="WW8Num15z2"/>
    <w:qFormat/>
    <w:rPr>
      <w:rFonts w:ascii="Verdana" w:hAnsi="Verdana"/>
      <w:b/>
      <w:i w:val="0"/>
      <w:sz w:val="24"/>
      <w:szCs w:val="24"/>
    </w:rPr>
  </w:style>
  <w:style w:type="character" w:customStyle="1" w:styleId="WW8Num16z0">
    <w:name w:val="WW8Num16z0"/>
    <w:qFormat/>
    <w:rPr>
      <w:rFonts w:ascii="Arial" w:hAnsi="Arial"/>
      <w:b/>
      <w:i w:val="0"/>
      <w:sz w:val="28"/>
      <w:szCs w:val="28"/>
      <w:u w:val="none"/>
    </w:rPr>
  </w:style>
  <w:style w:type="character" w:customStyle="1" w:styleId="WW8Num16z1">
    <w:name w:val="WW8Num16z1"/>
    <w:qFormat/>
    <w:rPr>
      <w:rFonts w:ascii="Verdana" w:hAnsi="Verdana"/>
      <w:b/>
      <w:i w:val="0"/>
      <w:sz w:val="24"/>
      <w:szCs w:val="24"/>
      <w:u w:val="none"/>
    </w:rPr>
  </w:style>
  <w:style w:type="character" w:customStyle="1" w:styleId="WW8Num16z2">
    <w:name w:val="WW8Num16z2"/>
    <w:qFormat/>
    <w:rPr>
      <w:rFonts w:ascii="Verdana" w:hAnsi="Verdana"/>
      <w:b/>
      <w:i w:val="0"/>
      <w:sz w:val="24"/>
      <w:szCs w:val="24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9z0">
    <w:name w:val="WW8Num19z0"/>
    <w:qFormat/>
    <w:rPr>
      <w:rFonts w:ascii="Wingdings" w:hAnsi="Wingdings"/>
    </w:rPr>
  </w:style>
  <w:style w:type="character" w:customStyle="1" w:styleId="WW8Num20z0">
    <w:name w:val="WW8Num20z0"/>
    <w:qFormat/>
    <w:rPr>
      <w:rFonts w:ascii="Wingdings" w:hAnsi="Wingdings"/>
    </w:rPr>
  </w:style>
  <w:style w:type="character" w:customStyle="1" w:styleId="WW8Num20z1">
    <w:name w:val="WW8Num20z1"/>
    <w:qFormat/>
    <w:rPr>
      <w:rFonts w:ascii="Courier New" w:hAnsi="Courier New"/>
    </w:rPr>
  </w:style>
  <w:style w:type="character" w:customStyle="1" w:styleId="WW8Num20z3">
    <w:name w:val="WW8Num20z3"/>
    <w:qFormat/>
    <w:rPr>
      <w:rFonts w:ascii="Symbol" w:hAnsi="Symbol"/>
    </w:rPr>
  </w:style>
  <w:style w:type="character" w:customStyle="1" w:styleId="WW8Num21z0">
    <w:name w:val="WW8Num21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21z1">
    <w:name w:val="WW8Num21z1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21z2">
    <w:name w:val="WW8Num21z2"/>
    <w:qFormat/>
    <w:rPr>
      <w:rFonts w:ascii="Arial" w:hAnsi="Arial"/>
      <w:b/>
      <w:i w:val="0"/>
      <w:sz w:val="24"/>
      <w:szCs w:val="24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/>
    </w:rPr>
  </w:style>
  <w:style w:type="character" w:customStyle="1" w:styleId="WW8Num25z0">
    <w:name w:val="WW8Num25z0"/>
    <w:qFormat/>
    <w:rPr>
      <w:rFonts w:ascii="Arial" w:hAnsi="Arial"/>
      <w:b w:val="0"/>
      <w:i w:val="0"/>
      <w:sz w:val="28"/>
      <w:szCs w:val="28"/>
      <w:u w:val="none"/>
    </w:rPr>
  </w:style>
  <w:style w:type="character" w:customStyle="1" w:styleId="WW8Num25z1">
    <w:name w:val="WW8Num25z1"/>
    <w:qFormat/>
    <w:rPr>
      <w:rFonts w:ascii="Arial" w:hAnsi="Arial"/>
      <w:b/>
      <w:i w:val="0"/>
      <w:sz w:val="24"/>
      <w:szCs w:val="24"/>
      <w:u w:val="none"/>
    </w:rPr>
  </w:style>
  <w:style w:type="character" w:customStyle="1" w:styleId="WW8Num25z2">
    <w:name w:val="WW8Num25z2"/>
    <w:qFormat/>
    <w:rPr>
      <w:rFonts w:ascii="Arial" w:hAnsi="Arial"/>
      <w:b/>
      <w:i w:val="0"/>
      <w:sz w:val="24"/>
      <w:szCs w:val="24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Fontepargpadro1">
    <w:name w:val="Fonte parág. padrão1"/>
    <w:qFormat/>
  </w:style>
  <w:style w:type="character" w:styleId="Hyperlink">
    <w:name w:val="Hyperlink"/>
    <w:uiPriority w:val="99"/>
    <w:rsid w:val="00A3797F"/>
  </w:style>
  <w:style w:type="character" w:styleId="Forte">
    <w:name w:val="Strong"/>
    <w:uiPriority w:val="22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qFormat/>
    <w:rPr>
      <w:rFonts w:ascii="Arial" w:hAnsi="Arial"/>
      <w:sz w:val="20"/>
    </w:rPr>
  </w:style>
  <w:style w:type="character" w:customStyle="1" w:styleId="CorpodetextoChar">
    <w:name w:val="Corpo de texto Char"/>
    <w:qFormat/>
    <w:rPr>
      <w:rFonts w:ascii="Arial" w:hAnsi="Arial"/>
      <w:sz w:val="24"/>
      <w:szCs w:val="24"/>
      <w:lang w:val="pt-BR" w:eastAsia="ar-SA" w:bidi="ar-SA"/>
    </w:rPr>
  </w:style>
  <w:style w:type="character" w:customStyle="1" w:styleId="ExplicaoChar">
    <w:name w:val="Explicação Char"/>
    <w:qFormat/>
    <w:rPr>
      <w:rFonts w:ascii="Arial" w:hAnsi="Arial" w:cs="Arial"/>
      <w:i/>
      <w:iCs/>
      <w:color w:val="0000FF"/>
      <w:sz w:val="24"/>
      <w:szCs w:val="24"/>
      <w:lang w:val="pt-BR" w:eastAsia="ar-SA" w:bidi="ar-SA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881D0E"/>
    <w:rPr>
      <w:color w:val="605E5C"/>
      <w:shd w:val="clear" w:color="auto" w:fill="E1DFDD"/>
    </w:rPr>
  </w:style>
  <w:style w:type="character" w:customStyle="1" w:styleId="MapadoDocumentoChar">
    <w:name w:val="Mapa do Documento Char"/>
    <w:link w:val="MapadoDocumento"/>
    <w:qFormat/>
    <w:rsid w:val="007F2ADF"/>
    <w:rPr>
      <w:rFonts w:ascii="Tahoma" w:hAnsi="Tahoma" w:cs="Tahoma"/>
      <w:sz w:val="16"/>
      <w:szCs w:val="16"/>
      <w:lang w:eastAsia="ar-SA"/>
    </w:rPr>
  </w:style>
  <w:style w:type="character" w:styleId="RefernciaSutil">
    <w:name w:val="Subtle Reference"/>
    <w:basedOn w:val="Fontepargpadro"/>
    <w:uiPriority w:val="31"/>
    <w:qFormat/>
    <w:rsid w:val="00F47F15"/>
    <w:rPr>
      <w:smallCaps/>
      <w:color w:val="5A5A5A" w:themeColor="text1" w:themeTint="A5"/>
    </w:rPr>
  </w:style>
  <w:style w:type="character" w:styleId="Refdecomentrio">
    <w:name w:val="annotation reference"/>
    <w:basedOn w:val="Fontepargpadro"/>
    <w:uiPriority w:val="99"/>
    <w:qFormat/>
    <w:rsid w:val="003D47CB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3D47CB"/>
    <w:rPr>
      <w:lang w:eastAsia="ar-SA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3D47CB"/>
    <w:rPr>
      <w:b/>
      <w:bCs/>
      <w:lang w:eastAsia="ar-SA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F45FE"/>
    <w:rPr>
      <w:rFonts w:asciiTheme="minorHAnsi" w:eastAsiaTheme="minorEastAsia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qFormat/>
    <w:rsid w:val="00FF45FE"/>
    <w:rPr>
      <w:rFonts w:ascii="Arial" w:hAnsi="Arial"/>
      <w:color w:val="000000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qFormat/>
    <w:rsid w:val="008746DE"/>
    <w:rPr>
      <w:rFonts w:ascii="NewJuneRegular" w:hAnsi="NewJuneRegular" w:cstheme="minorHAnsi"/>
      <w:b/>
      <w:iCs/>
      <w:color w:val="FFFFFF" w:themeColor="background1"/>
      <w:sz w:val="24"/>
      <w:szCs w:val="24"/>
      <w:lang w:eastAsia="ar-SA"/>
      <w14:shadow w14:blurRad="50800" w14:dist="50800" w14:dir="5400000" w14:sx="0" w14:sy="0" w14:kx="0" w14:ky="0" w14:algn="ctr">
        <w14:schemeClr w14:val="tx1"/>
      </w14:shadow>
    </w:rPr>
  </w:style>
  <w:style w:type="character" w:customStyle="1" w:styleId="Ttulo3Char">
    <w:name w:val="Título 3 Char"/>
    <w:basedOn w:val="Fontepargpadro"/>
    <w:link w:val="Ttulo3"/>
    <w:uiPriority w:val="9"/>
    <w:qFormat/>
    <w:rsid w:val="00B33F89"/>
    <w:rPr>
      <w:rFonts w:ascii="NewJuneRegular" w:hAnsi="NewJuneRegular" w:cs="Arial"/>
      <w:b/>
      <w:bCs/>
      <w:color w:val="FFFFFF" w:themeColor="background1"/>
      <w:sz w:val="22"/>
      <w:szCs w:val="24"/>
      <w:lang w:eastAsia="ar-SA"/>
    </w:rPr>
  </w:style>
  <w:style w:type="character" w:styleId="nfase">
    <w:name w:val="Emphasis"/>
    <w:basedOn w:val="Fontepargpadro"/>
    <w:uiPriority w:val="20"/>
    <w:qFormat/>
    <w:rsid w:val="006B723E"/>
    <w:rPr>
      <w:i/>
      <w:iCs/>
    </w:rPr>
  </w:style>
  <w:style w:type="character" w:customStyle="1" w:styleId="ckeimageresizer">
    <w:name w:val="cke_image_resizer"/>
    <w:basedOn w:val="Fontepargpadro"/>
    <w:qFormat/>
    <w:rsid w:val="008B69E6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  <w:jc w:val="both"/>
    </w:pPr>
    <w:rPr>
      <w:rFonts w:ascii="Arial" w:hAnsi="Arial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rsid w:val="00102376"/>
    <w:pPr>
      <w:keepNext/>
      <w:suppressAutoHyphens w:val="0"/>
      <w:jc w:val="center"/>
    </w:pPr>
    <w:rPr>
      <w:rFonts w:ascii="Arial" w:hAnsi="Arial"/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basedOn w:val="Normal"/>
    <w:uiPriority w:val="99"/>
    <w:qFormat/>
    <w:pPr>
      <w:spacing w:before="100" w:after="1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uiPriority w:val="39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uiPriority w:val="39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uiPriority w:val="39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uiPriority w:val="39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uiPriority w:val="39"/>
    <w:pPr>
      <w:ind w:left="1920"/>
    </w:pPr>
    <w:rPr>
      <w:sz w:val="18"/>
      <w:szCs w:val="18"/>
    </w:rPr>
  </w:style>
  <w:style w:type="paragraph" w:customStyle="1" w:styleId="TtulodeSumrio">
    <w:name w:val="Título de Sumário"/>
    <w:basedOn w:val="Corpodetexto"/>
    <w:next w:val="Corpodetexto"/>
    <w:qFormat/>
    <w:pPr>
      <w:jc w:val="center"/>
    </w:pPr>
    <w:rPr>
      <w:sz w:val="28"/>
      <w:szCs w:val="28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  <w:rPr>
      <w:rFonts w:ascii="Arial" w:hAnsi="Arial"/>
      <w:color w:val="000000"/>
      <w:sz w:val="20"/>
    </w:rPr>
  </w:style>
  <w:style w:type="paragraph" w:customStyle="1" w:styleId="Recuodecorpodetexto21">
    <w:name w:val="Recuo de corpo de texto 21"/>
    <w:basedOn w:val="Normal"/>
    <w:qFormat/>
    <w:pPr>
      <w:spacing w:before="120"/>
      <w:ind w:left="284"/>
      <w:jc w:val="both"/>
    </w:pPr>
    <w:rPr>
      <w:rFonts w:ascii="Arial" w:hAnsi="Arial" w:cs="Arial"/>
      <w:spacing w:val="10"/>
      <w:sz w:val="20"/>
    </w:rPr>
  </w:style>
  <w:style w:type="paragraph" w:customStyle="1" w:styleId="TtulodeTabela">
    <w:name w:val="Título de Tabela"/>
    <w:basedOn w:val="Corpodetexto"/>
    <w:next w:val="Corpodetexto"/>
    <w:qFormat/>
    <w:pPr>
      <w:spacing w:before="60" w:after="60"/>
      <w:jc w:val="left"/>
    </w:pPr>
    <w:rPr>
      <w:b/>
    </w:rPr>
  </w:style>
  <w:style w:type="paragraph" w:customStyle="1" w:styleId="ItemdeTabela">
    <w:name w:val="Item de Tabela"/>
    <w:basedOn w:val="Corpodetexto"/>
    <w:qFormat/>
    <w:pPr>
      <w:spacing w:before="60" w:after="60"/>
      <w:jc w:val="left"/>
    </w:pPr>
    <w:rPr>
      <w:sz w:val="20"/>
      <w:szCs w:val="20"/>
    </w:rPr>
  </w:style>
  <w:style w:type="paragraph" w:customStyle="1" w:styleId="TtulodeSeo">
    <w:name w:val="Título de Seção"/>
    <w:basedOn w:val="Corpodetexto"/>
    <w:next w:val="Corpodetexto"/>
    <w:qFormat/>
    <w:pPr>
      <w:spacing w:before="60"/>
    </w:pPr>
    <w:rPr>
      <w:rFonts w:cs="Arial"/>
      <w:b/>
      <w:bCs/>
    </w:rPr>
  </w:style>
  <w:style w:type="paragraph" w:customStyle="1" w:styleId="Legenda1">
    <w:name w:val="Legenda1"/>
    <w:basedOn w:val="Normal"/>
    <w:next w:val="Normal"/>
    <w:qFormat/>
    <w:pPr>
      <w:jc w:val="center"/>
    </w:pPr>
    <w:rPr>
      <w:rFonts w:ascii="Arial" w:hAnsi="Arial"/>
      <w:b/>
      <w:bCs/>
      <w:sz w:val="20"/>
      <w:szCs w:val="20"/>
    </w:rPr>
  </w:style>
  <w:style w:type="paragraph" w:customStyle="1" w:styleId="TtulodaCapa">
    <w:name w:val="Título da Capa"/>
    <w:basedOn w:val="TtulodeSumrio"/>
    <w:next w:val="Corpodetexto"/>
    <w:qFormat/>
    <w:rPr>
      <w:sz w:val="52"/>
      <w:szCs w:val="52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paragraph" w:customStyle="1" w:styleId="ndicedeilustraes1">
    <w:name w:val="Índice de ilustrações1"/>
    <w:basedOn w:val="Normal"/>
    <w:next w:val="Normal"/>
    <w:qFormat/>
    <w:pPr>
      <w:ind w:left="480" w:hanging="480"/>
    </w:pPr>
    <w:rPr>
      <w:smallCaps/>
      <w:sz w:val="20"/>
      <w:szCs w:val="20"/>
    </w:rPr>
  </w:style>
  <w:style w:type="paragraph" w:customStyle="1" w:styleId="DatadaCapa">
    <w:name w:val="Data da Capa"/>
    <w:basedOn w:val="Corpodetexto"/>
    <w:next w:val="Corpodetexto"/>
    <w:qFormat/>
    <w:pPr>
      <w:spacing w:after="0"/>
      <w:jc w:val="center"/>
    </w:pPr>
  </w:style>
  <w:style w:type="paragraph" w:customStyle="1" w:styleId="Itenscombullet">
    <w:name w:val="Itens com bullet"/>
    <w:basedOn w:val="Corpodetexto"/>
    <w:qFormat/>
    <w:pPr>
      <w:tabs>
        <w:tab w:val="left" w:pos="720"/>
      </w:tabs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qFormat/>
    <w:pPr>
      <w:jc w:val="both"/>
    </w:pPr>
    <w:rPr>
      <w:szCs w:val="20"/>
    </w:rPr>
  </w:style>
  <w:style w:type="paragraph" w:customStyle="1" w:styleId="TableTitle">
    <w:name w:val="Table Title"/>
    <w:basedOn w:val="Normal"/>
    <w:qFormat/>
    <w:pPr>
      <w:jc w:val="both"/>
    </w:pPr>
    <w:rPr>
      <w:rFonts w:ascii="Arial" w:hAnsi="Arial"/>
      <w:b/>
      <w:bCs/>
      <w:caps/>
      <w:szCs w:val="20"/>
      <w:lang w:val="en-US"/>
    </w:rPr>
  </w:style>
  <w:style w:type="paragraph" w:customStyle="1" w:styleId="TableBody">
    <w:name w:val="Table Body"/>
    <w:basedOn w:val="Normal"/>
    <w:qFormat/>
    <w:pPr>
      <w:jc w:val="both"/>
    </w:pPr>
    <w:rPr>
      <w:sz w:val="20"/>
      <w:szCs w:val="20"/>
      <w:lang w:val="en-US"/>
    </w:rPr>
  </w:style>
  <w:style w:type="paragraph" w:customStyle="1" w:styleId="NormalEspaado">
    <w:name w:val="Normal Espaçado"/>
    <w:basedOn w:val="Normal"/>
    <w:qFormat/>
    <w:pPr>
      <w:spacing w:before="40" w:after="40"/>
      <w:jc w:val="both"/>
    </w:pPr>
    <w:rPr>
      <w:rFonts w:ascii="Arial" w:hAnsi="Arial"/>
      <w:sz w:val="20"/>
      <w:szCs w:val="20"/>
      <w:lang w:val="en-US"/>
    </w:rPr>
  </w:style>
  <w:style w:type="paragraph" w:customStyle="1" w:styleId="Referncia">
    <w:name w:val="Referência"/>
    <w:basedOn w:val="Normal"/>
    <w:next w:val="Corpodetexto"/>
    <w:qFormat/>
    <w:pPr>
      <w:ind w:left="408" w:hanging="408"/>
      <w:jc w:val="both"/>
    </w:pPr>
    <w:rPr>
      <w:rFonts w:ascii="Arial" w:hAnsi="Arial"/>
    </w:rPr>
  </w:style>
  <w:style w:type="paragraph" w:customStyle="1" w:styleId="Explicao">
    <w:name w:val="Explicação"/>
    <w:basedOn w:val="Corpodetexto"/>
    <w:qFormat/>
    <w:rPr>
      <w:rFonts w:cs="Arial"/>
      <w:i/>
      <w:iCs/>
      <w:color w:val="0000FF"/>
    </w:rPr>
  </w:style>
  <w:style w:type="paragraph" w:customStyle="1" w:styleId="Corpodetexto21">
    <w:name w:val="Corpo de texto 21"/>
    <w:basedOn w:val="Normal"/>
    <w:qFormat/>
    <w:pPr>
      <w:spacing w:after="120" w:line="480" w:lineRule="auto"/>
    </w:pPr>
  </w:style>
  <w:style w:type="paragraph" w:customStyle="1" w:styleId="infoblue">
    <w:name w:val="infoblue"/>
    <w:basedOn w:val="Normal"/>
    <w:qFormat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customStyle="1" w:styleId="ExplicaadeTabela">
    <w:name w:val="Explicaçõa de Tabela"/>
    <w:basedOn w:val="Explicao"/>
    <w:qFormat/>
    <w:rPr>
      <w:sz w:val="20"/>
      <w:szCs w:val="20"/>
    </w:r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customStyle="1" w:styleId="Assuntodocomentrio1">
    <w:name w:val="Assunto do comentário1"/>
    <w:basedOn w:val="Textodecomentrio1"/>
    <w:next w:val="Textodecomentrio1"/>
    <w:qFormat/>
    <w:rPr>
      <w:b/>
      <w:bCs/>
    </w:rPr>
  </w:style>
  <w:style w:type="paragraph" w:customStyle="1" w:styleId="WW-Legenda">
    <w:name w:val="WW-Legenda"/>
    <w:basedOn w:val="Normal"/>
    <w:next w:val="Normal"/>
    <w:qFormat/>
    <w:pPr>
      <w:jc w:val="center"/>
    </w:pPr>
    <w:rPr>
      <w:rFonts w:ascii="Arial" w:hAnsi="Arial"/>
      <w:b/>
      <w:bCs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qFormat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Corpodetexto"/>
    <w:qFormat/>
  </w:style>
  <w:style w:type="paragraph" w:styleId="ndicedeilustraes">
    <w:name w:val="table of figures"/>
    <w:basedOn w:val="Normal"/>
    <w:next w:val="Normal"/>
    <w:semiHidden/>
    <w:qFormat/>
    <w:rsid w:val="00B57EE3"/>
    <w:pPr>
      <w:tabs>
        <w:tab w:val="right" w:leader="dot" w:pos="9061"/>
      </w:tabs>
      <w:ind w:left="482" w:hanging="482"/>
    </w:pPr>
    <w:rPr>
      <w:smallCaps/>
      <w:sz w:val="20"/>
      <w:szCs w:val="20"/>
    </w:rPr>
  </w:style>
  <w:style w:type="paragraph" w:customStyle="1" w:styleId="ExplicaodeTabela">
    <w:name w:val="Explicação de Tabela"/>
    <w:basedOn w:val="Explicao"/>
    <w:qFormat/>
    <w:rsid w:val="007F414C"/>
    <w:rPr>
      <w:sz w:val="20"/>
      <w:szCs w:val="20"/>
    </w:rPr>
  </w:style>
  <w:style w:type="paragraph" w:customStyle="1" w:styleId="Default">
    <w:name w:val="Default"/>
    <w:qFormat/>
    <w:rsid w:val="00AA0862"/>
    <w:rPr>
      <w:rFonts w:ascii="Arial" w:hAnsi="Arial" w:cs="Arial"/>
      <w:color w:val="000000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3849ED"/>
    <w:pPr>
      <w:ind w:left="708"/>
    </w:pPr>
  </w:style>
  <w:style w:type="paragraph" w:styleId="MapadoDocumento">
    <w:name w:val="Document Map"/>
    <w:basedOn w:val="Normal"/>
    <w:link w:val="MapadoDocumentoChar"/>
    <w:qFormat/>
    <w:rsid w:val="007F2ADF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qFormat/>
    <w:rsid w:val="003D47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3D47CB"/>
    <w:rPr>
      <w:b/>
      <w:bCs/>
    </w:rPr>
  </w:style>
  <w:style w:type="paragraph" w:styleId="Reviso">
    <w:name w:val="Revision"/>
    <w:uiPriority w:val="99"/>
    <w:semiHidden/>
    <w:qFormat/>
    <w:rsid w:val="003D47CB"/>
    <w:rPr>
      <w:sz w:val="24"/>
      <w:szCs w:val="24"/>
      <w:lang w:eastAsia="ar-SA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FF45FE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pt-PT"/>
    </w:rPr>
  </w:style>
  <w:style w:type="paragraph" w:styleId="SemEspaamento">
    <w:name w:val="No Spacing"/>
    <w:link w:val="SemEspaamentoChar"/>
    <w:uiPriority w:val="1"/>
    <w:qFormat/>
    <w:rsid w:val="00FF45FE"/>
    <w:rPr>
      <w:rFonts w:asciiTheme="minorHAnsi" w:eastAsiaTheme="minorEastAsia" w:hAnsiTheme="minorHAnsi" w:cstheme="minorBidi"/>
      <w:sz w:val="22"/>
      <w:szCs w:val="22"/>
    </w:rPr>
  </w:style>
  <w:style w:type="paragraph" w:customStyle="1" w:styleId="Estilo1">
    <w:name w:val="Estilo1"/>
    <w:basedOn w:val="NormalWeb"/>
    <w:qFormat/>
    <w:rsid w:val="0061224C"/>
    <w:pPr>
      <w:ind w:left="576" w:hanging="576"/>
    </w:pPr>
  </w:style>
  <w:style w:type="table" w:styleId="Tabelacomgrade">
    <w:name w:val="Table Grid"/>
    <w:basedOn w:val="Tabelanormal"/>
    <w:uiPriority w:val="39"/>
    <w:rsid w:val="0014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uiPriority w:val="59"/>
    <w:rsid w:val="006432BF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uiPriority w:val="59"/>
    <w:rsid w:val="00AC29EF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2-Destaque11">
    <w:name w:val="Tabela de Lista 2 - Destaque 11"/>
    <w:basedOn w:val="Tabelanormal"/>
    <w:uiPriority w:val="47"/>
    <w:rsid w:val="00AC29EF"/>
    <w:rPr>
      <w:lang w:val="en-GB" w:eastAsia="en-GB"/>
    </w:rPr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1">
    <w:name w:val="List Table 2 Accent 1"/>
    <w:basedOn w:val="Tabelanormal"/>
    <w:uiPriority w:val="47"/>
    <w:rsid w:val="00AC29EF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F8410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F841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6029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7A8CBE3FC49449ECE5C9E2B819179" ma:contentTypeVersion="152" ma:contentTypeDescription="Create a new document." ma:contentTypeScope="" ma:versionID="2e13da2f87ea3c943928a071f531b077">
  <xsd:schema xmlns:xsd="http://www.w3.org/2001/XMLSchema" xmlns:xs="http://www.w3.org/2001/XMLSchema" xmlns:p="http://schemas.microsoft.com/office/2006/metadata/properties" xmlns:ns1="http://schemas.microsoft.com/sharepoint/v3" xmlns:ns2="cc417873-ce84-4a2f-86d1-b29d23d65b2e" xmlns:ns3="b8db863b-b254-4f8f-ab9a-d19b209a2211" targetNamespace="http://schemas.microsoft.com/office/2006/metadata/properties" ma:root="true" ma:fieldsID="20f2699f3b2b5da621ba5aafd27b1576" ns1:_="" ns2:_="" ns3:_="">
    <xsd:import namespace="http://schemas.microsoft.com/sharepoint/v3"/>
    <xsd:import namespace="cc417873-ce84-4a2f-86d1-b29d23d65b2e"/>
    <xsd:import namespace="b8db863b-b254-4f8f-ab9a-d19b209a2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_dlc_DocId" minOccurs="0"/>
                <xsd:element ref="ns3:_dlc_DocIdUrl" minOccurs="0"/>
                <xsd:element ref="ns3:_dlc_DocIdPersistId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7873-ce84-4a2f-86d1-b29d23d65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0edd417-8b47-4091-a88c-ceea2883fd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b863b-b254-4f8f-ab9a-d19b209a2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format="Hyperlink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8" nillable="true" ma:displayName="Taxonomy Catch All Column" ma:hidden="true" ma:list="{c6ea1ed6-bdae-4f73-8f9b-98647cd86064}" ma:internalName="TaxCatchAll" ma:showField="CatchAllData" ma:web="b8db863b-b254-4f8f-ab9a-d19b209a2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b8db863b-b254-4f8f-ab9a-d19b209a2211" xsi:nil="true"/>
    <lcf76f155ced4ddcb4097134ff3c332f xmlns="cc417873-ce84-4a2f-86d1-b29d23d65b2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012B-577B-44CF-9DE7-5B8A23BBADE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F86603E-FACB-483A-AFB4-BEC85AD0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417873-ce84-4a2f-86d1-b29d23d65b2e"/>
    <ds:schemaRef ds:uri="b8db863b-b254-4f8f-ab9a-d19b209a2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26F12A-FC24-4C25-983B-14858FD55F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db863b-b254-4f8f-ab9a-d19b209a2211"/>
    <ds:schemaRef ds:uri="cc417873-ce84-4a2f-86d1-b29d23d65b2e"/>
  </ds:schemaRefs>
</ds:datastoreItem>
</file>

<file path=customXml/itemProps4.xml><?xml version="1.0" encoding="utf-8"?>
<ds:datastoreItem xmlns:ds="http://schemas.openxmlformats.org/officeDocument/2006/customXml" ds:itemID="{78CEA267-A10B-4F08-8079-C1EB4A52B3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AC02FB-F52A-42F9-AC09-36F200DA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1315</Words>
  <Characters>7104</Characters>
  <Application>Microsoft Office Word</Application>
  <DocSecurity>0</DocSecurity>
  <Lines>59</Lines>
  <Paragraphs>16</Paragraphs>
  <ScaleCrop>false</ScaleCrop>
  <Company>Instituto Reconcavo de Tecnologia</Company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PLANO DE PROJECTO</dc:subject>
  <dc:creator>Luis Kiambata</dc:creator>
  <dc:description/>
  <cp:lastModifiedBy>Conta da Microsoft</cp:lastModifiedBy>
  <cp:revision>39</cp:revision>
  <cp:lastPrinted>2022-08-30T16:33:00Z</cp:lastPrinted>
  <dcterms:created xsi:type="dcterms:W3CDTF">2022-10-14T14:12:00Z</dcterms:created>
  <dcterms:modified xsi:type="dcterms:W3CDTF">2024-02-01T19:27:00Z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0x010100AC17A8CBE3FC49449ECE5C9E2B819179</vt:lpwstr>
  </property>
  <property fmtid="{D5CDD505-2E9C-101B-9397-08002B2CF9AE}" pid="3" name="MediaServiceImageTags">
    <vt:lpwstr/>
  </property>
  <property fmtid="{D5CDD505-2E9C-101B-9397-08002B2CF9AE}" pid="4" name="_dlc_DocIdItemGuid">
    <vt:lpwstr>edbd227a-96d4-46eb-9588-1a361e51d37a</vt:lpwstr>
  </property>
</Properties>
</file>