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828" w:rsidRPr="00B358CA" w:rsidRDefault="00913828" w:rsidP="00C016D1">
      <w:pPr>
        <w:spacing w:before="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Geo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Axborot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Tizimlarini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loyihalashdagi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ochiq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kodli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tizimlar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taxlili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F78AA" w:rsidRPr="00B358CA" w:rsidRDefault="002F78AA" w:rsidP="00C016D1">
      <w:pPr>
        <w:shd w:val="clear" w:color="auto" w:fill="FBFBFB"/>
        <w:spacing w:before="40" w:after="300" w:line="288" w:lineRule="atLeast"/>
        <w:jc w:val="both"/>
        <w:outlineLvl w:val="0"/>
        <w:rPr>
          <w:rFonts w:ascii="Times New Roman" w:eastAsia="Times New Roman" w:hAnsi="Times New Roman" w:cs="Times New Roman"/>
          <w:b/>
          <w:color w:val="3A3A3A"/>
          <w:kern w:val="36"/>
          <w:sz w:val="28"/>
          <w:szCs w:val="28"/>
          <w:lang w:val="en-US" w:eastAsia="ru-RU"/>
        </w:rPr>
      </w:pPr>
      <w:proofErr w:type="spellStart"/>
      <w:r w:rsidRPr="00B358CA">
        <w:rPr>
          <w:rFonts w:ascii="Times New Roman" w:eastAsia="Times New Roman" w:hAnsi="Times New Roman" w:cs="Times New Roman"/>
          <w:b/>
          <w:color w:val="3A3A3A"/>
          <w:kern w:val="36"/>
          <w:sz w:val="28"/>
          <w:szCs w:val="28"/>
          <w:lang w:val="en-US" w:eastAsia="ru-RU"/>
        </w:rPr>
        <w:t>Openlaye</w:t>
      </w:r>
      <w:r w:rsidR="006033EC" w:rsidRPr="00B358CA">
        <w:rPr>
          <w:rFonts w:ascii="Times New Roman" w:eastAsia="Times New Roman" w:hAnsi="Times New Roman" w:cs="Times New Roman"/>
          <w:b/>
          <w:color w:val="3A3A3A"/>
          <w:kern w:val="36"/>
          <w:sz w:val="28"/>
          <w:szCs w:val="28"/>
          <w:lang w:val="en-US" w:eastAsia="ru-RU"/>
        </w:rPr>
        <w:t>rs</w:t>
      </w:r>
      <w:proofErr w:type="spellEnd"/>
      <w:r w:rsidR="006033EC" w:rsidRPr="00B358CA">
        <w:rPr>
          <w:rFonts w:ascii="Times New Roman" w:eastAsia="Times New Roman" w:hAnsi="Times New Roman" w:cs="Times New Roman"/>
          <w:b/>
          <w:color w:val="3A3A3A"/>
          <w:kern w:val="36"/>
          <w:sz w:val="28"/>
          <w:szCs w:val="28"/>
          <w:lang w:val="en-US" w:eastAsia="ru-RU"/>
        </w:rPr>
        <w:t xml:space="preserve">: Geospatial JavaScript </w:t>
      </w:r>
      <w:proofErr w:type="spellStart"/>
      <w:r w:rsidR="006033EC" w:rsidRPr="00B358CA">
        <w:rPr>
          <w:rFonts w:ascii="Times New Roman" w:eastAsia="Times New Roman" w:hAnsi="Times New Roman" w:cs="Times New Roman"/>
          <w:b/>
          <w:color w:val="3A3A3A"/>
          <w:kern w:val="36"/>
          <w:sz w:val="28"/>
          <w:szCs w:val="28"/>
          <w:lang w:val="en-US" w:eastAsia="ru-RU"/>
        </w:rPr>
        <w:t>k</w:t>
      </w:r>
      <w:r w:rsidRPr="00B358CA">
        <w:rPr>
          <w:rFonts w:ascii="Times New Roman" w:eastAsia="Times New Roman" w:hAnsi="Times New Roman" w:cs="Times New Roman"/>
          <w:b/>
          <w:color w:val="3A3A3A"/>
          <w:kern w:val="36"/>
          <w:sz w:val="28"/>
          <w:szCs w:val="28"/>
          <w:lang w:val="en-US" w:eastAsia="ru-RU"/>
        </w:rPr>
        <w:t>utubxnasi</w:t>
      </w:r>
      <w:proofErr w:type="spellEnd"/>
      <w:r w:rsidRPr="00B358CA">
        <w:rPr>
          <w:rFonts w:ascii="Times New Roman" w:eastAsia="Times New Roman" w:hAnsi="Times New Roman" w:cs="Times New Roman"/>
          <w:b/>
          <w:color w:val="3A3A3A"/>
          <w:kern w:val="36"/>
          <w:sz w:val="28"/>
          <w:szCs w:val="28"/>
          <w:lang w:val="en-US" w:eastAsia="ru-RU"/>
        </w:rPr>
        <w:t>.</w:t>
      </w:r>
    </w:p>
    <w:p w:rsidR="002F78AA" w:rsidRPr="00B358CA" w:rsidRDefault="009E0BAA" w:rsidP="00C016D1">
      <w:pPr>
        <w:spacing w:before="40" w:line="360" w:lineRule="auto"/>
        <w:ind w:firstLine="708"/>
        <w:jc w:val="both"/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</w:pP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OpenLayers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har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qanday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veb-sahifaga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dinamik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xaritani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joylashtirishni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osonlashtiradi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. U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har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qanday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manbadan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yuklangan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xarita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plitkalari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va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markerlarni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ko'rsatishi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mumkin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.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MetaCarta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OpenLayers-ning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dastlabki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versiyasini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ishlab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chiqdi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va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uni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barcha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turdagi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geografik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ma'lumotlardan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foydalanish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uchun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ommaga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berdi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.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OpenLayers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butunlay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bepul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ochiq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kodli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JavaScript, BSD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litsenziyasi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ostida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chiqarilgan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.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OpenLayers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-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bu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serverga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bog'liqliksiz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ko'pgina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zamonaviy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veb-brauzerlarda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xarita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ma'lumotlarini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ko'rsatish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uchun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sof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JavaScript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kutubxonasi</w:t>
      </w:r>
      <w:proofErr w:type="spellEnd"/>
      <w:r w:rsidR="00C016D1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="00C016D1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hisoblanadi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.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OpenLayers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Google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Xaritalar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va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MSN Virtual Earth API-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lariga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o'xshash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boy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veb-asoslangan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geografik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ilovalarni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yaratish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uchun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JavaScript API-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ni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qo'llaydi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bir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muhim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farqi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="00C016D1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shundaki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-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OpenLayers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- Open Source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dasturiy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ta'minot</w:t>
      </w:r>
      <w:r w:rsidR="00C016D1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i</w:t>
      </w:r>
      <w:proofErr w:type="spellEnd"/>
      <w:r w:rsidR="00C016D1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="00C016D1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foydalanuvchilar</w:t>
      </w:r>
      <w:proofErr w:type="spellEnd"/>
      <w:r w:rsidR="00C016D1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="00C016D1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uchun</w:t>
      </w:r>
      <w:proofErr w:type="spellEnd"/>
      <w:r w:rsidR="00C016D1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bepul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dasturiy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ta'minot</w:t>
      </w:r>
      <w:proofErr w:type="spellEnd"/>
      <w:r w:rsidR="00C016D1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 xml:space="preserve"> </w:t>
      </w:r>
      <w:proofErr w:type="spellStart"/>
      <w:r w:rsidR="00C016D1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hisoblanadi</w:t>
      </w:r>
      <w:proofErr w:type="spellEnd"/>
      <w:r w:rsidRPr="00B358CA">
        <w:rPr>
          <w:rFonts w:ascii="Times New Roman" w:eastAsia="Times New Roman" w:hAnsi="Times New Roman" w:cs="Times New Roman"/>
          <w:color w:val="3A3A3A"/>
          <w:kern w:val="36"/>
          <w:sz w:val="28"/>
          <w:szCs w:val="28"/>
          <w:lang w:val="en-US" w:eastAsia="ru-RU"/>
        </w:rPr>
        <w:t>.</w:t>
      </w:r>
    </w:p>
    <w:p w:rsidR="006033EC" w:rsidRPr="00B358CA" w:rsidRDefault="006033EC" w:rsidP="00C016D1">
      <w:pPr>
        <w:pStyle w:val="1"/>
        <w:shd w:val="clear" w:color="auto" w:fill="FFFFFF"/>
        <w:spacing w:before="40" w:beforeAutospacing="0" w:after="0" w:afterAutospacing="0"/>
        <w:jc w:val="both"/>
        <w:textAlignment w:val="baseline"/>
        <w:rPr>
          <w:color w:val="3A3A3A"/>
          <w:sz w:val="28"/>
          <w:szCs w:val="28"/>
          <w:lang w:val="en-US"/>
        </w:rPr>
      </w:pPr>
      <w:proofErr w:type="spellStart"/>
      <w:proofErr w:type="gramStart"/>
      <w:r w:rsidRPr="00B358CA">
        <w:rPr>
          <w:color w:val="273239"/>
          <w:sz w:val="28"/>
          <w:szCs w:val="28"/>
          <w:lang w:val="en-US"/>
        </w:rPr>
        <w:t>LeafletJS</w:t>
      </w:r>
      <w:proofErr w:type="spellEnd"/>
      <w:r w:rsidRPr="00B358CA">
        <w:rPr>
          <w:color w:val="273239"/>
          <w:sz w:val="28"/>
          <w:szCs w:val="28"/>
          <w:lang w:val="en-US"/>
        </w:rPr>
        <w:t> </w:t>
      </w:r>
      <w:r w:rsidRPr="00B358CA">
        <w:rPr>
          <w:b w:val="0"/>
          <w:color w:val="3A3A3A"/>
          <w:sz w:val="28"/>
          <w:szCs w:val="28"/>
          <w:lang w:val="en-US"/>
        </w:rPr>
        <w:t>:</w:t>
      </w:r>
      <w:proofErr w:type="gramEnd"/>
      <w:r w:rsidRPr="00B358CA">
        <w:rPr>
          <w:b w:val="0"/>
          <w:color w:val="3A3A3A"/>
          <w:sz w:val="28"/>
          <w:szCs w:val="28"/>
          <w:lang w:val="en-US"/>
        </w:rPr>
        <w:t xml:space="preserve"> </w:t>
      </w:r>
      <w:r w:rsidRPr="00B358CA">
        <w:rPr>
          <w:color w:val="3A3A3A"/>
          <w:sz w:val="28"/>
          <w:szCs w:val="28"/>
          <w:lang w:val="en-US"/>
        </w:rPr>
        <w:t xml:space="preserve">Geospatial JavaScript </w:t>
      </w:r>
      <w:proofErr w:type="spellStart"/>
      <w:r w:rsidRPr="00B358CA">
        <w:rPr>
          <w:color w:val="3A3A3A"/>
          <w:sz w:val="28"/>
          <w:szCs w:val="28"/>
          <w:lang w:val="en-US"/>
        </w:rPr>
        <w:t>kutubxnasi</w:t>
      </w:r>
      <w:proofErr w:type="spellEnd"/>
      <w:r w:rsidRPr="00B358CA">
        <w:rPr>
          <w:color w:val="3A3A3A"/>
          <w:sz w:val="28"/>
          <w:szCs w:val="28"/>
          <w:lang w:val="en-US"/>
        </w:rPr>
        <w:t>.</w:t>
      </w:r>
    </w:p>
    <w:p w:rsidR="006033EC" w:rsidRPr="00B358CA" w:rsidRDefault="006033EC" w:rsidP="00C016D1">
      <w:pPr>
        <w:pStyle w:val="1"/>
        <w:shd w:val="clear" w:color="auto" w:fill="FFFFFF"/>
        <w:spacing w:before="40" w:beforeAutospacing="0" w:after="0" w:afterAutospacing="0"/>
        <w:jc w:val="both"/>
        <w:textAlignment w:val="baseline"/>
        <w:rPr>
          <w:color w:val="273239"/>
          <w:sz w:val="28"/>
          <w:szCs w:val="28"/>
          <w:lang w:val="en-US"/>
        </w:rPr>
      </w:pPr>
    </w:p>
    <w:p w:rsidR="006033EC" w:rsidRPr="00B358CA" w:rsidRDefault="006033EC" w:rsidP="00C016D1">
      <w:pPr>
        <w:pStyle w:val="1"/>
        <w:shd w:val="clear" w:color="auto" w:fill="FFFFFF"/>
        <w:spacing w:before="40" w:beforeAutospacing="0" w:after="0" w:afterAutospacing="0" w:line="360" w:lineRule="auto"/>
        <w:ind w:firstLine="708"/>
        <w:jc w:val="both"/>
        <w:textAlignment w:val="baseline"/>
        <w:rPr>
          <w:b w:val="0"/>
          <w:color w:val="273239"/>
          <w:sz w:val="28"/>
          <w:szCs w:val="28"/>
          <w:lang w:val="en-US"/>
        </w:rPr>
      </w:pPr>
      <w:r w:rsidRPr="00B358CA">
        <w:rPr>
          <w:b w:val="0"/>
          <w:color w:val="273239"/>
          <w:sz w:val="28"/>
          <w:szCs w:val="28"/>
          <w:lang w:val="en-US"/>
        </w:rPr>
        <w:t xml:space="preserve">Leaflet.js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hozirda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eng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mashhur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xaritalash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kutubxonalaridan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biri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hisoblanadi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. Bu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interaktiv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xaritalarni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yaratish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uchun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moslashuvchan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,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engil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va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ochiq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manbali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JavaScript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kutubxonasi</w:t>
      </w:r>
      <w:proofErr w:type="spellEnd"/>
      <w:r w:rsidR="00C016D1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="00C016D1">
        <w:rPr>
          <w:b w:val="0"/>
          <w:color w:val="273239"/>
          <w:sz w:val="28"/>
          <w:szCs w:val="28"/>
          <w:lang w:val="en-US"/>
        </w:rPr>
        <w:t>hisoblanadi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>.</w:t>
      </w:r>
    </w:p>
    <w:p w:rsidR="006033EC" w:rsidRPr="00B358CA" w:rsidRDefault="006033EC" w:rsidP="00C016D1">
      <w:pPr>
        <w:pStyle w:val="1"/>
        <w:shd w:val="clear" w:color="auto" w:fill="FFFFFF"/>
        <w:spacing w:before="40" w:beforeAutospacing="0" w:after="0" w:afterAutospacing="0" w:line="360" w:lineRule="auto"/>
        <w:ind w:firstLine="708"/>
        <w:jc w:val="both"/>
        <w:textAlignment w:val="baseline"/>
        <w:rPr>
          <w:b w:val="0"/>
          <w:color w:val="273239"/>
          <w:sz w:val="28"/>
          <w:szCs w:val="28"/>
          <w:lang w:val="en-US"/>
        </w:rPr>
      </w:pPr>
      <w:r w:rsidRPr="00B358CA">
        <w:rPr>
          <w:b w:val="0"/>
          <w:color w:val="273239"/>
          <w:sz w:val="28"/>
          <w:szCs w:val="28"/>
          <w:lang w:val="en-US"/>
        </w:rPr>
        <w:t xml:space="preserve">Leaflet -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bu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xarita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ma'lumotlarini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taqdim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etish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uchun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ramka</w:t>
      </w:r>
      <w:proofErr w:type="spellEnd"/>
      <w:r w:rsidR="00C016D1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="00C016D1">
        <w:rPr>
          <w:b w:val="0"/>
          <w:color w:val="273239"/>
          <w:sz w:val="28"/>
          <w:szCs w:val="28"/>
          <w:lang w:val="en-US"/>
        </w:rPr>
        <w:t>hisoblanadi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.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Ma'lumotlar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asosiy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xarita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qatlami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bilan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birga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ishlab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chiquvchilar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tomonidan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taqdim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etilishi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kerak</w:t>
      </w:r>
      <w:proofErr w:type="spellEnd"/>
      <w:r w:rsidR="00C016D1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="00C016D1">
        <w:rPr>
          <w:b w:val="0"/>
          <w:color w:val="273239"/>
          <w:sz w:val="28"/>
          <w:szCs w:val="28"/>
          <w:lang w:val="en-US"/>
        </w:rPr>
        <w:t>boladi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.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Xaritalar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plitka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qatlamlaridan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,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shuningdek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,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brauzerni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qo'llab-quvvatlash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,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standart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interaktivlik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, panorama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va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masshtablash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imkoni</w:t>
      </w:r>
      <w:r w:rsidR="00C016D1">
        <w:rPr>
          <w:b w:val="0"/>
          <w:color w:val="273239"/>
          <w:sz w:val="28"/>
          <w:szCs w:val="28"/>
          <w:lang w:val="en-US"/>
        </w:rPr>
        <w:t>yatlaridan</w:t>
      </w:r>
      <w:proofErr w:type="spellEnd"/>
      <w:r w:rsidR="00C016D1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="00C016D1">
        <w:rPr>
          <w:b w:val="0"/>
          <w:color w:val="273239"/>
          <w:sz w:val="28"/>
          <w:szCs w:val="28"/>
          <w:lang w:val="en-US"/>
        </w:rPr>
        <w:t>iborat</w:t>
      </w:r>
      <w:proofErr w:type="spellEnd"/>
      <w:r w:rsidR="00C016D1">
        <w:rPr>
          <w:b w:val="0"/>
          <w:color w:val="273239"/>
          <w:sz w:val="28"/>
          <w:szCs w:val="28"/>
          <w:lang w:val="en-US"/>
        </w:rPr>
        <w:t xml:space="preserve">. </w:t>
      </w:r>
      <w:proofErr w:type="spellStart"/>
      <w:r w:rsidR="00C016D1">
        <w:rPr>
          <w:b w:val="0"/>
          <w:color w:val="273239"/>
          <w:sz w:val="28"/>
          <w:szCs w:val="28"/>
          <w:lang w:val="en-US"/>
        </w:rPr>
        <w:t>Shuningdek</w:t>
      </w:r>
      <w:proofErr w:type="spellEnd"/>
      <w:r w:rsidR="00C016D1">
        <w:rPr>
          <w:b w:val="0"/>
          <w:color w:val="273239"/>
          <w:sz w:val="28"/>
          <w:szCs w:val="28"/>
          <w:lang w:val="en-US"/>
        </w:rPr>
        <w:t>, b</w:t>
      </w:r>
      <w:r w:rsidRPr="00B358CA">
        <w:rPr>
          <w:b w:val="0"/>
          <w:color w:val="273239"/>
          <w:sz w:val="28"/>
          <w:szCs w:val="28"/>
          <w:lang w:val="en-US"/>
        </w:rPr>
        <w:t>iz Leaflet-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dagi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barcha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xaritalash</w:t>
      </w:r>
      <w:proofErr w:type="spellEnd"/>
      <w:r w:rsidR="007F406B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="007F406B">
        <w:rPr>
          <w:b w:val="0"/>
          <w:color w:val="273239"/>
          <w:sz w:val="28"/>
          <w:szCs w:val="28"/>
          <w:lang w:val="en-US"/>
        </w:rPr>
        <w:t>kutubxonalari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bilan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birga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qo'shimcha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maxsus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qatl</w:t>
      </w:r>
      <w:r w:rsidR="007F406B">
        <w:rPr>
          <w:b w:val="0"/>
          <w:color w:val="273239"/>
          <w:sz w:val="28"/>
          <w:szCs w:val="28"/>
          <w:lang w:val="en-US"/>
        </w:rPr>
        <w:t>amlar</w:t>
      </w:r>
      <w:proofErr w:type="spellEnd"/>
      <w:r w:rsidR="007F406B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="007F406B">
        <w:rPr>
          <w:b w:val="0"/>
          <w:color w:val="273239"/>
          <w:sz w:val="28"/>
          <w:szCs w:val="28"/>
          <w:lang w:val="en-US"/>
        </w:rPr>
        <w:t>va</w:t>
      </w:r>
      <w:proofErr w:type="spellEnd"/>
      <w:r w:rsidR="007F406B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="007F406B">
        <w:rPr>
          <w:b w:val="0"/>
          <w:color w:val="273239"/>
          <w:sz w:val="28"/>
          <w:szCs w:val="28"/>
          <w:lang w:val="en-US"/>
        </w:rPr>
        <w:t>plaginlarni</w:t>
      </w:r>
      <w:proofErr w:type="spellEnd"/>
      <w:r w:rsidR="007F406B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="007F406B">
        <w:rPr>
          <w:b w:val="0"/>
          <w:color w:val="273239"/>
          <w:sz w:val="28"/>
          <w:szCs w:val="28"/>
          <w:lang w:val="en-US"/>
        </w:rPr>
        <w:t>qo'shishim</w:t>
      </w:r>
      <w:r w:rsidRPr="00B358CA">
        <w:rPr>
          <w:b w:val="0"/>
          <w:color w:val="273239"/>
          <w:sz w:val="28"/>
          <w:szCs w:val="28"/>
          <w:lang w:val="en-US"/>
        </w:rPr>
        <w:t>iz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mumkin</w:t>
      </w:r>
      <w:proofErr w:type="spellEnd"/>
      <w:r w:rsidR="007F406B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="007F406B">
        <w:rPr>
          <w:b w:val="0"/>
          <w:color w:val="273239"/>
          <w:sz w:val="28"/>
          <w:szCs w:val="28"/>
          <w:lang w:val="en-US"/>
        </w:rPr>
        <w:t>bo’ladi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.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Ushbu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xaritalash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kutubxonasi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ma'lumotlaringizni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xarita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qatlamlariga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proofErr w:type="gramStart"/>
      <w:r w:rsidRPr="00B358CA">
        <w:rPr>
          <w:b w:val="0"/>
          <w:color w:val="273239"/>
          <w:sz w:val="28"/>
          <w:szCs w:val="28"/>
          <w:lang w:val="en-US"/>
        </w:rPr>
        <w:t>aylantiradi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r w:rsidR="007F406B">
        <w:rPr>
          <w:b w:val="0"/>
          <w:color w:val="273239"/>
          <w:sz w:val="28"/>
          <w:szCs w:val="28"/>
          <w:lang w:val="en-US"/>
        </w:rPr>
        <w:t>.Bu</w:t>
      </w:r>
      <w:proofErr w:type="gram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katta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ish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stoli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va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mobil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platformalarda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juda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yaxshi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ishlaydi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,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bu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uni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mobil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va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katta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ekranli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xaritalar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uchun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mukammal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JavaScript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kutubxonasiga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b w:val="0"/>
          <w:color w:val="273239"/>
          <w:sz w:val="28"/>
          <w:szCs w:val="28"/>
          <w:lang w:val="en-US"/>
        </w:rPr>
        <w:t>aylantiradi</w:t>
      </w:r>
      <w:proofErr w:type="spellEnd"/>
      <w:r w:rsidRPr="00B358CA">
        <w:rPr>
          <w:b w:val="0"/>
          <w:color w:val="273239"/>
          <w:sz w:val="28"/>
          <w:szCs w:val="28"/>
          <w:lang w:val="en-US"/>
        </w:rPr>
        <w:t>.</w:t>
      </w:r>
    </w:p>
    <w:p w:rsidR="006033EC" w:rsidRDefault="006033EC" w:rsidP="00C016D1">
      <w:pPr>
        <w:pStyle w:val="1"/>
        <w:shd w:val="clear" w:color="auto" w:fill="FFFFFF"/>
        <w:spacing w:before="40" w:beforeAutospacing="0" w:after="0" w:afterAutospacing="0" w:line="360" w:lineRule="auto"/>
        <w:ind w:firstLine="708"/>
        <w:jc w:val="both"/>
        <w:textAlignment w:val="baseline"/>
        <w:rPr>
          <w:b w:val="0"/>
          <w:color w:val="273239"/>
          <w:sz w:val="28"/>
          <w:szCs w:val="28"/>
          <w:lang w:val="en-US"/>
        </w:rPr>
      </w:pPr>
    </w:p>
    <w:p w:rsidR="007F406B" w:rsidRPr="00B358CA" w:rsidRDefault="007F406B" w:rsidP="00C016D1">
      <w:pPr>
        <w:pStyle w:val="1"/>
        <w:shd w:val="clear" w:color="auto" w:fill="FFFFFF"/>
        <w:spacing w:before="40" w:beforeAutospacing="0" w:after="0" w:afterAutospacing="0" w:line="360" w:lineRule="auto"/>
        <w:ind w:firstLine="708"/>
        <w:jc w:val="both"/>
        <w:textAlignment w:val="baseline"/>
        <w:rPr>
          <w:b w:val="0"/>
          <w:color w:val="273239"/>
          <w:sz w:val="28"/>
          <w:szCs w:val="28"/>
          <w:lang w:val="en-US"/>
        </w:rPr>
      </w:pPr>
    </w:p>
    <w:p w:rsidR="006033EC" w:rsidRPr="00B358CA" w:rsidRDefault="006033EC" w:rsidP="00F9139C">
      <w:pPr>
        <w:pStyle w:val="1"/>
        <w:shd w:val="clear" w:color="auto" w:fill="FFFFFF"/>
        <w:spacing w:before="40" w:beforeAutospacing="0" w:after="0" w:afterAutospacing="0" w:line="360" w:lineRule="auto"/>
        <w:ind w:firstLine="708"/>
        <w:jc w:val="center"/>
        <w:textAlignment w:val="baseline"/>
        <w:rPr>
          <w:color w:val="273239"/>
          <w:sz w:val="28"/>
          <w:szCs w:val="28"/>
          <w:lang w:val="en-US"/>
        </w:rPr>
      </w:pPr>
      <w:proofErr w:type="spellStart"/>
      <w:r w:rsidRPr="00B358CA">
        <w:rPr>
          <w:color w:val="273239"/>
          <w:sz w:val="28"/>
          <w:szCs w:val="28"/>
          <w:lang w:val="en-US"/>
        </w:rPr>
        <w:lastRenderedPageBreak/>
        <w:t>OpenLayers</w:t>
      </w:r>
      <w:proofErr w:type="spellEnd"/>
      <w:r w:rsidRPr="00B358CA">
        <w:rPr>
          <w:color w:val="273239"/>
          <w:sz w:val="28"/>
          <w:szCs w:val="28"/>
          <w:lang w:val="en-US"/>
        </w:rPr>
        <w:t xml:space="preserve"> </w:t>
      </w:r>
      <w:proofErr w:type="spellStart"/>
      <w:r w:rsidRPr="00B358CA">
        <w:rPr>
          <w:color w:val="273239"/>
          <w:sz w:val="28"/>
          <w:szCs w:val="28"/>
          <w:lang w:val="en-US"/>
        </w:rPr>
        <w:t>va</w:t>
      </w:r>
      <w:proofErr w:type="spellEnd"/>
      <w:r w:rsidRPr="00B358CA">
        <w:rPr>
          <w:color w:val="273239"/>
          <w:sz w:val="28"/>
          <w:szCs w:val="28"/>
          <w:lang w:val="en-US"/>
        </w:rPr>
        <w:t xml:space="preserve"> Leaflet </w:t>
      </w:r>
      <w:proofErr w:type="spellStart"/>
      <w:r w:rsidRPr="00B358CA">
        <w:rPr>
          <w:color w:val="273239"/>
          <w:sz w:val="28"/>
          <w:szCs w:val="28"/>
          <w:lang w:val="en-US"/>
        </w:rPr>
        <w:t>o'rtasidagi</w:t>
      </w:r>
      <w:proofErr w:type="spellEnd"/>
      <w:r w:rsidRPr="00B358CA">
        <w:rPr>
          <w:color w:val="273239"/>
          <w:sz w:val="28"/>
          <w:szCs w:val="28"/>
          <w:lang w:val="en-US"/>
        </w:rPr>
        <w:t xml:space="preserve"> </w:t>
      </w:r>
      <w:proofErr w:type="spellStart"/>
      <w:r w:rsidR="007F406B">
        <w:rPr>
          <w:color w:val="273239"/>
          <w:sz w:val="28"/>
          <w:szCs w:val="28"/>
          <w:lang w:val="en-US"/>
        </w:rPr>
        <w:t>taqqoslashlar</w:t>
      </w:r>
      <w:proofErr w:type="spellEnd"/>
      <w:r w:rsidR="007F406B">
        <w:rPr>
          <w:color w:val="273239"/>
          <w:sz w:val="28"/>
          <w:szCs w:val="28"/>
          <w:lang w:val="en-US"/>
        </w:rPr>
        <w:t>.</w:t>
      </w:r>
    </w:p>
    <w:p w:rsidR="006033EC" w:rsidRPr="00B358CA" w:rsidRDefault="006033EC" w:rsidP="00C016D1">
      <w:pPr>
        <w:spacing w:before="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6033EC" w:rsidRPr="00B358CA" w:rsidSect="00DC53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6033EC" w:rsidRPr="00B358CA" w:rsidRDefault="006033EC" w:rsidP="00F9139C">
      <w:pPr>
        <w:spacing w:before="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6033EC" w:rsidRPr="00B358CA" w:rsidSect="00F9139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F9139C" w:rsidRPr="00F9139C" w:rsidRDefault="00F9139C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139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Leaflet</w:t>
      </w:r>
    </w:p>
    <w:p w:rsidR="00DC53C5" w:rsidRPr="00B358CA" w:rsidRDefault="006033EC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Leaflet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interaktiv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xaritalar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manbali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JavaScript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kutubxonalari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yetakchi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B358CA">
        <w:rPr>
          <w:rFonts w:ascii="Times New Roman" w:hAnsi="Times New Roman" w:cs="Times New Roman"/>
          <w:sz w:val="28"/>
          <w:szCs w:val="28"/>
          <w:lang w:val="en-US"/>
        </w:rPr>
        <w:t>rinni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egallaydi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Dastlab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Vladimir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Agafonkin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jamiyatning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hissasi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qo'llab-quvvatlangan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kutubxonadan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mutlaqo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bepul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BSD-2 Clause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litsenziyasi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ostida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tarqatiladi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53C5" w:rsidRPr="00B358CA" w:rsidRDefault="00DC53C5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Open layers</w:t>
      </w:r>
    </w:p>
    <w:p w:rsidR="00DC53C5" w:rsidRPr="00B358CA" w:rsidRDefault="00DC53C5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OpenLayers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dinamik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xaritalar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manbali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JavaScript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kutubxonasi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U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murakkab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xarita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ilovalarini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yaratishga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boy API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Leaflet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bepul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BSD 2-band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litsenziyasi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ostida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tarqatiladi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9139C" w:rsidRDefault="00F9139C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F9139C" w:rsidSect="00F9139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C53C5" w:rsidRPr="00B358CA" w:rsidRDefault="00B358CA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Ishlash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tezliklari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foydalanish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9139C" w:rsidRDefault="00F9139C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F9139C" w:rsidSect="00DC53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C53C5" w:rsidRPr="00B358CA" w:rsidRDefault="00DC53C5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Leaflet</w:t>
      </w:r>
    </w:p>
    <w:p w:rsidR="00DC53C5" w:rsidRPr="00B358CA" w:rsidRDefault="00DC53C5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Leaflet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engil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kutubxona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F406B">
        <w:rPr>
          <w:rFonts w:ascii="Times New Roman" w:hAnsi="Times New Roman" w:cs="Times New Roman"/>
          <w:sz w:val="28"/>
          <w:szCs w:val="28"/>
          <w:lang w:val="en-US"/>
        </w:rPr>
        <w:t>Biz</w:t>
      </w:r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QuickStart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qo'llanmasidan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nusxa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ko'chirish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xarit</w:t>
      </w:r>
      <w:r w:rsidR="007F406B">
        <w:rPr>
          <w:rFonts w:ascii="Times New Roman" w:hAnsi="Times New Roman" w:cs="Times New Roman"/>
          <w:sz w:val="28"/>
          <w:szCs w:val="28"/>
          <w:lang w:val="en-US"/>
        </w:rPr>
        <w:t>ani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chiqishni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boshlashim</w:t>
      </w:r>
      <w:r w:rsidRPr="00B358CA">
        <w:rPr>
          <w:rFonts w:ascii="Times New Roman" w:hAnsi="Times New Roman" w:cs="Times New Roman"/>
          <w:sz w:val="28"/>
          <w:szCs w:val="28"/>
          <w:lang w:val="en-US"/>
        </w:rPr>
        <w:t>iz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53C5" w:rsidRPr="00B358CA" w:rsidRDefault="00DC53C5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Open layers</w:t>
      </w:r>
    </w:p>
    <w:p w:rsidR="00DC53C5" w:rsidRPr="00B358CA" w:rsidRDefault="00DC53C5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OpenLayers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Leafletdan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ko'proq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funksionallikni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boshlash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ko'proq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talab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Masal</w:t>
      </w:r>
      <w:r w:rsidR="00F9139C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spellEnd"/>
      <w:r w:rsidR="00F913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9139C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="00F91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139C">
        <w:rPr>
          <w:rFonts w:ascii="Times New Roman" w:hAnsi="Times New Roman" w:cs="Times New Roman"/>
          <w:sz w:val="28"/>
          <w:szCs w:val="28"/>
          <w:lang w:val="en-US"/>
        </w:rPr>
        <w:t>xarita</w:t>
      </w:r>
      <w:proofErr w:type="spellEnd"/>
      <w:r w:rsidR="00F91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139C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="00F91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139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F913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proektsiyalardan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foydalanishingiz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F406B">
        <w:rPr>
          <w:rFonts w:ascii="Times New Roman" w:hAnsi="Times New Roman" w:cs="Times New Roman"/>
          <w:sz w:val="28"/>
          <w:szCs w:val="28"/>
          <w:lang w:val="en-US"/>
        </w:rPr>
        <w:t>boladi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ko’proq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talab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39C" w:rsidRDefault="00F9139C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F9139C" w:rsidSect="00F9139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9139C" w:rsidRDefault="00F9139C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139C" w:rsidRDefault="00F9139C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139C" w:rsidRDefault="00F9139C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139C" w:rsidRDefault="00F9139C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139C" w:rsidRDefault="00F9139C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53C5" w:rsidRPr="00B358CA" w:rsidRDefault="00DC53C5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Hujjatlar</w:t>
      </w:r>
      <w:proofErr w:type="spellEnd"/>
    </w:p>
    <w:p w:rsidR="00F9139C" w:rsidRDefault="00F9139C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F9139C" w:rsidSect="00DC53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C53C5" w:rsidRPr="00B358CA" w:rsidRDefault="00DC53C5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Leaflet</w:t>
      </w:r>
    </w:p>
    <w:p w:rsidR="00DC53C5" w:rsidRPr="00B358CA" w:rsidRDefault="00DC53C5" w:rsidP="007F406B">
      <w:pPr>
        <w:spacing w:before="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Leaflet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ko'plab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o'quv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qo'llanmalari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tuzilgan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hujjatlarga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F406B">
        <w:rPr>
          <w:rFonts w:ascii="Times New Roman" w:hAnsi="Times New Roman" w:cs="Times New Roman"/>
          <w:sz w:val="28"/>
          <w:szCs w:val="28"/>
          <w:lang w:val="en-US"/>
        </w:rPr>
        <w:t>ashqari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ajoyib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API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358CA">
        <w:rPr>
          <w:rFonts w:ascii="Times New Roman" w:hAnsi="Times New Roman" w:cs="Times New Roman"/>
          <w:sz w:val="28"/>
          <w:szCs w:val="28"/>
          <w:lang w:val="en-US"/>
        </w:rPr>
        <w:t>izga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funksiyalarni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tezda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39C" w:rsidRDefault="00F9139C" w:rsidP="00F9139C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139C" w:rsidRDefault="00F9139C" w:rsidP="00F9139C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139C" w:rsidRPr="00F9139C" w:rsidRDefault="00F9139C" w:rsidP="00F9139C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9139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Open  layers</w:t>
      </w:r>
      <w:proofErr w:type="gramEnd"/>
    </w:p>
    <w:p w:rsidR="00DC53C5" w:rsidRPr="00B358CA" w:rsidRDefault="00DC53C5" w:rsidP="00F9139C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Hujjatlarda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QuickStart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o'quv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qo'llanmalari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ko'plab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Ammo,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afsuski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ba'zilari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allaqachon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eskirgan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noqulaylik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F406B">
        <w:rPr>
          <w:rFonts w:ascii="Times New Roman" w:hAnsi="Times New Roman" w:cs="Times New Roman"/>
          <w:sz w:val="28"/>
          <w:szCs w:val="28"/>
          <w:lang w:val="en-US"/>
        </w:rPr>
        <w:t>to’g’diradi.</w:t>
      </w:r>
      <w:r w:rsidRPr="00B358C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proofErr w:type="gram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hujjatlari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tuzilgan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bo'lgani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oson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6BB2" w:rsidRPr="00B358CA">
        <w:rPr>
          <w:rFonts w:ascii="Times New Roman" w:hAnsi="Times New Roman" w:cs="Times New Roman"/>
          <w:sz w:val="28"/>
          <w:szCs w:val="28"/>
          <w:lang w:val="en-US"/>
        </w:rPr>
        <w:t>topib</w:t>
      </w:r>
      <w:proofErr w:type="spellEnd"/>
      <w:r w:rsidR="00D06BB2"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6BB2" w:rsidRPr="00B358CA">
        <w:rPr>
          <w:rFonts w:ascii="Times New Roman" w:hAnsi="Times New Roman" w:cs="Times New Roman"/>
          <w:sz w:val="28"/>
          <w:szCs w:val="28"/>
          <w:lang w:val="en-US"/>
        </w:rPr>
        <w:t>olish</w:t>
      </w:r>
      <w:r w:rsidR="007F406B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="00D06BB2"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6BB2" w:rsidRPr="00B358CA">
        <w:rPr>
          <w:rFonts w:ascii="Times New Roman" w:hAnsi="Times New Roman" w:cs="Times New Roman"/>
          <w:sz w:val="28"/>
          <w:szCs w:val="28"/>
          <w:lang w:val="en-US"/>
        </w:rPr>
        <w:t>qiyinchilik</w:t>
      </w:r>
      <w:proofErr w:type="spellEnd"/>
      <w:r w:rsidR="00D06BB2"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6BB2" w:rsidRPr="00B358CA">
        <w:rPr>
          <w:rFonts w:ascii="Times New Roman" w:hAnsi="Times New Roman" w:cs="Times New Roman"/>
          <w:sz w:val="28"/>
          <w:szCs w:val="28"/>
          <w:lang w:val="en-US"/>
        </w:rPr>
        <w:t>tug’dirishi</w:t>
      </w:r>
      <w:proofErr w:type="spellEnd"/>
      <w:r w:rsidR="00D06BB2"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6BB2" w:rsidRPr="00B358CA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D06BB2" w:rsidRPr="00B358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39C" w:rsidRDefault="00F9139C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F9139C" w:rsidSect="00F9139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06BB2" w:rsidRPr="00B358CA" w:rsidRDefault="00D06BB2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Leaflet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OpenLayers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foydalanuvchilari</w:t>
      </w:r>
      <w:proofErr w:type="spellEnd"/>
      <w:r w:rsidR="007F406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9139C" w:rsidRDefault="00F9139C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F9139C" w:rsidSect="00DC53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6BB2" w:rsidRPr="00B358CA" w:rsidRDefault="00D06BB2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Leaflet</w:t>
      </w:r>
    </w:p>
    <w:p w:rsidR="00D06BB2" w:rsidRPr="00B358CA" w:rsidRDefault="00D06BB2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Leaflet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xaritalar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mashhur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JavaScript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kutubxonasidir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jamoaga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"Leaflet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" Google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so'rovi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398.000 ta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qaytaradi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6BB2" w:rsidRPr="00B358CA" w:rsidRDefault="00D06BB2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139C" w:rsidRDefault="00F9139C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139C" w:rsidRPr="00F9139C" w:rsidRDefault="00F9139C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139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Open layers</w:t>
      </w:r>
    </w:p>
    <w:p w:rsidR="00D06BB2" w:rsidRPr="00B358CA" w:rsidRDefault="00D06BB2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Kutubxonadan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murakkab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GIS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dasturlarini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OpenLayers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foydalanuvchilari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Leaflet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foydalanuvchilariga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qaraganda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kamroq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OpenLayers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" google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so'rovi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52,700 ta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qaytaradi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39C" w:rsidRDefault="00F9139C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F9139C" w:rsidSect="00F9139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9139C" w:rsidRDefault="00F9139C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139C" w:rsidRDefault="00F9139C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139C" w:rsidRDefault="00F9139C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139C" w:rsidRDefault="00F9139C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9139C" w:rsidRDefault="00F9139C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6BB2" w:rsidRPr="00B358CA" w:rsidRDefault="00D06BB2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Moslashuvchanlik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Kuchliligi</w:t>
      </w:r>
      <w:proofErr w:type="spellEnd"/>
    </w:p>
    <w:p w:rsidR="00F9139C" w:rsidRDefault="00F9139C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F9139C" w:rsidSect="00DC53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6BB2" w:rsidRPr="00F9139C" w:rsidRDefault="00D06BB2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139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Leaflet</w:t>
      </w:r>
    </w:p>
    <w:p w:rsidR="00D06BB2" w:rsidRPr="00B358CA" w:rsidRDefault="00D06BB2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xaritani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ko'p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chiquvchilarga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xususiyatlarni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Bundan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tashqari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funksionalliklar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Leaflet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plaginlari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qo'shiladi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6BB2" w:rsidRPr="00B358CA" w:rsidRDefault="00D06BB2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Open layers</w:t>
      </w:r>
    </w:p>
    <w:p w:rsidR="00F9139C" w:rsidRPr="00F9139C" w:rsidRDefault="00D06BB2" w:rsidP="00F9139C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F9139C" w:rsidRPr="00F9139C" w:rsidSect="00F9139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Kuchliligi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moslashuvchanlik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OpenLayers-ning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xususiyatidir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Kutubxona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funksionallikda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funksiyalarga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39C" w:rsidRDefault="00D06BB2" w:rsidP="00FC360A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Dastur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kod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miqdori</w:t>
      </w:r>
      <w:proofErr w:type="spellEnd"/>
    </w:p>
    <w:p w:rsidR="00F9139C" w:rsidRDefault="00F9139C" w:rsidP="00FC360A">
      <w:pPr>
        <w:spacing w:before="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F9139C" w:rsidSect="00DC53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6BB2" w:rsidRPr="00B358CA" w:rsidRDefault="00D06BB2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Leaflet</w:t>
      </w:r>
    </w:p>
    <w:p w:rsidR="00D06BB2" w:rsidRPr="00B358CA" w:rsidRDefault="00D06BB2" w:rsidP="00C016D1">
      <w:pPr>
        <w:spacing w:before="4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Minimal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miqdordagi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kod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natijaga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erishish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imkoni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6BB2" w:rsidRPr="00B358CA" w:rsidRDefault="00D06BB2" w:rsidP="00F9139C">
      <w:pPr>
        <w:spacing w:before="4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Open layers</w:t>
      </w:r>
    </w:p>
    <w:p w:rsidR="00D06BB2" w:rsidRPr="00B358CA" w:rsidRDefault="00D06BB2" w:rsidP="007F406B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OpenLayers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ko'proq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kod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kod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strukturalashgna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ko'rinadi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MVC-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yaxshiroq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ajratishni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ta'minlaydi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39C" w:rsidRDefault="00F9139C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F9139C" w:rsidSect="00F9139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06BB2" w:rsidRPr="00B358CA" w:rsidRDefault="00D06BB2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MapServer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GeoServer</w:t>
      </w:r>
      <w:proofErr w:type="spellEnd"/>
    </w:p>
    <w:p w:rsidR="00D06BB2" w:rsidRPr="00B358CA" w:rsidRDefault="007306AB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serverda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ishla</w:t>
      </w:r>
      <w:r w:rsidR="007F406B">
        <w:rPr>
          <w:rFonts w:ascii="Times New Roman" w:hAnsi="Times New Roman" w:cs="Times New Roman"/>
          <w:sz w:val="28"/>
          <w:szCs w:val="28"/>
          <w:lang w:val="en-US"/>
        </w:rPr>
        <w:t>shni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oladigan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bo'lsak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tezlik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xarita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chiqishini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solishtirish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imkoni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solishtirib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imkoni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F406B">
        <w:rPr>
          <w:rFonts w:ascii="Times New Roman" w:hAnsi="Times New Roman" w:cs="Times New Roman"/>
          <w:sz w:val="28"/>
          <w:szCs w:val="28"/>
          <w:lang w:val="en-US"/>
        </w:rPr>
        <w:t>bo’ladi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97E77" w:rsidRPr="00B358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358CA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ikkala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xizmatga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parametrlarga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xarita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so'rovini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tuzamiz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necha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marta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7E77" w:rsidRPr="00B358CA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B35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sz w:val="28"/>
          <w:szCs w:val="28"/>
          <w:lang w:val="en-US"/>
        </w:rPr>
        <w:t>o'tkazamiz</w:t>
      </w:r>
      <w:proofErr w:type="spellEnd"/>
      <w:r w:rsidR="007F40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06AB" w:rsidRPr="00B358CA" w:rsidRDefault="007306AB" w:rsidP="00C016D1">
      <w:pPr>
        <w:spacing w:before="4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Chiqish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sifati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ishlashi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natijalari</w:t>
      </w:r>
      <w:proofErr w:type="spellEnd"/>
      <w:r w:rsidR="00797E77" w:rsidRPr="00B358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97E77" w:rsidRPr="00B358CA">
        <w:rPr>
          <w:rFonts w:ascii="Times New Roman" w:hAnsi="Times New Roman" w:cs="Times New Roman"/>
          <w:b/>
          <w:sz w:val="28"/>
          <w:szCs w:val="28"/>
          <w:lang w:val="en-US"/>
        </w:rPr>
        <w:t>taqqoslanishi</w:t>
      </w:r>
      <w:proofErr w:type="spellEnd"/>
      <w:r w:rsidRPr="00B358C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7"/>
        <w:gridCol w:w="3595"/>
        <w:gridCol w:w="3558"/>
      </w:tblGrid>
      <w:tr w:rsidR="00797E77" w:rsidRPr="00B358CA" w:rsidTr="007306AB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6AB" w:rsidRPr="00B358CA" w:rsidRDefault="007306AB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6AB" w:rsidRPr="00B358CA" w:rsidRDefault="007306AB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B358C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GeoServer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6AB" w:rsidRPr="00B358CA" w:rsidRDefault="007306AB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B358CA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MapServer</w:t>
            </w:r>
            <w:proofErr w:type="spellEnd"/>
          </w:p>
        </w:tc>
      </w:tr>
      <w:tr w:rsidR="00797E77" w:rsidRPr="00B358CA" w:rsidTr="007306AB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6AB" w:rsidRPr="00B358CA" w:rsidRDefault="007306AB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Javob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vaqti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6AB" w:rsidRPr="00B358CA" w:rsidRDefault="007F406B" w:rsidP="007F406B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0.8 </w:t>
            </w:r>
            <w:r w:rsidR="007306AB"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to 1.0 </w:t>
            </w:r>
            <w:proofErr w:type="spellStart"/>
            <w:r w:rsidR="007306AB"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sekuntlar</w:t>
            </w:r>
            <w:proofErr w:type="spellEnd"/>
            <w:r w:rsidR="007306AB"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USE_JAI_IMAGEREAD=true</w:t>
            </w:r>
            <w:r w:rsidR="007306AB"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 xml:space="preserve">0.6 to 1.3 </w:t>
            </w:r>
            <w:proofErr w:type="spellStart"/>
            <w:r w:rsidR="007306AB"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bilan</w:t>
            </w:r>
            <w:proofErr w:type="spellEnd"/>
            <w:r w:rsidR="007306AB"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, </w:t>
            </w:r>
            <w:proofErr w:type="spellStart"/>
            <w:r w:rsidR="007306AB"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sekundlar</w:t>
            </w:r>
            <w:proofErr w:type="spellEnd"/>
            <w:r w:rsidR="007306AB"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="007306AB"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 xml:space="preserve">USE_JAI_IMAGEREAD=false </w:t>
            </w:r>
            <w:proofErr w:type="spellStart"/>
            <w:r w:rsidR="007306AB"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bilan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6AB" w:rsidRPr="00B358CA" w:rsidRDefault="007306AB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0.4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dan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0.6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sekundagacha</w:t>
            </w:r>
            <w:proofErr w:type="spellEnd"/>
          </w:p>
        </w:tc>
      </w:tr>
      <w:tr w:rsidR="00797E77" w:rsidRPr="00B358CA" w:rsidTr="007306AB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6AB" w:rsidRPr="00B358CA" w:rsidRDefault="007306AB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Rasm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o’lchamlari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6AB" w:rsidRPr="00B358CA" w:rsidRDefault="007306AB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63,574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bytes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06AB" w:rsidRPr="00B358CA" w:rsidRDefault="007306AB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78,327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bytes</w:t>
            </w:r>
            <w:proofErr w:type="spellEnd"/>
          </w:p>
        </w:tc>
      </w:tr>
      <w:tr w:rsidR="00797E77" w:rsidRPr="00B358CA" w:rsidTr="007306AB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7E77" w:rsidRPr="00B358CA" w:rsidRDefault="00797E77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lastRenderedPageBreak/>
              <w:t>Kartada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ko’rinishi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7E77" w:rsidRPr="00B358CA" w:rsidRDefault="00797E77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358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4C2CD0C" wp14:editId="504125A4">
                  <wp:extent cx="2242268" cy="2875915"/>
                  <wp:effectExtent l="0" t="0" r="5715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370" cy="291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7E77" w:rsidRPr="00B358CA" w:rsidRDefault="00797E77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B358C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B8BEB4" wp14:editId="6A78B855">
                  <wp:extent cx="2249805" cy="379277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674" cy="387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E77" w:rsidRPr="00B358CA" w:rsidTr="009649A5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7E77" w:rsidRPr="00B358CA" w:rsidRDefault="00797E77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Sifati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812"/>
            </w:tblGrid>
            <w:tr w:rsidR="00797E77" w:rsidRPr="00B358CA" w:rsidTr="00797E77">
              <w:trPr>
                <w:trHeight w:val="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hideMark/>
                </w:tcPr>
                <w:p w:rsidR="00797E77" w:rsidRPr="00B358CA" w:rsidRDefault="00797E77" w:rsidP="00C016D1">
                  <w:pPr>
                    <w:spacing w:before="4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val="uz-Latn-UZ" w:eastAsia="ru-RU"/>
                    </w:rPr>
                  </w:pPr>
                  <w:r w:rsidRPr="00B35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shd w:val="clear" w:color="auto" w:fill="F1F3F4"/>
                      <w:lang w:val="uz-Latn-UZ" w:eastAsia="ru-RU"/>
                    </w:rPr>
                    <w:t>Talabga javob beradigan</w:t>
                  </w:r>
                </w:p>
              </w:tc>
              <w:tc>
                <w:tcPr>
                  <w:tcW w:w="5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97E77" w:rsidRPr="00B358CA" w:rsidRDefault="00797E77" w:rsidP="00C016D1">
                  <w:pPr>
                    <w:spacing w:before="4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val="uz-Latn-UZ" w:eastAsia="ru-RU"/>
                    </w:rPr>
                  </w:pPr>
                </w:p>
              </w:tc>
            </w:tr>
          </w:tbl>
          <w:p w:rsidR="00797E77" w:rsidRPr="00B358CA" w:rsidRDefault="00797E77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lekin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ancha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buzilgan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7E77" w:rsidRPr="00B358CA" w:rsidRDefault="00797E77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Ajoyib</w:t>
            </w:r>
            <w:proofErr w:type="spellEnd"/>
          </w:p>
        </w:tc>
      </w:tr>
      <w:tr w:rsidR="00797E77" w:rsidRPr="00B358CA" w:rsidTr="009649A5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7E77" w:rsidRPr="00B358CA" w:rsidRDefault="00797E77" w:rsidP="00C016D1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Tavfsilotlar</w:t>
            </w:r>
            <w:proofErr w:type="spellEnd"/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7E77" w:rsidRPr="00B358CA" w:rsidRDefault="00797E77" w:rsidP="007F406B">
            <w:pPr>
              <w:spacing w:before="40" w:after="0" w:line="276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MapServerga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qaraganda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sezilarli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darajada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sekinroq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javob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va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yomonroq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tasvir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.</w:t>
            </w:r>
          </w:p>
          <w:p w:rsidR="00797E77" w:rsidRPr="00B358CA" w:rsidRDefault="00797E77" w:rsidP="00C016D1">
            <w:pPr>
              <w:spacing w:before="40" w:after="0" w:line="276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97E77" w:rsidRPr="00B358CA" w:rsidRDefault="00797E77" w:rsidP="007F406B">
            <w:pPr>
              <w:spacing w:before="40" w:after="0" w:line="276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Tezroq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va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juda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chiroyli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tasvir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.</w:t>
            </w:r>
          </w:p>
          <w:p w:rsidR="00797E77" w:rsidRPr="00B358CA" w:rsidRDefault="00797E77" w:rsidP="00F9139C">
            <w:pPr>
              <w:spacing w:before="40" w:after="0" w:line="276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Agar biz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ikki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chiziqli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qayta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namuna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olishni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o'chirib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qo'ysak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javob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vaqti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taxminan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0,3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soniyagacha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yaxshilanadi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va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tasvir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biroz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yomonlashadi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sifatida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GeoServer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xaritasiga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o'xshash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bo'ladi</w:t>
            </w:r>
            <w:proofErr w:type="spellEnd"/>
            <w:r w:rsidRPr="00B358C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).</w:t>
            </w:r>
          </w:p>
        </w:tc>
      </w:tr>
    </w:tbl>
    <w:p w:rsidR="00DC53C5" w:rsidRPr="00B358CA" w:rsidRDefault="00DC53C5" w:rsidP="00C016D1">
      <w:pPr>
        <w:spacing w:before="4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  <w:sectPr w:rsidR="00DC53C5" w:rsidRPr="00B358CA" w:rsidSect="00DC53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C53C5" w:rsidRPr="00B358CA" w:rsidRDefault="00DC53C5" w:rsidP="00C016D1">
      <w:pPr>
        <w:spacing w:before="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C53C5" w:rsidRPr="00B358CA" w:rsidSect="006033EC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9C"/>
    <w:rsid w:val="0016499C"/>
    <w:rsid w:val="002366C2"/>
    <w:rsid w:val="002F78AA"/>
    <w:rsid w:val="006033EC"/>
    <w:rsid w:val="007306AB"/>
    <w:rsid w:val="00797E77"/>
    <w:rsid w:val="007F406B"/>
    <w:rsid w:val="00913828"/>
    <w:rsid w:val="009649A5"/>
    <w:rsid w:val="009E0BAA"/>
    <w:rsid w:val="00B358CA"/>
    <w:rsid w:val="00C016D1"/>
    <w:rsid w:val="00D06BB2"/>
    <w:rsid w:val="00D43642"/>
    <w:rsid w:val="00D74925"/>
    <w:rsid w:val="00DC53C5"/>
    <w:rsid w:val="00F9139C"/>
    <w:rsid w:val="00F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CD9E"/>
  <w15:chartTrackingRefBased/>
  <w15:docId w15:val="{7383086B-AD3F-4ED5-8FB2-67752E8A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78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3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8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033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C53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Strong"/>
    <w:basedOn w:val="a0"/>
    <w:uiPriority w:val="22"/>
    <w:qFormat/>
    <w:rsid w:val="007306AB"/>
    <w:rPr>
      <w:b/>
      <w:bCs/>
    </w:rPr>
  </w:style>
  <w:style w:type="character" w:customStyle="1" w:styleId="kgnlhe">
    <w:name w:val="kgnlhe"/>
    <w:basedOn w:val="a0"/>
    <w:rsid w:val="0079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4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7802F-0DB7-40BC-A5BB-3216958A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Маннон Очилов</dc:creator>
  <cp:keywords/>
  <dc:description/>
  <cp:lastModifiedBy>Маннон Очилов</cp:lastModifiedBy>
  <cp:revision>6</cp:revision>
  <dcterms:created xsi:type="dcterms:W3CDTF">2022-02-28T05:25:00Z</dcterms:created>
  <dcterms:modified xsi:type="dcterms:W3CDTF">2022-02-28T08:53:00Z</dcterms:modified>
</cp:coreProperties>
</file>