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B9" w:rsidRPr="00F61180" w:rsidRDefault="00BE57B9" w:rsidP="00BE57B9">
      <w:pPr>
        <w:pStyle w:val="a3"/>
        <w:tabs>
          <w:tab w:val="left" w:pos="540"/>
          <w:tab w:val="left" w:pos="1080"/>
        </w:tabs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F61180">
        <w:rPr>
          <w:b/>
          <w:color w:val="000000"/>
          <w:sz w:val="28"/>
          <w:szCs w:val="28"/>
          <w:lang w:val="en-US"/>
        </w:rPr>
        <w:t>O’ZBEKISTON RESPUBLIKASI AXBOROT TEXNOLOGIYALARI VA KOMMUNIKASIYALARINI RIVOJLANTIRISH VAZIRLIGI</w:t>
      </w:r>
    </w:p>
    <w:p w:rsidR="00BE57B9" w:rsidRPr="00F61180" w:rsidRDefault="00BE57B9" w:rsidP="00BE57B9">
      <w:pPr>
        <w:pStyle w:val="a3"/>
        <w:tabs>
          <w:tab w:val="left" w:pos="540"/>
          <w:tab w:val="left" w:pos="1080"/>
        </w:tabs>
        <w:spacing w:before="0" w:beforeAutospacing="0" w:after="0" w:afterAutospacing="0"/>
        <w:ind w:firstLine="540"/>
        <w:jc w:val="center"/>
        <w:rPr>
          <w:b/>
          <w:color w:val="000000"/>
          <w:sz w:val="28"/>
          <w:szCs w:val="28"/>
          <w:lang w:val="en-US"/>
        </w:rPr>
      </w:pPr>
      <w:r w:rsidRPr="00F61180">
        <w:rPr>
          <w:b/>
          <w:color w:val="000000"/>
          <w:sz w:val="28"/>
          <w:szCs w:val="28"/>
          <w:lang w:val="en-US"/>
        </w:rPr>
        <w:t>MUXAMMAD AL-XORAZIMIY NOMIDAGI TOSHKENT AXBOROT TEXNOLOGIYALARI UNIVERSITETI</w:t>
      </w: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spacing w:after="0" w:line="240" w:lineRule="auto"/>
        <w:ind w:firstLine="5670"/>
        <w:jc w:val="right"/>
        <w:rPr>
          <w:rFonts w:ascii="Times New Roman" w:hAnsi="Times New Roman" w:cs="Times New Roman"/>
          <w:b/>
          <w:spacing w:val="40"/>
          <w:sz w:val="28"/>
          <w:szCs w:val="28"/>
          <w:lang w:val="en-US"/>
        </w:rPr>
      </w:pPr>
      <w:proofErr w:type="spellStart"/>
      <w:r w:rsidRPr="00F61180">
        <w:rPr>
          <w:rFonts w:ascii="Times New Roman" w:hAnsi="Times New Roman" w:cs="Times New Roman"/>
          <w:b/>
          <w:spacing w:val="40"/>
          <w:sz w:val="28"/>
          <w:szCs w:val="28"/>
          <w:lang w:val="en-US"/>
        </w:rPr>
        <w:t>Himoyaga</w:t>
      </w:r>
      <w:proofErr w:type="spellEnd"/>
    </w:p>
    <w:p w:rsidR="00BE57B9" w:rsidRPr="00F61180" w:rsidRDefault="00BE57B9" w:rsidP="00BE57B9">
      <w:pPr>
        <w:spacing w:after="0" w:line="240" w:lineRule="auto"/>
        <w:ind w:firstLine="5670"/>
        <w:jc w:val="right"/>
        <w:rPr>
          <w:rFonts w:ascii="Times New Roman" w:hAnsi="Times New Roman" w:cs="Times New Roman"/>
          <w:b/>
          <w:spacing w:val="40"/>
          <w:sz w:val="28"/>
          <w:szCs w:val="28"/>
          <w:lang w:val="en-US"/>
        </w:rPr>
      </w:pPr>
      <w:proofErr w:type="spellStart"/>
      <w:proofErr w:type="gramStart"/>
      <w:r w:rsidRPr="00F61180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proofErr w:type="gram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>mudiri</w:t>
      </w:r>
    </w:p>
    <w:p w:rsidR="00BE57B9" w:rsidRPr="00F61180" w:rsidRDefault="00BE57B9" w:rsidP="00BE57B9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>__________</w:t>
      </w: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Djumanov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J.X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BE57B9" w:rsidRPr="00F61180" w:rsidRDefault="00BE57B9" w:rsidP="00BE57B9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>«___»____________20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>21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y.</w:t>
      </w: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BITIRUV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MALAKAVIY 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</w:p>
    <w:p w:rsidR="00BE57B9" w:rsidRPr="00F61180" w:rsidRDefault="00BE57B9" w:rsidP="00BE57B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Ko’p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yadroli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protsessorlarda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tasvirlarga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spektral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ishlov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berishning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samarali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algoritmlari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dasturiy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vositasini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chiqish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E57B9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0D11BD" w:rsidRDefault="00BE57B9" w:rsidP="00BE57B9">
      <w:pPr>
        <w:tabs>
          <w:tab w:val="left" w:pos="5245"/>
        </w:tabs>
        <w:spacing w:after="0" w:line="240" w:lineRule="auto"/>
        <w:ind w:left="2124" w:firstLine="286"/>
        <w:rPr>
          <w:rFonts w:ascii="Times New Roman" w:hAnsi="Times New Roman" w:cs="Times New Roman"/>
          <w:sz w:val="24"/>
          <w:szCs w:val="24"/>
          <w:lang w:val="uz-Cyrl-UZ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D11BD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0D11BD">
        <w:rPr>
          <w:rFonts w:ascii="Times New Roman" w:hAnsi="Times New Roman" w:cs="Times New Roman"/>
          <w:sz w:val="24"/>
          <w:szCs w:val="24"/>
          <w:lang w:val="en-US"/>
        </w:rPr>
        <w:t>Bitiruvchi</w:t>
      </w:r>
      <w:proofErr w:type="spellEnd"/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____________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ab/>
      </w:r>
      <w:proofErr w:type="spellStart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>Axmadjanov</w:t>
      </w:r>
      <w:proofErr w:type="spellEnd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A.A </w:t>
      </w:r>
      <w:r w:rsidRPr="000D11B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ab/>
      </w:r>
    </w:p>
    <w:p w:rsidR="00BE57B9" w:rsidRPr="000D11BD" w:rsidRDefault="00BE57B9" w:rsidP="00BE57B9">
      <w:pPr>
        <w:spacing w:after="0" w:line="240" w:lineRule="auto"/>
        <w:ind w:left="3420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proofErr w:type="gramStart"/>
      <w:r w:rsidRPr="000D11BD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0D11BD">
        <w:rPr>
          <w:rFonts w:ascii="Times New Roman" w:hAnsi="Times New Roman" w:cs="Times New Roman"/>
          <w:sz w:val="24"/>
          <w:szCs w:val="24"/>
          <w:lang w:val="en-US"/>
        </w:rPr>
        <w:t>)                                    (F.I.O)</w:t>
      </w:r>
    </w:p>
    <w:p w:rsidR="00BE57B9" w:rsidRPr="000D11BD" w:rsidRDefault="00BE57B9" w:rsidP="00BE57B9">
      <w:pPr>
        <w:spacing w:after="0" w:line="240" w:lineRule="auto"/>
        <w:ind w:left="3420"/>
        <w:rPr>
          <w:rFonts w:ascii="Times New Roman" w:hAnsi="Times New Roman" w:cs="Times New Roman"/>
          <w:sz w:val="24"/>
          <w:szCs w:val="24"/>
          <w:lang w:val="en-US"/>
        </w:rPr>
      </w:pPr>
    </w:p>
    <w:p w:rsidR="00BE57B9" w:rsidRPr="000D11BD" w:rsidRDefault="00BE57B9" w:rsidP="00BE57B9">
      <w:pPr>
        <w:spacing w:after="0" w:line="240" w:lineRule="auto"/>
        <w:ind w:left="4253" w:hanging="1843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BD">
        <w:rPr>
          <w:rFonts w:ascii="Times New Roman" w:hAnsi="Times New Roman" w:cs="Times New Roman"/>
          <w:sz w:val="24"/>
          <w:szCs w:val="24"/>
          <w:lang w:val="en-US"/>
        </w:rPr>
        <w:t>Rahbar</w:t>
      </w:r>
      <w:proofErr w:type="spellEnd"/>
      <w:r w:rsidRPr="000D11BD">
        <w:rPr>
          <w:rFonts w:ascii="Times New Roman" w:hAnsi="Times New Roman" w:cs="Times New Roman"/>
          <w:sz w:val="24"/>
          <w:szCs w:val="24"/>
          <w:lang w:val="uz-Cyrl-UZ"/>
        </w:rPr>
        <w:t xml:space="preserve">      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Pr="000D11BD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proofErr w:type="spellStart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>Ochilov</w:t>
      </w:r>
      <w:proofErr w:type="spellEnd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M.M</w:t>
      </w:r>
      <w:r w:rsidRPr="000D11BD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="006E215D">
        <w:rPr>
          <w:rFonts w:ascii="Times New Roman" w:hAnsi="Times New Roman" w:cs="Times New Roman"/>
          <w:sz w:val="24"/>
          <w:szCs w:val="24"/>
          <w:u w:val="single"/>
          <w:lang w:val="en-US"/>
        </w:rPr>
        <w:t>___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br/>
        <w:t>(</w:t>
      </w:r>
      <w:proofErr w:type="spellStart"/>
      <w:r w:rsidRPr="000D11BD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0D11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11BD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(F.I.O)</w:t>
      </w:r>
    </w:p>
    <w:p w:rsidR="00BE57B9" w:rsidRPr="000D11BD" w:rsidRDefault="00BE57B9" w:rsidP="00BE57B9">
      <w:pPr>
        <w:spacing w:after="0" w:line="240" w:lineRule="auto"/>
        <w:ind w:left="342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57B9" w:rsidRPr="000D11BD" w:rsidRDefault="00BE57B9" w:rsidP="00BE57B9">
      <w:pPr>
        <w:spacing w:after="0" w:line="240" w:lineRule="auto"/>
        <w:ind w:left="2124" w:firstLine="286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11BD">
        <w:rPr>
          <w:rFonts w:ascii="Times New Roman" w:hAnsi="Times New Roman" w:cs="Times New Roman"/>
          <w:sz w:val="24"/>
          <w:szCs w:val="24"/>
          <w:lang w:val="en-US"/>
        </w:rPr>
        <w:t>Taqrizchi</w:t>
      </w:r>
      <w:proofErr w:type="spellEnd"/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 _</w:t>
      </w:r>
      <w:proofErr w:type="gramEnd"/>
      <w:r w:rsidRPr="000D11BD">
        <w:rPr>
          <w:rFonts w:ascii="Times New Roman" w:hAnsi="Times New Roman" w:cs="Times New Roman"/>
          <w:sz w:val="24"/>
          <w:szCs w:val="24"/>
          <w:lang w:val="en-US"/>
        </w:rPr>
        <w:t>___________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5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</w:t>
      </w:r>
      <w:r w:rsidR="00CE4A6F">
        <w:rPr>
          <w:rFonts w:ascii="Times New Roman" w:hAnsi="Times New Roman" w:cs="Times New Roman"/>
          <w:sz w:val="24"/>
          <w:szCs w:val="24"/>
          <w:u w:val="single"/>
          <w:lang w:val="uz-Latn-UZ"/>
        </w:rPr>
        <w:t>Raximov M.F</w:t>
      </w:r>
      <w:r w:rsidR="006E215D" w:rsidRPr="006E215D">
        <w:rPr>
          <w:rFonts w:ascii="Times New Roman" w:hAnsi="Times New Roman" w:cs="Times New Roman"/>
          <w:sz w:val="24"/>
          <w:szCs w:val="24"/>
          <w:u w:val="single"/>
          <w:lang w:val="uz-Latn-UZ"/>
        </w:rPr>
        <w:t>.</w:t>
      </w:r>
      <w:r w:rsidR="006E215D">
        <w:rPr>
          <w:rFonts w:ascii="Times New Roman" w:hAnsi="Times New Roman" w:cs="Times New Roman"/>
          <w:sz w:val="24"/>
          <w:szCs w:val="24"/>
          <w:u w:val="single"/>
          <w:lang w:val="uz-Latn-UZ"/>
        </w:rPr>
        <w:t>____</w:t>
      </w:r>
    </w:p>
    <w:p w:rsidR="00BE57B9" w:rsidRDefault="00BE57B9" w:rsidP="00BE57B9">
      <w:pPr>
        <w:spacing w:after="0" w:line="240" w:lineRule="auto"/>
        <w:ind w:left="3420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proofErr w:type="gramStart"/>
      <w:r w:rsidRPr="000D11BD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0D11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11BD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>(F.I.O)</w:t>
      </w:r>
    </w:p>
    <w:p w:rsidR="006E215D" w:rsidRPr="000D11BD" w:rsidRDefault="006E215D" w:rsidP="00BE57B9">
      <w:pPr>
        <w:spacing w:after="0" w:line="240" w:lineRule="auto"/>
        <w:ind w:left="3420"/>
        <w:rPr>
          <w:rFonts w:ascii="Times New Roman" w:hAnsi="Times New Roman" w:cs="Times New Roman"/>
          <w:sz w:val="24"/>
          <w:szCs w:val="24"/>
          <w:lang w:val="en-US"/>
        </w:rPr>
      </w:pPr>
    </w:p>
    <w:p w:rsidR="00BE57B9" w:rsidRPr="000D11BD" w:rsidRDefault="00BE57B9" w:rsidP="00BE57B9">
      <w:pPr>
        <w:spacing w:after="0" w:line="240" w:lineRule="auto"/>
        <w:ind w:left="2124" w:firstLine="286"/>
        <w:rPr>
          <w:rFonts w:ascii="Times New Roman" w:hAnsi="Times New Roman" w:cs="Times New Roman"/>
          <w:sz w:val="24"/>
          <w:szCs w:val="24"/>
          <w:lang w:val="uz-Cyrl-UZ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1BD">
        <w:rPr>
          <w:rFonts w:ascii="Times New Roman" w:hAnsi="Times New Roman" w:cs="Times New Roman"/>
          <w:sz w:val="24"/>
          <w:szCs w:val="24"/>
          <w:lang w:val="uz-Cyrl-UZ"/>
        </w:rPr>
        <w:t>HFX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1BD">
        <w:rPr>
          <w:rFonts w:ascii="Times New Roman" w:hAnsi="Times New Roman" w:cs="Times New Roman"/>
          <w:sz w:val="24"/>
          <w:szCs w:val="24"/>
          <w:lang w:val="en-US"/>
        </w:rPr>
        <w:t>maslahatchisi</w:t>
      </w:r>
      <w:proofErr w:type="spellEnd"/>
      <w:r w:rsidRPr="000D11BD">
        <w:rPr>
          <w:rFonts w:ascii="Times New Roman" w:hAnsi="Times New Roman" w:cs="Times New Roman"/>
          <w:sz w:val="24"/>
          <w:szCs w:val="24"/>
          <w:lang w:val="en-US"/>
        </w:rPr>
        <w:t xml:space="preserve"> __________       </w:t>
      </w:r>
      <w:r w:rsidRPr="000D11BD">
        <w:rPr>
          <w:rFonts w:ascii="Times New Roman" w:hAnsi="Times New Roman" w:cs="Times New Roman"/>
          <w:i/>
          <w:sz w:val="24"/>
          <w:szCs w:val="24"/>
          <w:u w:val="single"/>
          <w:lang w:val="uz-Cyrl-UZ"/>
        </w:rPr>
        <w:tab/>
      </w:r>
      <w:proofErr w:type="spellStart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>Sapayev</w:t>
      </w:r>
      <w:proofErr w:type="spellEnd"/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M.S.</w:t>
      </w:r>
      <w:r w:rsidRPr="000D11BD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6E215D">
        <w:rPr>
          <w:rFonts w:ascii="Times New Roman" w:hAnsi="Times New Roman" w:cs="Times New Roman"/>
          <w:sz w:val="24"/>
          <w:szCs w:val="24"/>
          <w:u w:val="single"/>
          <w:lang w:val="en-US"/>
        </w:rPr>
        <w:t>___</w:t>
      </w:r>
    </w:p>
    <w:p w:rsidR="00BE57B9" w:rsidRPr="000D11BD" w:rsidRDefault="00BE57B9" w:rsidP="00BE57B9">
      <w:pPr>
        <w:spacing w:line="240" w:lineRule="auto"/>
        <w:ind w:left="3420"/>
        <w:rPr>
          <w:rFonts w:ascii="Times New Roman" w:hAnsi="Times New Roman" w:cs="Times New Roman"/>
          <w:sz w:val="24"/>
          <w:szCs w:val="24"/>
          <w:lang w:val="en-US"/>
        </w:rPr>
      </w:pP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(</w:t>
      </w:r>
      <w:proofErr w:type="spellStart"/>
      <w:proofErr w:type="gramStart"/>
      <w:r w:rsidRPr="000D11BD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proofErr w:type="gramEnd"/>
      <w:r w:rsidRPr="000D11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11BD"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0D11BD">
        <w:rPr>
          <w:rFonts w:ascii="Times New Roman" w:hAnsi="Times New Roman" w:cs="Times New Roman"/>
          <w:sz w:val="24"/>
          <w:szCs w:val="24"/>
          <w:lang w:val="en-US"/>
        </w:rPr>
        <w:t>(F.I.O)</w:t>
      </w:r>
    </w:p>
    <w:p w:rsidR="00BE57B9" w:rsidRPr="00F61180" w:rsidRDefault="00BE57B9" w:rsidP="00B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57B9" w:rsidRDefault="00BE57B9" w:rsidP="00B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57B9" w:rsidRDefault="00BE57B9" w:rsidP="00B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57B9" w:rsidRDefault="00BE57B9" w:rsidP="00B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Toshkent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2021</w:t>
      </w:r>
      <w:bookmarkStart w:id="0" w:name="_GoBack"/>
      <w:bookmarkEnd w:id="0"/>
    </w:p>
    <w:p w:rsidR="00BE57B9" w:rsidRPr="00F61180" w:rsidRDefault="00BE57B9" w:rsidP="00BE57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lastRenderedPageBreak/>
        <w:t>O’ZBEKISTON RESPUBLIKASI AXBOROT TEXNOLOGIYALARI VA KOMMUNIKASIYALARINI RIVOJLANTIRISH VAZIRLIGI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1180">
        <w:rPr>
          <w:rFonts w:ascii="Times New Roman" w:hAnsi="Times New Roman" w:cs="Times New Roman"/>
          <w:color w:val="000000"/>
          <w:sz w:val="28"/>
          <w:szCs w:val="28"/>
          <w:lang w:val="en-US"/>
        </w:rPr>
        <w:t>MUXAMMAD AL-XORAZIMIY NOMIDAGI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TOSHKENT AXBOROT TEXNOLOGIYALARI UNIVERSITETI</w:t>
      </w:r>
    </w:p>
    <w:p w:rsidR="00BE57B9" w:rsidRPr="00F61180" w:rsidRDefault="00BE57B9" w:rsidP="00BE57B9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Kompyuter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injiniringi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:rsidR="00BE57B9" w:rsidRPr="00F61180" w:rsidRDefault="00BE57B9" w:rsidP="00BE57B9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F61180">
        <w:rPr>
          <w:rFonts w:ascii="Times New Roman" w:hAnsi="Times New Roman" w:cs="Times New Roman"/>
          <w:sz w:val="28"/>
          <w:szCs w:val="28"/>
          <w:lang w:val="uz-Cyrl-UZ"/>
        </w:rPr>
        <w:t xml:space="preserve">Kafedra 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Kompyuter tizimlari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</w:p>
    <w:p w:rsidR="00BE57B9" w:rsidRPr="00F61180" w:rsidRDefault="00BE57B9" w:rsidP="00BE57B9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F61180">
        <w:rPr>
          <w:rFonts w:ascii="Times New Roman" w:hAnsi="Times New Roman" w:cs="Times New Roman"/>
          <w:sz w:val="28"/>
          <w:szCs w:val="28"/>
          <w:lang w:val="uz-Cyrl-UZ"/>
        </w:rPr>
        <w:t>Yo’nalish (mutaxassislik)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5330500–Kompyuter injiniringi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(“Kompyuter injiniringi”)</w:t>
      </w:r>
    </w:p>
    <w:p w:rsidR="00BE57B9" w:rsidRPr="00F61180" w:rsidRDefault="00BE57B9" w:rsidP="00BE57B9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E57B9" w:rsidRPr="00F61180" w:rsidRDefault="00BE57B9" w:rsidP="00BE57B9">
      <w:pPr>
        <w:spacing w:after="0"/>
        <w:jc w:val="right"/>
        <w:rPr>
          <w:rFonts w:ascii="Times New Roman" w:hAnsi="Times New Roman" w:cs="Times New Roman"/>
          <w:b/>
          <w:spacing w:val="28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pacing w:val="28"/>
          <w:sz w:val="28"/>
          <w:szCs w:val="28"/>
          <w:lang w:val="en-US"/>
        </w:rPr>
        <w:t>«TASDIQLAYMAN»</w:t>
      </w:r>
    </w:p>
    <w:p w:rsidR="00BE57B9" w:rsidRPr="00F61180" w:rsidRDefault="00BE57B9" w:rsidP="00BE57B9">
      <w:pPr>
        <w:spacing w:after="0"/>
        <w:jc w:val="right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«KT» </w:t>
      </w:r>
      <w:proofErr w:type="spellStart"/>
      <w:r w:rsidRPr="00F61180">
        <w:rPr>
          <w:rFonts w:ascii="Times New Roman" w:hAnsi="Times New Roman" w:cs="Times New Roman"/>
          <w:spacing w:val="20"/>
          <w:sz w:val="28"/>
          <w:szCs w:val="28"/>
          <w:lang w:val="en-US"/>
        </w:rPr>
        <w:t>kafedra</w:t>
      </w:r>
      <w:proofErr w:type="spellEnd"/>
      <w:r w:rsidRPr="00F61180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spacing w:val="20"/>
          <w:sz w:val="28"/>
          <w:szCs w:val="28"/>
          <w:lang w:val="en-US"/>
        </w:rPr>
        <w:t>mudiri</w:t>
      </w:r>
      <w:proofErr w:type="spellEnd"/>
    </w:p>
    <w:p w:rsidR="00BE57B9" w:rsidRPr="00F61180" w:rsidRDefault="00BE57B9" w:rsidP="00BE57B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_______    </w:t>
      </w:r>
      <w:r w:rsidRPr="00F6118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____________ </w:t>
      </w:r>
    </w:p>
    <w:p w:rsidR="00BE57B9" w:rsidRPr="00F61180" w:rsidRDefault="00BE57B9" w:rsidP="00BE57B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>«_____» _______ 20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>21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y.</w:t>
      </w:r>
    </w:p>
    <w:p w:rsidR="00BE57B9" w:rsidRPr="00F61180" w:rsidRDefault="00BE57B9" w:rsidP="00BE57B9">
      <w:pPr>
        <w:spacing w:after="0"/>
        <w:jc w:val="center"/>
        <w:rPr>
          <w:rFonts w:ascii="Times New Roman" w:hAnsi="Times New Roman" w:cs="Times New Roman"/>
          <w:spacing w:val="28"/>
          <w:sz w:val="28"/>
          <w:szCs w:val="28"/>
          <w:lang w:val="uz-Cyrl-UZ"/>
        </w:rPr>
      </w:pPr>
      <w:proofErr w:type="spellStart"/>
      <w:r w:rsidRPr="00F61180">
        <w:rPr>
          <w:rFonts w:ascii="Times New Roman" w:hAnsi="Times New Roman" w:cs="Times New Roman"/>
          <w:spacing w:val="28"/>
          <w:sz w:val="28"/>
          <w:szCs w:val="28"/>
          <w:lang w:val="en-US"/>
        </w:rPr>
        <w:t>Bitiruv</w:t>
      </w:r>
      <w:proofErr w:type="spellEnd"/>
      <w:r w:rsidRPr="00F61180">
        <w:rPr>
          <w:rFonts w:ascii="Times New Roman" w:hAnsi="Times New Roman" w:cs="Times New Roman"/>
          <w:spacing w:val="28"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spacing w:val="28"/>
          <w:sz w:val="28"/>
          <w:szCs w:val="28"/>
          <w:lang w:val="en-US"/>
        </w:rPr>
        <w:t>ishini</w:t>
      </w:r>
      <w:proofErr w:type="spellEnd"/>
      <w:r w:rsidRPr="00F61180">
        <w:rPr>
          <w:rFonts w:ascii="Times New Roman" w:hAnsi="Times New Roman" w:cs="Times New Roman"/>
          <w:spacing w:val="28"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spacing w:val="28"/>
          <w:sz w:val="28"/>
          <w:szCs w:val="28"/>
          <w:lang w:val="en-US"/>
        </w:rPr>
        <w:t>bajarishga</w:t>
      </w:r>
      <w:proofErr w:type="spellEnd"/>
    </w:p>
    <w:p w:rsidR="00BE57B9" w:rsidRDefault="00BE57B9" w:rsidP="00BE57B9">
      <w:pPr>
        <w:spacing w:after="0"/>
        <w:jc w:val="center"/>
        <w:rPr>
          <w:rFonts w:ascii="Times New Roman" w:hAnsi="Times New Roman" w:cs="Times New Roman"/>
          <w:b/>
          <w:spacing w:val="28"/>
          <w:sz w:val="28"/>
          <w:szCs w:val="28"/>
          <w:lang w:val="en-US"/>
        </w:rPr>
      </w:pPr>
    </w:p>
    <w:p w:rsidR="00BE57B9" w:rsidRPr="00F61180" w:rsidRDefault="00BE57B9" w:rsidP="00BE57B9">
      <w:pPr>
        <w:spacing w:after="0"/>
        <w:jc w:val="center"/>
        <w:rPr>
          <w:rFonts w:ascii="Times New Roman" w:hAnsi="Times New Roman" w:cs="Times New Roman"/>
          <w:b/>
          <w:spacing w:val="28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pacing w:val="28"/>
          <w:sz w:val="28"/>
          <w:szCs w:val="28"/>
          <w:lang w:val="en-US"/>
        </w:rPr>
        <w:t>TOPSHIRIQ</w:t>
      </w:r>
    </w:p>
    <w:p w:rsidR="00BE57B9" w:rsidRPr="00F61180" w:rsidRDefault="00BE57B9" w:rsidP="00BE57B9">
      <w:pPr>
        <w:pBdr>
          <w:bottom w:val="single" w:sz="6" w:space="1" w:color="auto"/>
        </w:pBdr>
        <w:spacing w:after="0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61180">
        <w:rPr>
          <w:rFonts w:ascii="Times New Roman" w:hAnsi="Times New Roman" w:cs="Times New Roman"/>
          <w:b/>
          <w:bCs/>
          <w:sz w:val="28"/>
          <w:szCs w:val="28"/>
          <w:lang w:val="en-US"/>
        </w:rPr>
        <w:t>Axmadjanov</w:t>
      </w:r>
      <w:proofErr w:type="spellEnd"/>
      <w:r w:rsidRPr="00F611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bCs/>
          <w:sz w:val="28"/>
          <w:szCs w:val="28"/>
          <w:lang w:val="en-US"/>
        </w:rPr>
        <w:t>Abrorjon</w:t>
      </w:r>
      <w:proofErr w:type="spellEnd"/>
      <w:r w:rsidRPr="00F611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bCs/>
          <w:sz w:val="28"/>
          <w:szCs w:val="28"/>
          <w:lang w:val="en-US"/>
        </w:rPr>
        <w:t>Askarjonovich</w:t>
      </w:r>
      <w:proofErr w:type="spellEnd"/>
    </w:p>
    <w:p w:rsidR="00BE57B9" w:rsidRPr="00F61180" w:rsidRDefault="00BE57B9" w:rsidP="00BE57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(F.I.O)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BMI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mavzusi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Ko’p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yadroli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protsessorlarda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tasvirlarga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spektral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ishlov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berishning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samarali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algoritmlari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dasturiy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vositasini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chiqish</w:t>
      </w:r>
      <w:proofErr w:type="spellEnd"/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Universitet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qarori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tasdiqlangan: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« 14 » </w:t>
      </w:r>
      <w:proofErr w:type="spellStart"/>
      <w:r w:rsidRPr="00F61180">
        <w:rPr>
          <w:rFonts w:ascii="Times New Roman" w:hAnsi="Times New Roman" w:cs="Times New Roman"/>
          <w:bCs/>
          <w:sz w:val="28"/>
          <w:szCs w:val="28"/>
          <w:lang w:val="en-US"/>
        </w:rPr>
        <w:t>yanvar</w:t>
      </w:r>
      <w:proofErr w:type="spellEnd"/>
      <w:r w:rsidRPr="00F611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</w:t>
      </w:r>
      <w:r w:rsidRPr="00F61180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21</w:t>
      </w:r>
      <w:r w:rsidRPr="00F61180">
        <w:rPr>
          <w:rFonts w:ascii="Times New Roman" w:hAnsi="Times New Roman" w:cs="Times New Roman"/>
          <w:bCs/>
          <w:sz w:val="28"/>
          <w:szCs w:val="28"/>
          <w:u w:val="single"/>
          <w:lang w:val="uz-Cyrl-UZ"/>
        </w:rPr>
        <w:t xml:space="preserve"> </w:t>
      </w:r>
      <w:r w:rsidRPr="00F61180">
        <w:rPr>
          <w:rFonts w:ascii="Times New Roman" w:hAnsi="Times New Roman" w:cs="Times New Roman"/>
          <w:bCs/>
          <w:sz w:val="28"/>
          <w:szCs w:val="28"/>
          <w:lang w:val="uz-Cyrl-UZ"/>
        </w:rPr>
        <w:t>y</w:t>
      </w:r>
      <w:r w:rsidRPr="00F611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</w:t>
      </w:r>
      <w:r w:rsidRPr="00F61180">
        <w:rPr>
          <w:rFonts w:ascii="Times New Roman" w:hAnsi="Times New Roman" w:cs="Times New Roman"/>
          <w:bCs/>
          <w:sz w:val="28"/>
          <w:szCs w:val="28"/>
          <w:lang w:val="uz-Cyrl-UZ"/>
        </w:rPr>
        <w:t>№</w:t>
      </w:r>
      <w:r w:rsidRPr="00F611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44 son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3. Ishni to’liq bajarish uchun berilgan vaqt: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  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30.05.2021 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ab/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4. Ishning boshlang’ich ma’lumotlari: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 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Mavzuga doir ilmiy - texnik adabiyotlar,</w:t>
      </w:r>
      <w:r w:rsidRPr="00F61180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>Internet ma’lumotlar.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Hisob tush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ntirish matni 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undarijasi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ishni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bajarishdagi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mas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alalar ro’yxati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Kirish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1. </w:t>
      </w:r>
      <w:proofErr w:type="spellStart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Tasvirlarga</w:t>
      </w:r>
      <w:proofErr w:type="spellEnd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dastlabki</w:t>
      </w:r>
      <w:proofErr w:type="spellEnd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ishlov</w:t>
      </w:r>
      <w:proofErr w:type="spellEnd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berish</w:t>
      </w:r>
      <w:proofErr w:type="spellEnd"/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 xml:space="preserve">           </w:t>
      </w:r>
      <w:r w:rsidRPr="00F61180">
        <w:rPr>
          <w:rFonts w:ascii="Times New Roman" w:hAnsi="Times New Roman" w:cs="Times New Roman"/>
          <w:bCs/>
          <w:i/>
          <w:sz w:val="28"/>
          <w:szCs w:val="28"/>
          <w:u w:val="single"/>
          <w:lang w:val="uz-Cyrl-UZ"/>
        </w:rPr>
        <w:tab/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2.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Ko’p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yadroli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protsessorlar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arxitekturasi</w:t>
      </w:r>
      <w:proofErr w:type="spellEnd"/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en-US"/>
        </w:rPr>
        <w:t xml:space="preserve">                                                            </w:t>
      </w:r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en-US"/>
        </w:rPr>
        <w:t xml:space="preserve">              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i/>
          <w:spacing w:val="-20"/>
          <w:sz w:val="28"/>
          <w:szCs w:val="28"/>
          <w:u w:val="single"/>
          <w:lang w:val="en-US"/>
        </w:rPr>
        <w:t xml:space="preserve">3. </w:t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Dasturiy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vosita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ishlab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chiqish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                              _</w:t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4.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Hayot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faoliyati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xavfsizligi</w:t>
      </w:r>
      <w:proofErr w:type="spellEnd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uz-Cyrl-UZ"/>
        </w:rPr>
        <w:br/>
      </w:r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   </w:t>
      </w:r>
      <w:proofErr w:type="spellStart"/>
      <w:r w:rsidRPr="00F6118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Xulosa</w:t>
      </w:r>
      <w:proofErr w:type="spellEnd"/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BE57B9" w:rsidRDefault="00BE57B9" w:rsidP="00BE5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D7C96" wp14:editId="387172B0">
                <wp:simplePos x="0" y="0"/>
                <wp:positionH relativeFrom="column">
                  <wp:posOffset>2844165</wp:posOffset>
                </wp:positionH>
                <wp:positionV relativeFrom="paragraph">
                  <wp:posOffset>235585</wp:posOffset>
                </wp:positionV>
                <wp:extent cx="3181350" cy="0"/>
                <wp:effectExtent l="9525" t="6350" r="9525" b="1270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34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23.95pt;margin-top:18.55pt;width:25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"/>
            </w:pict>
          </mc:Fallback>
        </mc:AlternateContent>
      </w:r>
      <w:r w:rsidRPr="00F61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9AEDD" wp14:editId="6CC647D2">
                <wp:simplePos x="0" y="0"/>
                <wp:positionH relativeFrom="column">
                  <wp:posOffset>15240</wp:posOffset>
                </wp:positionH>
                <wp:positionV relativeFrom="paragraph">
                  <wp:posOffset>415925</wp:posOffset>
                </wp:positionV>
                <wp:extent cx="6010275" cy="0"/>
                <wp:effectExtent l="9525" t="5715" r="9525" b="1333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4A91F" id="Прямая со стрелкой 7" o:spid="_x0000_s1026" type="#_x0000_t32" style="position:absolute;margin-left:1.2pt;margin-top:32.75pt;width:47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wFSw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"/>
            </w:pict>
          </mc:Fallback>
        </mc:AlternateConten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proofErr w:type="spellStart"/>
      <w:proofErr w:type="gram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Grafik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proofErr w:type="gram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ro’yxati: </w:t>
      </w: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F61180">
        <w:rPr>
          <w:rFonts w:ascii="Times New Roman" w:hAnsi="Times New Roman" w:cs="Times New Roman"/>
          <w:i/>
          <w:sz w:val="28"/>
          <w:szCs w:val="28"/>
          <w:lang w:val="en-US"/>
        </w:rPr>
        <w:t>Microsoft Office Power Point 2010</w:t>
      </w:r>
      <w:r w:rsidRPr="00F61180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ilovasida tayyorlangan prezentasiya slaydlari</w:t>
      </w:r>
      <w:r w:rsidRPr="00F61180"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E57B9" w:rsidRPr="00F61180" w:rsidRDefault="00BE57B9" w:rsidP="00BE5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kun</w:t>
      </w:r>
      <w:proofErr w:type="gram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430ED"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430ED"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430ED" w:rsidRPr="00F6118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BE57B9" w:rsidRPr="00F61180" w:rsidRDefault="00BE57B9" w:rsidP="00BE57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57B9" w:rsidRPr="00F61180" w:rsidRDefault="00BE57B9" w:rsidP="00BE57B9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  <w:t>________________</w:t>
      </w:r>
    </w:p>
    <w:p w:rsidR="00BE57B9" w:rsidRPr="00F61180" w:rsidRDefault="00816EFD" w:rsidP="00BE57B9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BE57B9" w:rsidRPr="00F61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BE57B9" w:rsidRPr="00F61180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proofErr w:type="gramEnd"/>
      <w:r w:rsidR="00BE57B9" w:rsidRPr="00F611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7B9" w:rsidRPr="00F61180" w:rsidRDefault="00BE57B9" w:rsidP="00BE57B9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Topshiriqni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oldi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  <w:t>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</w:t>
      </w:r>
      <w:r w:rsidR="00816E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7B9" w:rsidRPr="00F61180" w:rsidRDefault="00BE57B9" w:rsidP="00BE57B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8. BI</w:t>
      </w:r>
      <w:r w:rsidR="004455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n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h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bir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bo’limida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bajariladigan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ishlarga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>maslahatlar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2536"/>
        <w:gridCol w:w="2694"/>
        <w:gridCol w:w="2410"/>
      </w:tblGrid>
      <w:tr w:rsidR="00BE57B9" w:rsidRPr="00F61180" w:rsidTr="00642FC5">
        <w:trPr>
          <w:trHeight w:val="481"/>
          <w:jc w:val="center"/>
        </w:trPr>
        <w:tc>
          <w:tcPr>
            <w:tcW w:w="2391" w:type="dxa"/>
            <w:vMerge w:val="restart"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Bo’lim</w:t>
            </w:r>
            <w:proofErr w:type="spellEnd"/>
          </w:p>
        </w:tc>
        <w:tc>
          <w:tcPr>
            <w:tcW w:w="2536" w:type="dxa"/>
            <w:vMerge w:val="restart"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Rahbar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F.I.O</w:t>
            </w:r>
          </w:p>
        </w:tc>
        <w:tc>
          <w:tcPr>
            <w:tcW w:w="5104" w:type="dxa"/>
            <w:gridSpan w:val="2"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Imzo</w:t>
            </w:r>
            <w:proofErr w:type="spellEnd"/>
          </w:p>
        </w:tc>
      </w:tr>
      <w:tr w:rsidR="00BE57B9" w:rsidRPr="00F61180" w:rsidTr="00642FC5">
        <w:trPr>
          <w:trHeight w:val="416"/>
          <w:jc w:val="center"/>
        </w:trPr>
        <w:tc>
          <w:tcPr>
            <w:tcW w:w="2391" w:type="dxa"/>
            <w:vMerge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36" w:type="dxa"/>
            <w:vMerge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berdi</w:t>
            </w:r>
            <w:proofErr w:type="spellEnd"/>
          </w:p>
        </w:tc>
        <w:tc>
          <w:tcPr>
            <w:tcW w:w="2410" w:type="dxa"/>
            <w:vAlign w:val="center"/>
          </w:tcPr>
          <w:p w:rsidR="00BE57B9" w:rsidRPr="00F61180" w:rsidRDefault="00BE57B9" w:rsidP="00642F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oldi</w:t>
            </w:r>
            <w:proofErr w:type="spellEnd"/>
          </w:p>
        </w:tc>
      </w:tr>
      <w:tr w:rsidR="00BE57B9" w:rsidRPr="00F61180" w:rsidTr="00642FC5">
        <w:trPr>
          <w:trHeight w:val="468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Kirish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Ochilov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M.M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418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1-bo’lim</w:t>
            </w:r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Ochilov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M.M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423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2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bo’lim</w:t>
            </w:r>
            <w:proofErr w:type="spellEnd"/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Ochilov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M.M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401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3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bo’lim</w:t>
            </w:r>
            <w:proofErr w:type="spellEnd"/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Ochilov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M.M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401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bo’lim</w:t>
            </w:r>
            <w:proofErr w:type="spellEnd"/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Sapaev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375"/>
          <w:jc w:val="center"/>
        </w:trPr>
        <w:tc>
          <w:tcPr>
            <w:tcW w:w="2391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Xulosa</w:t>
            </w:r>
            <w:proofErr w:type="spellEnd"/>
          </w:p>
        </w:tc>
        <w:tc>
          <w:tcPr>
            <w:tcW w:w="2536" w:type="dxa"/>
          </w:tcPr>
          <w:p w:rsidR="00BE57B9" w:rsidRPr="00F61180" w:rsidRDefault="00BE57B9" w:rsidP="00642FC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Ochilov</w:t>
            </w:r>
            <w:proofErr w:type="spellEnd"/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M.M</w:t>
            </w:r>
          </w:p>
        </w:tc>
        <w:tc>
          <w:tcPr>
            <w:tcW w:w="2694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57B9" w:rsidRPr="00F61180" w:rsidRDefault="00BE57B9" w:rsidP="00BE57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7B9" w:rsidRPr="00F61180" w:rsidRDefault="00BE57B9" w:rsidP="00BE57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18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Ishni bajarish </w:t>
      </w:r>
      <w:proofErr w:type="spellStart"/>
      <w:r w:rsidRPr="00F61180">
        <w:rPr>
          <w:rFonts w:ascii="Times New Roman" w:hAnsi="Times New Roman" w:cs="Times New Roman"/>
          <w:b/>
          <w:sz w:val="28"/>
          <w:szCs w:val="28"/>
        </w:rPr>
        <w:t>grafigi</w:t>
      </w:r>
      <w:proofErr w:type="spellEnd"/>
      <w:r w:rsidRPr="00F61180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F611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4043"/>
        <w:gridCol w:w="2938"/>
        <w:gridCol w:w="2410"/>
      </w:tblGrid>
      <w:tr w:rsidR="00BE57B9" w:rsidRPr="00F61180" w:rsidTr="00642FC5">
        <w:trPr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043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bo’limlarining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nomlari</w:t>
            </w:r>
            <w:proofErr w:type="spellEnd"/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Bajarish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muddati</w:t>
            </w:r>
            <w:proofErr w:type="spellEnd"/>
          </w:p>
        </w:tc>
        <w:tc>
          <w:tcPr>
            <w:tcW w:w="2410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Bajarilganligi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xaqida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rahbar</w:t>
            </w:r>
            <w:proofErr w:type="spellEnd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61180">
              <w:rPr>
                <w:rFonts w:ascii="Times New Roman" w:hAnsi="Times New Roman" w:cs="Times New Roman"/>
                <w:b/>
                <w:sz w:val="28"/>
                <w:szCs w:val="28"/>
              </w:rPr>
              <w:t>imzosi</w:t>
            </w:r>
            <w:proofErr w:type="spellEnd"/>
          </w:p>
        </w:tc>
      </w:tr>
      <w:tr w:rsidR="00BE57B9" w:rsidRPr="00F61180" w:rsidTr="00642FC5">
        <w:trPr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Kirish, masalaning qo’yilishi</w:t>
            </w:r>
          </w:p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18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.01.1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-2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</w:rPr>
              <w:t>.01.21</w:t>
            </w:r>
          </w:p>
        </w:tc>
        <w:tc>
          <w:tcPr>
            <w:tcW w:w="2410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57B9" w:rsidRPr="00F61180" w:rsidTr="00642FC5">
        <w:trPr>
          <w:trHeight w:val="987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Masalaning qo’yilishi, fan sohasining tahlili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26.01.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21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-14.02.21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E57B9" w:rsidRPr="00F61180" w:rsidTr="00642FC5">
        <w:trPr>
          <w:trHeight w:val="600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pacing w:val="-10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Tahlil qilingan usullarni tadqiq etish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16.01.21-07.03.21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E57B9" w:rsidRPr="00F61180" w:rsidTr="00642FC5">
        <w:trPr>
          <w:trHeight w:val="555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pacing w:val="-20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Hayot faoliyati xavfsizligi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09.03.21-14.03.21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E57B9" w:rsidRPr="00F61180" w:rsidTr="00642FC5">
        <w:trPr>
          <w:trHeight w:val="423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Xulosa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16.05.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21</w:t>
            </w: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-20.05.21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E57B9" w:rsidRPr="00F61180" w:rsidTr="00642FC5">
        <w:trPr>
          <w:trHeight w:val="693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Prezentasiya slaydlarini ishlab chiqish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23.05.21-28.05.21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E57B9" w:rsidRPr="00F61180" w:rsidTr="00642FC5">
        <w:trPr>
          <w:trHeight w:val="554"/>
          <w:jc w:val="center"/>
        </w:trPr>
        <w:tc>
          <w:tcPr>
            <w:tcW w:w="640" w:type="dxa"/>
            <w:vAlign w:val="center"/>
          </w:tcPr>
          <w:p w:rsidR="00BE57B9" w:rsidRPr="00F61180" w:rsidRDefault="00BE57B9" w:rsidP="00BE57B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43" w:type="dxa"/>
            <w:vAlign w:val="center"/>
          </w:tcPr>
          <w:p w:rsidR="00BE57B9" w:rsidRPr="00BE57B9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E57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Dastlabki himoya</w:t>
            </w:r>
          </w:p>
        </w:tc>
        <w:tc>
          <w:tcPr>
            <w:tcW w:w="2938" w:type="dxa"/>
            <w:vAlign w:val="center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6118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16.06.2021</w:t>
            </w:r>
          </w:p>
        </w:tc>
        <w:tc>
          <w:tcPr>
            <w:tcW w:w="2410" w:type="dxa"/>
          </w:tcPr>
          <w:p w:rsidR="00BE57B9" w:rsidRPr="00F61180" w:rsidRDefault="00BE57B9" w:rsidP="00642F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BE57B9" w:rsidRPr="00F61180" w:rsidRDefault="00BE57B9" w:rsidP="00BE57B9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E57B9" w:rsidRPr="00F61180" w:rsidRDefault="00BE57B9" w:rsidP="00BE57B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uz-Cyrl-UZ"/>
        </w:rPr>
        <w:t>Bitiruvchi  ________________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          «_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>_____» ________________ 20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y. </w:t>
      </w:r>
    </w:p>
    <w:p w:rsidR="00BE57B9" w:rsidRPr="00F61180" w:rsidRDefault="00BE57B9" w:rsidP="00BE57B9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61180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proofErr w:type="gramEnd"/>
      <w:r w:rsidRPr="00F611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7B9" w:rsidRPr="00F61180" w:rsidRDefault="00BE57B9" w:rsidP="00BE57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180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F61180">
        <w:rPr>
          <w:rFonts w:ascii="Times New Roman" w:hAnsi="Times New Roman" w:cs="Times New Roman"/>
          <w:sz w:val="28"/>
          <w:szCs w:val="28"/>
          <w:lang w:val="en-US"/>
        </w:rPr>
        <w:t xml:space="preserve">       ________________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«______» ________________ 20</w:t>
      </w:r>
      <w:r w:rsidRPr="00F61180">
        <w:rPr>
          <w:rFonts w:ascii="Times New Roman" w:hAnsi="Times New Roman" w:cs="Times New Roman"/>
          <w:sz w:val="28"/>
          <w:szCs w:val="28"/>
          <w:lang w:val="uz-Cyrl-UZ"/>
        </w:rPr>
        <w:t xml:space="preserve">21 </w:t>
      </w:r>
      <w:r w:rsidRPr="00F61180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:rsidR="00BE57B9" w:rsidRPr="00CE4A6F" w:rsidRDefault="0044550D" w:rsidP="0044550D">
      <w:pPr>
        <w:ind w:left="2124"/>
        <w:rPr>
          <w:lang w:val="en-US"/>
        </w:rPr>
      </w:pPr>
      <w:r w:rsidRPr="00F61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61180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proofErr w:type="gramEnd"/>
      <w:r w:rsidRPr="00F611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7B9" w:rsidRPr="00CE4A6F" w:rsidRDefault="00BE57B9" w:rsidP="00BE57B9">
      <w:pPr>
        <w:rPr>
          <w:u w:val="single"/>
          <w:lang w:val="en-US"/>
        </w:rPr>
      </w:pPr>
    </w:p>
    <w:p w:rsidR="005F4D79" w:rsidRPr="00CE4A6F" w:rsidRDefault="005F4D79">
      <w:pPr>
        <w:rPr>
          <w:lang w:val="en-US"/>
        </w:rPr>
      </w:pPr>
    </w:p>
    <w:p w:rsidR="006E215D" w:rsidRPr="00CE4A6F" w:rsidRDefault="006E215D">
      <w:pPr>
        <w:rPr>
          <w:lang w:val="en-US"/>
        </w:rPr>
      </w:pPr>
    </w:p>
    <w:p w:rsidR="006E215D" w:rsidRPr="00CE4A6F" w:rsidRDefault="006E215D">
      <w:pPr>
        <w:rPr>
          <w:lang w:val="en-US"/>
        </w:rPr>
      </w:pPr>
    </w:p>
    <w:p w:rsidR="006E215D" w:rsidRPr="00CE4A6F" w:rsidRDefault="006E215D">
      <w:pPr>
        <w:rPr>
          <w:lang w:val="en-US"/>
        </w:rPr>
      </w:pPr>
    </w:p>
    <w:p w:rsidR="006E215D" w:rsidRDefault="00833B1C" w:rsidP="00833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bitiruv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malakaviy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4A6F">
        <w:rPr>
          <w:rFonts w:ascii="Times New Roman" w:hAnsi="Times New Roman" w:cs="Times New Roman"/>
          <w:sz w:val="28"/>
          <w:szCs w:val="28"/>
          <w:lang w:val="en-US"/>
        </w:rPr>
        <w:t>ishda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tasvirlarga</w:t>
      </w:r>
      <w:proofErr w:type="spellEnd"/>
      <w:proofErr w:type="gram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spektral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algoritmalari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hisoblangan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o’lchovli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Kosinus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almashtirish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Uolsh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Adamar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almashtirish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tasvirlarga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masalalarini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yechishda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A6F">
        <w:rPr>
          <w:rFonts w:ascii="Times New Roman" w:hAnsi="Times New Roman" w:cs="Times New Roman"/>
          <w:sz w:val="28"/>
          <w:szCs w:val="28"/>
          <w:lang w:val="en-US"/>
        </w:rPr>
        <w:t>qo’llangan</w:t>
      </w:r>
      <w:proofErr w:type="spellEnd"/>
      <w:r w:rsidRPr="00CE4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Tasvirlarga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berishning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spektrial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parallelashtirishning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instrumental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sanalgan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, Intel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Cilk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Plus</w:t>
      </w:r>
      <w:proofErr w:type="gramStart"/>
      <w:r w:rsidRPr="00833B1C">
        <w:rPr>
          <w:rFonts w:ascii="Times New Roman" w:hAnsi="Times New Roman" w:cs="Times New Roman"/>
          <w:sz w:val="28"/>
          <w:szCs w:val="28"/>
          <w:lang w:val="en-US"/>
        </w:rPr>
        <w:t>,  Intel</w:t>
      </w:r>
      <w:proofErr w:type="gram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Threading Building Blocks (TBB)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alagorimlar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Tadqiqodlar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ko’pyadroli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protsessor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tizimlarida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oshirilgan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>.</w:t>
      </w:r>
    </w:p>
    <w:p w:rsidR="00833B1C" w:rsidRDefault="00833B1C" w:rsidP="00833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3B1C" w:rsidRDefault="00833B1C" w:rsidP="00833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B1C">
        <w:rPr>
          <w:rFonts w:ascii="Times New Roman" w:hAnsi="Times New Roman" w:cs="Times New Roman"/>
          <w:sz w:val="28"/>
          <w:szCs w:val="28"/>
        </w:rPr>
        <w:t xml:space="preserve">В этой дипломной работе двумерная дискретная косинусная подстановка, алгоритмы преобразования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-Адамара, которые представляют собой алгоритмы спектральной обработки изображений, и их использование при решении задач цифровой обработки изображений были разработаны с использованием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Cilk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, Технологии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B1C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833B1C">
        <w:rPr>
          <w:rFonts w:ascii="Times New Roman" w:hAnsi="Times New Roman" w:cs="Times New Roman"/>
          <w:sz w:val="28"/>
          <w:szCs w:val="28"/>
        </w:rPr>
        <w:t xml:space="preserve"> (TBB), которые представляют собой современные инструментальные средства для параллельного использования спектральных методов цифровой обработки изображений. Исследование проводилось на многоядерных процессорных системах.</w:t>
      </w:r>
    </w:p>
    <w:p w:rsidR="00833B1C" w:rsidRDefault="00833B1C" w:rsidP="00833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3B1C" w:rsidRPr="00833B1C" w:rsidRDefault="00833B1C" w:rsidP="00833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B1C">
        <w:rPr>
          <w:rFonts w:ascii="Times New Roman" w:hAnsi="Times New Roman" w:cs="Times New Roman"/>
          <w:sz w:val="28"/>
          <w:szCs w:val="28"/>
          <w:lang w:val="en-US"/>
        </w:rPr>
        <w:t>In this graduated work, two-dimensional Discrete Cosine Substitution, Walsh-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Adamar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Transformation Algorithms, which are algorithms for spectral processing of images, and their use in solving problems of digital processing of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images.Parallel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algorithms have been developed using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, Intel </w:t>
      </w:r>
      <w:proofErr w:type="spellStart"/>
      <w:r w:rsidRPr="00833B1C">
        <w:rPr>
          <w:rFonts w:ascii="Times New Roman" w:hAnsi="Times New Roman" w:cs="Times New Roman"/>
          <w:sz w:val="28"/>
          <w:szCs w:val="28"/>
          <w:lang w:val="en-US"/>
        </w:rPr>
        <w:t>Cilk</w:t>
      </w:r>
      <w:proofErr w:type="spell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Plus, Intel Threading Building Blocks (TBB) technologies, which are modern instrumental tools for paralleling spectral methods of digital processing of images. The research </w:t>
      </w:r>
      <w:proofErr w:type="gramStart"/>
      <w:r w:rsidRPr="00833B1C">
        <w:rPr>
          <w:rFonts w:ascii="Times New Roman" w:hAnsi="Times New Roman" w:cs="Times New Roman"/>
          <w:sz w:val="28"/>
          <w:szCs w:val="28"/>
          <w:lang w:val="en-US"/>
        </w:rPr>
        <w:t>was conducted</w:t>
      </w:r>
      <w:proofErr w:type="gramEnd"/>
      <w:r w:rsidRPr="00833B1C">
        <w:rPr>
          <w:rFonts w:ascii="Times New Roman" w:hAnsi="Times New Roman" w:cs="Times New Roman"/>
          <w:sz w:val="28"/>
          <w:szCs w:val="28"/>
          <w:lang w:val="en-US"/>
        </w:rPr>
        <w:t xml:space="preserve"> on multi-core processor systems.</w:t>
      </w:r>
    </w:p>
    <w:sectPr w:rsidR="00833B1C" w:rsidRPr="0083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5CCE"/>
    <w:multiLevelType w:val="hybridMultilevel"/>
    <w:tmpl w:val="263C3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B9"/>
    <w:rsid w:val="003B3CA6"/>
    <w:rsid w:val="0044550D"/>
    <w:rsid w:val="005E1A13"/>
    <w:rsid w:val="005F4D79"/>
    <w:rsid w:val="006430ED"/>
    <w:rsid w:val="006E215D"/>
    <w:rsid w:val="00816EFD"/>
    <w:rsid w:val="00833B1C"/>
    <w:rsid w:val="00B8686E"/>
    <w:rsid w:val="00BE57B9"/>
    <w:rsid w:val="00C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17DB-7902-4847-833D-33B55832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B9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2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2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2021-06-15T13:15:00Z</cp:lastPrinted>
  <dcterms:created xsi:type="dcterms:W3CDTF">2021-06-15T10:32:00Z</dcterms:created>
  <dcterms:modified xsi:type="dcterms:W3CDTF">2021-06-16T03:25:00Z</dcterms:modified>
</cp:coreProperties>
</file>