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B436FB">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0BE015C7"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B436FB"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B436FB"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B436FB"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B436FB"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B436FB"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B436FB"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B436FB"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B436FB"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Besides bacterial and viral pneumonia can also be classified into subclasses (In fact COVID-19 pneumonia is a viral pneumonia itself). However, we do not need that 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0809E8BD"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primary for doctors</w:t>
            </w:r>
            <w:r w:rsidR="0049745F">
              <w:rPr>
                <w:color w:val="252525"/>
              </w:rPr>
              <w:t xml:space="preserve"> and/or x-ray technicians</w:t>
            </w:r>
            <w:r>
              <w:rPr>
                <w:color w:val="252525"/>
              </w:rPr>
              <w:t xml:space="preserve"> in clinics.</w:t>
            </w:r>
            <w:r w:rsidR="0049745F">
              <w:rPr>
                <w:color w:val="252525"/>
              </w:rPr>
              <w:t xml:space="preserve"> However, since it will be a WEB 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6380B492" w14:textId="07D320FB" w:rsidR="00256496" w:rsidRDefault="0049745F" w:rsidP="006F0B26">
            <w:pPr>
              <w:pBdr>
                <w:top w:val="nil"/>
                <w:left w:val="nil"/>
                <w:bottom w:val="nil"/>
                <w:right w:val="nil"/>
                <w:between w:val="nil"/>
              </w:pBdr>
              <w:tabs>
                <w:tab w:val="left" w:pos="1800"/>
              </w:tabs>
              <w:spacing w:line="240" w:lineRule="auto"/>
              <w:jc w:val="both"/>
              <w:rPr>
                <w:color w:val="252525"/>
              </w:rPr>
            </w:pPr>
            <w:r>
              <w:rPr>
                <w:color w:val="252525"/>
              </w:rPr>
              <w:t xml:space="preserve">As stated, the product will be WEB based. As a result, after the chest x-ray image of a patient is taken the </w:t>
            </w:r>
            <w:r>
              <w:rPr>
                <w:color w:val="252525"/>
              </w:rPr>
              <w:t>x-ray technician</w:t>
            </w:r>
            <w:r>
              <w:rPr>
                <w:color w:val="252525"/>
              </w:rPr>
              <w:t xml:space="preserve">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49A4FD2C" w14:textId="77777777" w:rsidR="00256496" w:rsidRDefault="00256496" w:rsidP="006F0B26">
            <w:pPr>
              <w:pBdr>
                <w:top w:val="nil"/>
                <w:left w:val="nil"/>
                <w:bottom w:val="nil"/>
                <w:right w:val="nil"/>
                <w:between w:val="nil"/>
              </w:pBdr>
              <w:tabs>
                <w:tab w:val="left" w:pos="1800"/>
              </w:tabs>
              <w:spacing w:line="240" w:lineRule="auto"/>
              <w:jc w:val="both"/>
              <w:rPr>
                <w:color w:val="252525"/>
              </w:rPr>
            </w:pPr>
          </w:p>
          <w:p w14:paraId="6AFBAAE7" w14:textId="3C65B0AB"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r w:rsidR="00256496">
              <w:rPr>
                <w:color w:val="252525"/>
              </w:rPr>
              <w:t xml:space="preserve"> However, they will be able to </w:t>
            </w:r>
            <w:r w:rsidR="000520BE">
              <w:rPr>
                <w:color w:val="252525"/>
              </w:rPr>
              <w:t xml:space="preserve">get </w:t>
            </w:r>
            <w:r w:rsidR="00256496">
              <w:rPr>
                <w:color w:val="252525"/>
              </w:rPr>
              <w:t>predict</w:t>
            </w:r>
            <w:r w:rsidR="000520BE">
              <w:rPr>
                <w:color w:val="252525"/>
              </w:rPr>
              <w:t xml:space="preserve">ion </w:t>
            </w:r>
            <w:r w:rsidR="00256496">
              <w:rPr>
                <w:color w:val="252525"/>
              </w:rPr>
              <w:t>only once per day while our regular customers (clinics) can have infinite number of predictions per day.</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B3547B8"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Pr>
                <w:color w:val="252525"/>
              </w:rPr>
              <w:t xml:space="preserve"> we need to prepare a </w:t>
            </w:r>
            <w:r>
              <w:rPr>
                <w:color w:val="252525"/>
              </w:rPr>
              <w:t>go-to-market</w:t>
            </w:r>
            <w:r>
              <w:rPr>
                <w:color w:val="252525"/>
              </w:rPr>
              <w:t xml:space="preserve"> plan. And after prelaunch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256CB664"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 xml:space="preserve">The Ultimate Guide to the Go </w:t>
              </w:r>
              <w:proofErr w:type="gramStart"/>
              <w:r w:rsidRPr="00D8698B">
                <w:rPr>
                  <w:rStyle w:val="Hyperlink"/>
                </w:rPr>
                <w:t>To</w:t>
              </w:r>
              <w:proofErr w:type="gramEnd"/>
              <w:r w:rsidRPr="00D8698B">
                <w:rPr>
                  <w:rStyle w:val="Hyperlink"/>
                </w:rPr>
                <w:t xml:space="preserve">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BD4CCDE" w14:textId="3A700086" w:rsidR="00B87256" w:rsidRDefault="00B87256" w:rsidP="004F7BEE">
            <w:pPr>
              <w:tabs>
                <w:tab w:val="left" w:pos="1800"/>
              </w:tabs>
              <w:spacing w:line="240" w:lineRule="auto"/>
              <w:jc w:val="both"/>
              <w:rPr>
                <w:color w:val="252525"/>
              </w:rPr>
            </w:pPr>
            <w:r>
              <w:rPr>
                <w:color w:val="252525"/>
              </w:rPr>
              <w:t xml:space="preserve">We are expecting that </w:t>
            </w:r>
            <w:r w:rsidR="007C05A6">
              <w:rPr>
                <w:color w:val="252525"/>
              </w:rPr>
              <w:t>(</w:t>
            </w:r>
            <w:r>
              <w:rPr>
                <w:color w:val="252525"/>
              </w:rPr>
              <w:t>because of the mutations</w:t>
            </w:r>
            <w:r w:rsidR="007C05A6">
              <w:rPr>
                <w:color w:val="252525"/>
              </w:rPr>
              <w:t>)</w:t>
            </w:r>
            <w:r>
              <w:rPr>
                <w:color w:val="252525"/>
              </w:rPr>
              <w:t xml:space="preserve"> the data will change over time and our model quality will decrease. To overcome this issue, we need to refresh our model from time to time when its quality decreases below a certain level. Active learning and A/B testing </w:t>
            </w:r>
            <w:r>
              <w:rPr>
                <w:color w:val="252525"/>
              </w:rPr>
              <w:t xml:space="preserve">concepts </w:t>
            </w:r>
            <w:r>
              <w:rPr>
                <w:color w:val="252525"/>
              </w:rPr>
              <w:t>can help us to</w:t>
            </w:r>
            <w:r w:rsidR="007C05A6">
              <w:rPr>
                <w:color w:val="252525"/>
              </w:rPr>
              <w:t xml:space="preserve"> solve this issue and improve our model.</w:t>
            </w:r>
            <w:r>
              <w:rPr>
                <w:color w:val="252525"/>
              </w:rPr>
              <w:t xml:space="preserve">   </w:t>
            </w:r>
          </w:p>
          <w:p w14:paraId="6644E14B" w14:textId="77777777" w:rsidR="00B87256" w:rsidRDefault="00B87256" w:rsidP="004F7BEE">
            <w:pPr>
              <w:tabs>
                <w:tab w:val="left" w:pos="1800"/>
              </w:tabs>
              <w:spacing w:line="240" w:lineRule="auto"/>
              <w:jc w:val="both"/>
              <w:rPr>
                <w:color w:val="252525"/>
              </w:rPr>
            </w:pPr>
          </w:p>
          <w:p w14:paraId="341902FF" w14:textId="75D0E1EE" w:rsidR="00A376D3" w:rsidRDefault="00B87256" w:rsidP="004F7BEE">
            <w:pPr>
              <w:tabs>
                <w:tab w:val="left" w:pos="1800"/>
              </w:tabs>
              <w:spacing w:line="240" w:lineRule="auto"/>
              <w:jc w:val="both"/>
              <w:rPr>
                <w:color w:val="252525"/>
              </w:rPr>
            </w:pPr>
            <w:r w:rsidRPr="00B87256">
              <w:rPr>
                <w:color w:val="252525"/>
              </w:rPr>
              <w:t xml:space="preserve">We can use active learning to continuously learn and improve our production system. To do that we can use a human in the loop system in which humans annotate the (preferably some small portion of) the new data that will be gathered from the customers. </w:t>
            </w:r>
          </w:p>
          <w:p w14:paraId="7486A2C5" w14:textId="77777777" w:rsidR="00B87256" w:rsidRDefault="00B87256" w:rsidP="004F7BEE">
            <w:pPr>
              <w:tabs>
                <w:tab w:val="left" w:pos="1800"/>
              </w:tabs>
              <w:spacing w:line="240" w:lineRule="auto"/>
              <w:jc w:val="both"/>
              <w:rPr>
                <w:color w:val="252525"/>
              </w:rPr>
            </w:pPr>
          </w:p>
          <w:p w14:paraId="29301D6A" w14:textId="75C5B099" w:rsidR="0026506B" w:rsidRPr="00A376D3" w:rsidRDefault="00A376D3" w:rsidP="004F7BEE">
            <w:pPr>
              <w:tabs>
                <w:tab w:val="left" w:pos="1800"/>
              </w:tabs>
              <w:spacing w:line="240" w:lineRule="auto"/>
              <w:jc w:val="both"/>
              <w:rPr>
                <w:color w:val="252525"/>
              </w:rPr>
            </w:pPr>
            <w:r>
              <w:rPr>
                <w:color w:val="252525"/>
              </w:rPr>
              <w:t xml:space="preserve">We can also use A/B testing for the new models.  We can make a </w:t>
            </w:r>
            <w:r>
              <w:rPr>
                <w:color w:val="252525"/>
              </w:rPr>
              <w:t xml:space="preserve">challenger </w:t>
            </w:r>
            <w:r>
              <w:rPr>
                <w:color w:val="252525"/>
              </w:rPr>
              <w:t xml:space="preserve">model </w:t>
            </w:r>
            <w:r w:rsidR="0057235D">
              <w:rPr>
                <w:color w:val="252525"/>
              </w:rPr>
              <w:t>(</w:t>
            </w:r>
            <w:r>
              <w:rPr>
                <w:color w:val="252525"/>
              </w:rPr>
              <w:t>with the new data that will come from our customers</w:t>
            </w:r>
            <w:r w:rsidR="0057235D">
              <w:rPr>
                <w:color w:val="252525"/>
              </w:rPr>
              <w:t>)</w:t>
            </w:r>
            <w:r>
              <w:rPr>
                <w:color w:val="252525"/>
              </w:rPr>
              <w:t xml:space="preserve"> and send that model to 20% of our customers. </w:t>
            </w:r>
            <w:r w:rsidR="0057235D" w:rsidRPr="0057235D">
              <w:rPr>
                <w:color w:val="252525"/>
              </w:rPr>
              <w:t xml:space="preserve">Since we are making a WEB </w:t>
            </w:r>
            <w:r w:rsidR="0057235D">
              <w:rPr>
                <w:color w:val="252525"/>
              </w:rPr>
              <w:t>A</w:t>
            </w:r>
            <w:r w:rsidR="0057235D" w:rsidRPr="0057235D">
              <w:rPr>
                <w:color w:val="252525"/>
              </w:rPr>
              <w:t>pp, we can select customers on a regional or country basis to reach a rate of 20-80.</w:t>
            </w: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74023B69" w14:textId="77777777" w:rsidR="00B436FB" w:rsidRPr="00B436FB" w:rsidRDefault="00B436FB" w:rsidP="00B436FB">
            <w:pPr>
              <w:tabs>
                <w:tab w:val="left" w:pos="1800"/>
              </w:tabs>
              <w:spacing w:line="240" w:lineRule="auto"/>
              <w:jc w:val="both"/>
              <w:rPr>
                <w:color w:val="252525"/>
              </w:rPr>
            </w:pPr>
            <w:r w:rsidRPr="00B436FB">
              <w:rPr>
                <w:color w:val="252525"/>
              </w:rPr>
              <w:t xml:space="preserve">For the initial model, we will get the data from external datasets. But after the deployment, while gathering new data from customers we need to agree with them what a chest-Xray image is to prevent new data to be a source of bias. </w:t>
            </w:r>
          </w:p>
          <w:p w14:paraId="14AE1C4A" w14:textId="77777777" w:rsidR="00B436FB" w:rsidRPr="00B436FB" w:rsidRDefault="00B436FB" w:rsidP="00B436FB">
            <w:pPr>
              <w:tabs>
                <w:tab w:val="left" w:pos="1800"/>
              </w:tabs>
              <w:spacing w:line="240" w:lineRule="auto"/>
              <w:jc w:val="both"/>
              <w:rPr>
                <w:color w:val="252525"/>
              </w:rPr>
            </w:pPr>
          </w:p>
          <w:p w14:paraId="76800125" w14:textId="77777777" w:rsidR="00B436FB" w:rsidRPr="00B436FB" w:rsidRDefault="00B436FB" w:rsidP="00B436FB">
            <w:pPr>
              <w:tabs>
                <w:tab w:val="left" w:pos="1800"/>
              </w:tabs>
              <w:spacing w:line="240" w:lineRule="auto"/>
              <w:jc w:val="both"/>
              <w:rPr>
                <w:color w:val="252525"/>
              </w:rPr>
            </w:pPr>
            <w:r w:rsidRPr="00B436FB">
              <w:rPr>
                <w:color w:val="252525"/>
              </w:rPr>
              <w:t>In addition, we need to work with all our customers and learn their procedure of using our product to be sure that there is no other source of bias in the new data.</w:t>
            </w:r>
          </w:p>
          <w:p w14:paraId="27B8E679" w14:textId="77777777" w:rsidR="00B436FB" w:rsidRPr="00B436FB" w:rsidRDefault="00B436FB" w:rsidP="00B436FB">
            <w:pPr>
              <w:tabs>
                <w:tab w:val="left" w:pos="1800"/>
              </w:tabs>
              <w:spacing w:line="240" w:lineRule="auto"/>
              <w:jc w:val="both"/>
              <w:rPr>
                <w:color w:val="252525"/>
              </w:rPr>
            </w:pPr>
          </w:p>
          <w:p w14:paraId="7B6E7783" w14:textId="77777777" w:rsidR="00B436FB" w:rsidRPr="00B436FB" w:rsidRDefault="00B436FB" w:rsidP="00B436FB">
            <w:pPr>
              <w:tabs>
                <w:tab w:val="left" w:pos="1800"/>
              </w:tabs>
              <w:spacing w:line="240" w:lineRule="auto"/>
              <w:jc w:val="both"/>
              <w:rPr>
                <w:color w:val="252525"/>
              </w:rPr>
            </w:pPr>
            <w:r w:rsidRPr="00B436FB">
              <w:rPr>
                <w:color w:val="252525"/>
              </w:rPr>
              <w:t xml:space="preserve">While training new models with the new data, we also must be sure that it is diverse enough. We need to use all our customers' (clinics) data appropriately. </w:t>
            </w:r>
          </w:p>
          <w:p w14:paraId="57EBC856" w14:textId="77777777" w:rsidR="00B436FB" w:rsidRPr="00B436FB" w:rsidRDefault="00B436FB" w:rsidP="00B436FB">
            <w:pPr>
              <w:tabs>
                <w:tab w:val="left" w:pos="1800"/>
              </w:tabs>
              <w:spacing w:line="240" w:lineRule="auto"/>
              <w:jc w:val="both"/>
              <w:rPr>
                <w:color w:val="252525"/>
              </w:rPr>
            </w:pPr>
          </w:p>
          <w:p w14:paraId="15A992BB" w14:textId="0B716CE1" w:rsidR="00EA6A68" w:rsidRDefault="00B436FB" w:rsidP="00B436FB">
            <w:pPr>
              <w:tabs>
                <w:tab w:val="left" w:pos="1800"/>
              </w:tabs>
              <w:spacing w:line="240" w:lineRule="auto"/>
              <w:jc w:val="both"/>
              <w:rPr>
                <w:color w:val="01B3E4"/>
                <w:sz w:val="36"/>
                <w:szCs w:val="36"/>
              </w:rPr>
            </w:pPr>
            <w:r w:rsidRPr="00B436FB">
              <w:rPr>
                <w:color w:val="252525"/>
              </w:rPr>
              <w:t>What’s more our team and annotators should also be diverse enough. To achieve that, we need to work closely with the human resources department.</w:t>
            </w: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oFABf9Ij4tAAAA"/>
  </w:docVars>
  <w:rsids>
    <w:rsidRoot w:val="009C3826"/>
    <w:rsid w:val="00022F44"/>
    <w:rsid w:val="00025604"/>
    <w:rsid w:val="000443E3"/>
    <w:rsid w:val="000520BE"/>
    <w:rsid w:val="00060AFD"/>
    <w:rsid w:val="00061AAC"/>
    <w:rsid w:val="000E7FF2"/>
    <w:rsid w:val="00102019"/>
    <w:rsid w:val="00121A8E"/>
    <w:rsid w:val="001274AF"/>
    <w:rsid w:val="0015531A"/>
    <w:rsid w:val="00175194"/>
    <w:rsid w:val="001F64D4"/>
    <w:rsid w:val="001F6527"/>
    <w:rsid w:val="0020346B"/>
    <w:rsid w:val="00206DED"/>
    <w:rsid w:val="00254ACA"/>
    <w:rsid w:val="00256496"/>
    <w:rsid w:val="002568C7"/>
    <w:rsid w:val="0026506B"/>
    <w:rsid w:val="00270CC0"/>
    <w:rsid w:val="0027382E"/>
    <w:rsid w:val="002749FB"/>
    <w:rsid w:val="002853B7"/>
    <w:rsid w:val="00296DFD"/>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8498B"/>
    <w:rsid w:val="004936B8"/>
    <w:rsid w:val="004964E3"/>
    <w:rsid w:val="0049745F"/>
    <w:rsid w:val="004A28ED"/>
    <w:rsid w:val="004A2962"/>
    <w:rsid w:val="004D34FF"/>
    <w:rsid w:val="004E5F23"/>
    <w:rsid w:val="004F7BEE"/>
    <w:rsid w:val="00506E9C"/>
    <w:rsid w:val="0057235D"/>
    <w:rsid w:val="005B4E83"/>
    <w:rsid w:val="005F0871"/>
    <w:rsid w:val="0062753C"/>
    <w:rsid w:val="00646033"/>
    <w:rsid w:val="006640BB"/>
    <w:rsid w:val="0066437F"/>
    <w:rsid w:val="00673199"/>
    <w:rsid w:val="00683500"/>
    <w:rsid w:val="0069592D"/>
    <w:rsid w:val="006A2944"/>
    <w:rsid w:val="006B5EF6"/>
    <w:rsid w:val="006E1236"/>
    <w:rsid w:val="006F0B26"/>
    <w:rsid w:val="00705432"/>
    <w:rsid w:val="007239FA"/>
    <w:rsid w:val="00742381"/>
    <w:rsid w:val="00747A25"/>
    <w:rsid w:val="00757F0F"/>
    <w:rsid w:val="00781055"/>
    <w:rsid w:val="00781B3F"/>
    <w:rsid w:val="007A2FD2"/>
    <w:rsid w:val="007B17DA"/>
    <w:rsid w:val="007C05A6"/>
    <w:rsid w:val="007D13A0"/>
    <w:rsid w:val="007E0435"/>
    <w:rsid w:val="00842349"/>
    <w:rsid w:val="00870DBD"/>
    <w:rsid w:val="008A65C8"/>
    <w:rsid w:val="008B6EBB"/>
    <w:rsid w:val="008C0EB6"/>
    <w:rsid w:val="00925C11"/>
    <w:rsid w:val="009314AA"/>
    <w:rsid w:val="00944003"/>
    <w:rsid w:val="00956AEB"/>
    <w:rsid w:val="00986D02"/>
    <w:rsid w:val="009B4020"/>
    <w:rsid w:val="009B6EB1"/>
    <w:rsid w:val="009C3826"/>
    <w:rsid w:val="009C3E69"/>
    <w:rsid w:val="009E58EC"/>
    <w:rsid w:val="00A14E8C"/>
    <w:rsid w:val="00A15527"/>
    <w:rsid w:val="00A34ED9"/>
    <w:rsid w:val="00A376D3"/>
    <w:rsid w:val="00A57ED6"/>
    <w:rsid w:val="00A71EF1"/>
    <w:rsid w:val="00A7223E"/>
    <w:rsid w:val="00A76015"/>
    <w:rsid w:val="00A77E4E"/>
    <w:rsid w:val="00A96479"/>
    <w:rsid w:val="00A96B9A"/>
    <w:rsid w:val="00AB5A27"/>
    <w:rsid w:val="00AF7B45"/>
    <w:rsid w:val="00B35687"/>
    <w:rsid w:val="00B436FB"/>
    <w:rsid w:val="00B65890"/>
    <w:rsid w:val="00B83AAF"/>
    <w:rsid w:val="00B87256"/>
    <w:rsid w:val="00BD36C1"/>
    <w:rsid w:val="00BF0A43"/>
    <w:rsid w:val="00BF5389"/>
    <w:rsid w:val="00C100F7"/>
    <w:rsid w:val="00C77FC2"/>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A6A68"/>
    <w:rsid w:val="00EB5562"/>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27822</TotalTime>
  <Pages>9</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67</cp:revision>
  <dcterms:created xsi:type="dcterms:W3CDTF">2021-08-26T15:07:00Z</dcterms:created>
  <dcterms:modified xsi:type="dcterms:W3CDTF">2021-10-10T20:25:00Z</dcterms:modified>
</cp:coreProperties>
</file>