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81E31" w14:textId="77777777" w:rsidR="002278CD" w:rsidRPr="00FB47D0" w:rsidRDefault="002275AA" w:rsidP="00FB47D0">
      <w:pPr>
        <w:pStyle w:val="H1-BW"/>
      </w:pPr>
      <w:r w:rsidRPr="00FB47D0">
        <w:t xml:space="preserve">Lesson </w:t>
      </w:r>
      <w:r w:rsidR="00A81402">
        <w:t>5</w:t>
      </w:r>
      <w:r w:rsidRPr="00FB47D0">
        <w:t>-</w:t>
      </w:r>
      <w:r w:rsidR="00A81402">
        <w:t>Selecting Data from Multiple Tables (JOINs)</w:t>
      </w:r>
    </w:p>
    <w:p w14:paraId="320B1205" w14:textId="77777777" w:rsidR="00E4280B" w:rsidRPr="009E2A2A" w:rsidRDefault="00320330" w:rsidP="00905227">
      <w:pPr>
        <w:pStyle w:val="H2-BW"/>
      </w:pPr>
      <w:r w:rsidRPr="009E2A2A">
        <w:t xml:space="preserve">Lesson </w:t>
      </w:r>
      <w:r w:rsidR="00A81402" w:rsidRPr="009E2A2A">
        <w:t>5</w:t>
      </w:r>
      <w:r w:rsidR="00E4280B" w:rsidRPr="009E2A2A">
        <w:t xml:space="preserve"> Concepts</w:t>
      </w:r>
    </w:p>
    <w:p w14:paraId="6DBF29F2" w14:textId="77777777" w:rsidR="009E2A2A" w:rsidRDefault="00DE7D3C" w:rsidP="00EF43A9">
      <w:pPr>
        <w:pStyle w:val="ListParagraph"/>
        <w:numPr>
          <w:ilvl w:val="0"/>
          <w:numId w:val="2"/>
        </w:numPr>
      </w:pPr>
      <w:r>
        <w:t xml:space="preserve">MySQL is a </w:t>
      </w:r>
      <w:r w:rsidR="009E2A2A" w:rsidRPr="00DE7D3C">
        <w:rPr>
          <w:i/>
        </w:rPr>
        <w:t>R</w:t>
      </w:r>
      <w:r w:rsidRPr="00DE7D3C">
        <w:rPr>
          <w:i/>
        </w:rPr>
        <w:t>elational</w:t>
      </w:r>
      <w:r>
        <w:t xml:space="preserve"> </w:t>
      </w:r>
      <w:r w:rsidR="009E2A2A" w:rsidRPr="009E2A2A">
        <w:t>D</w:t>
      </w:r>
      <w:r>
        <w:t>atabase Management System</w:t>
      </w:r>
    </w:p>
    <w:p w14:paraId="59B92AD7" w14:textId="77777777" w:rsidR="00A24877" w:rsidRDefault="00DE7D3C" w:rsidP="00EF43A9">
      <w:pPr>
        <w:pStyle w:val="ListParagraph"/>
        <w:numPr>
          <w:ilvl w:val="0"/>
          <w:numId w:val="2"/>
        </w:numPr>
      </w:pPr>
      <w:r>
        <w:t xml:space="preserve">Relationships between tables </w:t>
      </w:r>
      <w:r w:rsidR="00B57258">
        <w:t>are</w:t>
      </w:r>
      <w:r>
        <w:t xml:space="preserve"> established with </w:t>
      </w:r>
      <w:r w:rsidR="00D848A8">
        <w:t>Primary key</w:t>
      </w:r>
      <w:r w:rsidR="005B48ED">
        <w:t>s</w:t>
      </w:r>
      <w:r>
        <w:t xml:space="preserve"> and F</w:t>
      </w:r>
      <w:r w:rsidR="00D848A8">
        <w:t>oreign key</w:t>
      </w:r>
      <w:r>
        <w:t>s</w:t>
      </w:r>
    </w:p>
    <w:p w14:paraId="2FAD52BF" w14:textId="77777777" w:rsidR="00BD662D" w:rsidRDefault="00DE7D3C" w:rsidP="00EF43A9">
      <w:pPr>
        <w:pStyle w:val="ListParagraph"/>
        <w:numPr>
          <w:ilvl w:val="0"/>
          <w:numId w:val="2"/>
        </w:numPr>
      </w:pPr>
      <w:r>
        <w:t xml:space="preserve">A query can </w:t>
      </w:r>
      <w:r w:rsidR="009414FB">
        <w:t>collect</w:t>
      </w:r>
      <w:r>
        <w:t xml:space="preserve"> a </w:t>
      </w:r>
      <w:r w:rsidR="009414FB">
        <w:t>result</w:t>
      </w:r>
      <w:r>
        <w:t xml:space="preserve"> set from across multiple tables by joining the tables together</w:t>
      </w:r>
    </w:p>
    <w:p w14:paraId="274C3EA8" w14:textId="77777777" w:rsidR="00962567" w:rsidRPr="00962567" w:rsidRDefault="00DE7D3C" w:rsidP="0000100D">
      <w:pPr>
        <w:pStyle w:val="ListParagraph"/>
        <w:numPr>
          <w:ilvl w:val="0"/>
          <w:numId w:val="2"/>
        </w:numPr>
      </w:pPr>
      <w:r>
        <w:t>Queries are more easily readable when using table aliases</w:t>
      </w:r>
    </w:p>
    <w:p w14:paraId="330C81A2" w14:textId="77777777" w:rsidR="00247154" w:rsidRPr="00A81402" w:rsidRDefault="00DE7D3C" w:rsidP="00DE7D3C">
      <w:pPr>
        <w:pStyle w:val="H3-BW"/>
        <w:rPr>
          <w:color w:val="auto"/>
          <w:highlight w:val="yellow"/>
        </w:rPr>
      </w:pPr>
      <w:r w:rsidRPr="00DE7D3C">
        <w:t>MySQL is a Relational Database Management System</w:t>
      </w:r>
    </w:p>
    <w:p w14:paraId="01D5EC16" w14:textId="77777777" w:rsidR="005B48ED" w:rsidRDefault="00DE7D3C" w:rsidP="00247154">
      <w:r w:rsidRPr="00DE7D3C">
        <w:t xml:space="preserve">The main benefit of a </w:t>
      </w:r>
      <w:r w:rsidRPr="005B48ED">
        <w:rPr>
          <w:i/>
        </w:rPr>
        <w:t>relational</w:t>
      </w:r>
      <w:r w:rsidRPr="00DE7D3C">
        <w:t xml:space="preserve"> database management system</w:t>
      </w:r>
      <w:r>
        <w:t xml:space="preserve"> (RDBMS)</w:t>
      </w:r>
      <w:r w:rsidRPr="00DE7D3C">
        <w:t xml:space="preserve"> is that it has the ability to make connections between multiple tables and use these relationships to generate a result set</w:t>
      </w:r>
      <w:r>
        <w:t xml:space="preserve"> from across multiple tables.</w:t>
      </w:r>
      <w:r w:rsidR="005B48ED">
        <w:t xml:space="preserve">  Imagine a library with a table of books </w:t>
      </w:r>
      <w:r w:rsidR="00B57258">
        <w:t xml:space="preserve">and </w:t>
      </w:r>
      <w:r w:rsidR="005B48ED">
        <w:t xml:space="preserve">a table of members. The main relationship between these two tables would be: which books were borrowed by which members? With a third table called, “loans”, a relational database would manage these relationships without having to create a row with all of the book’s information, and all of the member’s information </w:t>
      </w:r>
      <w:r w:rsidR="00DC40BD">
        <w:t>for each borrowed</w:t>
      </w:r>
      <w:r w:rsidR="005B48ED">
        <w:t xml:space="preserve"> book.</w:t>
      </w:r>
    </w:p>
    <w:p w14:paraId="06CEBF5E" w14:textId="77777777" w:rsidR="00AB7189" w:rsidRPr="00BA278E" w:rsidRDefault="005B48ED" w:rsidP="00DE7D3C">
      <w:pPr>
        <w:pStyle w:val="H3-BW"/>
      </w:pPr>
      <w:r w:rsidRPr="00BA278E">
        <w:t xml:space="preserve">Relationships between Tables </w:t>
      </w:r>
      <w:r w:rsidR="00B57258">
        <w:t>are</w:t>
      </w:r>
      <w:r w:rsidRPr="00BA278E">
        <w:t xml:space="preserve"> </w:t>
      </w:r>
      <w:r w:rsidR="00B9118A" w:rsidRPr="00BA278E">
        <w:t>established</w:t>
      </w:r>
      <w:r w:rsidRPr="00BA278E">
        <w:t xml:space="preserve"> with Primary Keys and Foreign Keys</w:t>
      </w:r>
    </w:p>
    <w:p w14:paraId="4490358B" w14:textId="77777777" w:rsidR="00BA278E" w:rsidRPr="00FC1836" w:rsidRDefault="00494912" w:rsidP="00AB7189">
      <w:r w:rsidRPr="00FC1836">
        <w:t xml:space="preserve">You may have noticed that each table that we have used has its first column </w:t>
      </w:r>
      <w:r w:rsidR="00E37857">
        <w:t>as</w:t>
      </w:r>
      <w:r w:rsidRPr="00FC1836">
        <w:t xml:space="preserve"> ‘id’.  This</w:t>
      </w:r>
      <w:r w:rsidR="006C073D" w:rsidRPr="00FC1836">
        <w:t xml:space="preserve"> giv</w:t>
      </w:r>
      <w:r w:rsidRPr="00FC1836">
        <w:t>es each row in the table a unique identifier</w:t>
      </w:r>
      <w:r w:rsidR="006C073D" w:rsidRPr="00FC1836">
        <w:t xml:space="preserve"> to distinguish it from the other rows.  The first column with the unique identifier is referred to as the “</w:t>
      </w:r>
      <w:r w:rsidR="00FC1836" w:rsidRPr="00FC1836">
        <w:t>p</w:t>
      </w:r>
      <w:r w:rsidR="006C073D" w:rsidRPr="00FC1836">
        <w:t xml:space="preserve">rimary </w:t>
      </w:r>
      <w:r w:rsidR="00FC1836" w:rsidRPr="00FC1836">
        <w:t>k</w:t>
      </w:r>
      <w:r w:rsidR="006C073D" w:rsidRPr="00FC1836">
        <w:t>ey” for the table.</w:t>
      </w:r>
      <w:r w:rsidR="00FC1836" w:rsidRPr="00FC1836">
        <w:t xml:space="preserve"> Referencing this primary key in other tables is how we build relationships between them.  From our library example above, each row in the loans table would refer to the book and its borrower by their primary key values, rather than by book </w:t>
      </w:r>
      <w:r w:rsidR="00584D04">
        <w:t>title</w:t>
      </w:r>
      <w:r w:rsidR="00FC1836" w:rsidRPr="00FC1836">
        <w:t xml:space="preserve"> and </w:t>
      </w:r>
      <w:r w:rsidR="00584D04">
        <w:t>name of borrower</w:t>
      </w:r>
      <w:r w:rsidR="00FC1836" w:rsidRPr="00FC1836">
        <w:t xml:space="preserve">.  When a column tracks a primary key from another table, it is referred to as a “foreign key”.  For example, the id column in the books table is the primary key for that table; if the loans table had a </w:t>
      </w:r>
      <w:proofErr w:type="spellStart"/>
      <w:r w:rsidR="00FC1836" w:rsidRPr="00FC1836">
        <w:t>book_id</w:t>
      </w:r>
      <w:proofErr w:type="spellEnd"/>
      <w:r w:rsidR="00FC1836" w:rsidRPr="00FC1836">
        <w:t xml:space="preserve"> column that referenced the primary key from the books table, it would be a foreign key column.  By identifying the relationships between the keys in our queries, we are able to join tables together in our results.</w:t>
      </w:r>
    </w:p>
    <w:p w14:paraId="6B62EF66" w14:textId="77777777" w:rsidR="00FC1836" w:rsidRPr="00BA278E" w:rsidRDefault="00FC1836" w:rsidP="00FC1836">
      <w:pPr>
        <w:pStyle w:val="H3-BW"/>
      </w:pPr>
      <w:r w:rsidRPr="00FC1836">
        <w:t xml:space="preserve">A Query Can </w:t>
      </w:r>
      <w:r w:rsidR="009414FB">
        <w:t>Collect</w:t>
      </w:r>
      <w:r w:rsidRPr="00FC1836">
        <w:t xml:space="preserve"> a </w:t>
      </w:r>
      <w:r w:rsidR="009414FB">
        <w:t>Result</w:t>
      </w:r>
      <w:r w:rsidRPr="00FC1836">
        <w:t xml:space="preserve"> Set From Across Multiple Tables by Joining the Tables Together</w:t>
      </w:r>
    </w:p>
    <w:p w14:paraId="4D870BC6" w14:textId="77777777" w:rsidR="00FC1836" w:rsidRDefault="00584D04" w:rsidP="00FC1836">
      <w:r>
        <w:t xml:space="preserve">To create a result set from multiple tables, we add the </w:t>
      </w:r>
      <w:r w:rsidRPr="00EA09BB">
        <w:rPr>
          <w:b/>
        </w:rPr>
        <w:t>JOIN</w:t>
      </w:r>
      <w:r>
        <w:t xml:space="preserve"> and </w:t>
      </w:r>
      <w:r w:rsidRPr="00EA09BB">
        <w:rPr>
          <w:b/>
        </w:rPr>
        <w:t>ON</w:t>
      </w:r>
      <w:r>
        <w:t xml:space="preserve"> clauses to the </w:t>
      </w:r>
      <w:r w:rsidRPr="00EA09BB">
        <w:rPr>
          <w:b/>
        </w:rPr>
        <w:t>FROM</w:t>
      </w:r>
      <w:r>
        <w:t xml:space="preserve"> clause of our query.  The pattern is as follows:</w:t>
      </w:r>
    </w:p>
    <w:p w14:paraId="50DB7E2D" w14:textId="77777777" w:rsidR="00584D04" w:rsidRDefault="00584D04" w:rsidP="00FC1836">
      <w:r>
        <w:t xml:space="preserve">SELECT * FROM </w:t>
      </w:r>
      <w:proofErr w:type="spellStart"/>
      <w:r w:rsidRPr="00EA09BB">
        <w:rPr>
          <w:b/>
          <w:i/>
        </w:rPr>
        <w:t>first_table</w:t>
      </w:r>
      <w:proofErr w:type="spellEnd"/>
      <w:r w:rsidRPr="00EA09BB">
        <w:rPr>
          <w:b/>
        </w:rPr>
        <w:t xml:space="preserve"> JOIN </w:t>
      </w:r>
      <w:proofErr w:type="spellStart"/>
      <w:r w:rsidRPr="00EA09BB">
        <w:rPr>
          <w:b/>
          <w:i/>
        </w:rPr>
        <w:t>second_table</w:t>
      </w:r>
      <w:proofErr w:type="spellEnd"/>
      <w:r w:rsidRPr="00EA09BB">
        <w:rPr>
          <w:b/>
        </w:rPr>
        <w:t xml:space="preserve"> ON</w:t>
      </w:r>
      <w:r w:rsidR="00A16C9F" w:rsidRPr="00EA09BB">
        <w:rPr>
          <w:b/>
        </w:rPr>
        <w:t xml:space="preserve"> </w:t>
      </w:r>
      <w:proofErr w:type="spellStart"/>
      <w:r w:rsidR="00A16C9F" w:rsidRPr="00EA09BB">
        <w:rPr>
          <w:b/>
          <w:i/>
        </w:rPr>
        <w:t>first_table.foreignkey</w:t>
      </w:r>
      <w:proofErr w:type="spellEnd"/>
      <w:r w:rsidR="00A16C9F" w:rsidRPr="00EA09BB">
        <w:rPr>
          <w:b/>
        </w:rPr>
        <w:t xml:space="preserve"> = </w:t>
      </w:r>
      <w:proofErr w:type="spellStart"/>
      <w:r w:rsidR="00A16C9F" w:rsidRPr="00EA09BB">
        <w:rPr>
          <w:b/>
          <w:i/>
        </w:rPr>
        <w:t>second_table.primarykey</w:t>
      </w:r>
      <w:proofErr w:type="spellEnd"/>
      <w:r w:rsidR="00A16C9F">
        <w:t>;</w:t>
      </w:r>
    </w:p>
    <w:p w14:paraId="0F84569F" w14:textId="77777777" w:rsidR="00EA09BB" w:rsidRDefault="00A16C9F" w:rsidP="00AB7189">
      <w:r w:rsidRPr="00A16C9F">
        <w:t xml:space="preserve">In the above, we </w:t>
      </w:r>
      <w:r w:rsidRPr="00B9118A">
        <w:rPr>
          <w:b/>
        </w:rPr>
        <w:t>JOIN</w:t>
      </w:r>
      <w:r w:rsidRPr="00A16C9F">
        <w:t xml:space="preserve"> the </w:t>
      </w:r>
      <w:r w:rsidRPr="00A16C9F">
        <w:rPr>
          <w:i/>
        </w:rPr>
        <w:t>names</w:t>
      </w:r>
      <w:r w:rsidRPr="00A16C9F">
        <w:t xml:space="preserve"> of the two table</w:t>
      </w:r>
      <w:r w:rsidR="00B9118A">
        <w:t>s</w:t>
      </w:r>
      <w:r w:rsidRPr="00A16C9F">
        <w:t xml:space="preserve"> we want to join, the</w:t>
      </w:r>
      <w:r>
        <w:t>n</w:t>
      </w:r>
      <w:r w:rsidRPr="00A16C9F">
        <w:t xml:space="preserve"> specify the primary key / foreign key relationship between the two tables in the ON clause with the =</w:t>
      </w:r>
      <w:r>
        <w:t xml:space="preserve"> and the names of the columns from the tables that contain the primary or foreign keys</w:t>
      </w:r>
      <w:r w:rsidRPr="00A16C9F">
        <w:t xml:space="preserve">.  You can think of this as a </w:t>
      </w:r>
      <w:r w:rsidRPr="00A16C9F">
        <w:rPr>
          <w:b/>
        </w:rPr>
        <w:t>WHERE</w:t>
      </w:r>
      <w:r w:rsidRPr="00A16C9F">
        <w:t xml:space="preserve"> clause: …WHERE </w:t>
      </w:r>
      <w:proofErr w:type="spellStart"/>
      <w:r w:rsidRPr="00A16C9F">
        <w:rPr>
          <w:i/>
        </w:rPr>
        <w:t>first_</w:t>
      </w:r>
      <w:proofErr w:type="gramStart"/>
      <w:r w:rsidRPr="00A16C9F">
        <w:rPr>
          <w:i/>
        </w:rPr>
        <w:t>table.foreignkey</w:t>
      </w:r>
      <w:proofErr w:type="spellEnd"/>
      <w:proofErr w:type="gramEnd"/>
      <w:r>
        <w:t xml:space="preserve"> = </w:t>
      </w:r>
      <w:proofErr w:type="spellStart"/>
      <w:r w:rsidRPr="00A16C9F">
        <w:rPr>
          <w:i/>
        </w:rPr>
        <w:t>second_table.primarykey</w:t>
      </w:r>
      <w:proofErr w:type="spellEnd"/>
      <w:r>
        <w:t xml:space="preserve">;  Note the period (with no spaces) between the table name and the key column.  This is “dot notation” and you can think of it as a possessive apostrophe:  </w:t>
      </w:r>
      <w:r w:rsidRPr="00A16C9F">
        <w:rPr>
          <w:rStyle w:val="CODE"/>
        </w:rPr>
        <w:t>books.id</w:t>
      </w:r>
      <w:r>
        <w:t xml:space="preserve"> is saying, books</w:t>
      </w:r>
      <w:r w:rsidRPr="00B9118A">
        <w:rPr>
          <w:b/>
        </w:rPr>
        <w:t>’</w:t>
      </w:r>
      <w:r>
        <w:t xml:space="preserve"> id (the id column belonging to the books table). </w:t>
      </w:r>
    </w:p>
    <w:p w14:paraId="62FBD62B" w14:textId="77777777" w:rsidR="00FC1836" w:rsidRDefault="00A16C9F" w:rsidP="00AB7189">
      <w:r>
        <w:t>Using our Pet Store tables</w:t>
      </w:r>
      <w:r w:rsidR="00EA09BB">
        <w:t xml:space="preserve">, we </w:t>
      </w:r>
      <w:r w:rsidR="00EA09BB" w:rsidRPr="00B9118A">
        <w:rPr>
          <w:b/>
        </w:rPr>
        <w:t>JOIN</w:t>
      </w:r>
      <w:r w:rsidR="00EA09BB">
        <w:t xml:space="preserve"> </w:t>
      </w:r>
      <w:r w:rsidR="006E56B0">
        <w:t xml:space="preserve">the </w:t>
      </w:r>
      <w:r w:rsidR="006E56B0" w:rsidRPr="00EA09BB">
        <w:rPr>
          <w:i/>
        </w:rPr>
        <w:t>sales</w:t>
      </w:r>
      <w:r w:rsidR="006E56B0">
        <w:t xml:space="preserve"> </w:t>
      </w:r>
      <w:r w:rsidR="00EA09BB">
        <w:t xml:space="preserve">table with </w:t>
      </w:r>
      <w:r w:rsidR="006E56B0">
        <w:t xml:space="preserve">the </w:t>
      </w:r>
      <w:r w:rsidR="006E56B0" w:rsidRPr="00EA09BB">
        <w:rPr>
          <w:i/>
        </w:rPr>
        <w:t>employees</w:t>
      </w:r>
      <w:r w:rsidR="006E56B0">
        <w:t xml:space="preserve"> </w:t>
      </w:r>
      <w:r w:rsidR="00EA09BB">
        <w:t xml:space="preserve">table, specifying that we want the rows where the </w:t>
      </w:r>
      <w:r w:rsidR="00EA09BB" w:rsidRPr="00EA09BB">
        <w:rPr>
          <w:i/>
        </w:rPr>
        <w:t>employee</w:t>
      </w:r>
      <w:r w:rsidR="00EA09BB">
        <w:t xml:space="preserve"> column (foreign key) of the sales table matches the</w:t>
      </w:r>
      <w:r w:rsidR="00EA09BB" w:rsidRPr="00EA09BB">
        <w:rPr>
          <w:i/>
        </w:rPr>
        <w:t xml:space="preserve"> id</w:t>
      </w:r>
      <w:r w:rsidR="00EA09BB">
        <w:t xml:space="preserve"> column (primary key) of the employees table.</w:t>
      </w:r>
    </w:p>
    <w:p w14:paraId="7254299A" w14:textId="77777777" w:rsidR="00EA09BB" w:rsidRPr="00EA09BB" w:rsidRDefault="00A16C9F" w:rsidP="00EA09BB">
      <w:pPr>
        <w:spacing w:after="0" w:line="240" w:lineRule="auto"/>
        <w:rPr>
          <w:rStyle w:val="CODE"/>
        </w:rPr>
      </w:pPr>
      <w:r w:rsidRPr="00EA09BB">
        <w:rPr>
          <w:rStyle w:val="CODE"/>
        </w:rPr>
        <w:t xml:space="preserve">SELECT * FROM </w:t>
      </w:r>
      <w:r w:rsidR="00EA09BB">
        <w:rPr>
          <w:rStyle w:val="CODE"/>
        </w:rPr>
        <w:t>sales</w:t>
      </w:r>
      <w:r w:rsidR="00EA09BB" w:rsidRPr="00EA09BB">
        <w:rPr>
          <w:rStyle w:val="CODE"/>
        </w:rPr>
        <w:t xml:space="preserve"> </w:t>
      </w:r>
      <w:r w:rsidRPr="00EA09BB">
        <w:rPr>
          <w:rStyle w:val="CODE"/>
        </w:rPr>
        <w:t xml:space="preserve">JOIN </w:t>
      </w:r>
      <w:r w:rsidR="00EA09BB">
        <w:rPr>
          <w:rStyle w:val="CODE"/>
        </w:rPr>
        <w:t>employees</w:t>
      </w:r>
      <w:r w:rsidRPr="00EA09BB">
        <w:rPr>
          <w:rStyle w:val="CODE"/>
        </w:rPr>
        <w:t xml:space="preserve"> </w:t>
      </w:r>
    </w:p>
    <w:p w14:paraId="21CCEE0F" w14:textId="77777777" w:rsidR="00A16C9F" w:rsidRPr="00EA09BB" w:rsidRDefault="00A16C9F" w:rsidP="006E56B0">
      <w:pPr>
        <w:spacing w:line="240" w:lineRule="auto"/>
        <w:rPr>
          <w:rStyle w:val="CODE"/>
        </w:rPr>
      </w:pPr>
      <w:r w:rsidRPr="00EA09BB">
        <w:rPr>
          <w:rStyle w:val="CODE"/>
        </w:rPr>
        <w:t xml:space="preserve">ON </w:t>
      </w:r>
      <w:proofErr w:type="spellStart"/>
      <w:r w:rsidR="00EA09BB" w:rsidRPr="00EA09BB">
        <w:rPr>
          <w:rStyle w:val="CODE"/>
        </w:rPr>
        <w:t>sales.employee</w:t>
      </w:r>
      <w:proofErr w:type="spellEnd"/>
      <w:r w:rsidRPr="00EA09BB">
        <w:rPr>
          <w:rStyle w:val="CODE"/>
        </w:rPr>
        <w:t xml:space="preserve"> =</w:t>
      </w:r>
      <w:r w:rsidR="00EA09BB" w:rsidRPr="00EA09BB">
        <w:rPr>
          <w:rStyle w:val="CODE"/>
        </w:rPr>
        <w:t xml:space="preserve"> employees.id;</w:t>
      </w:r>
    </w:p>
    <w:p w14:paraId="4DD58BB1" w14:textId="77777777" w:rsidR="00A16C9F" w:rsidRPr="006E56B0" w:rsidRDefault="006E56B0" w:rsidP="00A16C9F">
      <w:r w:rsidRPr="006E56B0">
        <w:lastRenderedPageBreak/>
        <w:t xml:space="preserve">Now that we are including multiple tables, we need to be explicit in our query with regard to which table or column we are referring to throughout the query.  We can still specify columns in our </w:t>
      </w:r>
      <w:r w:rsidRPr="00B9118A">
        <w:rPr>
          <w:b/>
        </w:rPr>
        <w:t>SELECT</w:t>
      </w:r>
      <w:r w:rsidRPr="006E56B0">
        <w:t xml:space="preserve"> and have conditions in our </w:t>
      </w:r>
      <w:r w:rsidRPr="00B9118A">
        <w:rPr>
          <w:b/>
        </w:rPr>
        <w:t>WHERE</w:t>
      </w:r>
      <w:r w:rsidRPr="006E56B0">
        <w:t>, we just need to clearly state which column or table we are talking about every step of the way.  This is where the dot notation is so helpful</w:t>
      </w:r>
      <w:r>
        <w:t>.  Let’s get the employee’s last name from the employees table, and the item from the sales table where the employee id is 114.</w:t>
      </w:r>
      <w:r w:rsidR="00C20E11">
        <w:t xml:space="preserve">  Remember, with multiple tables, we now need to specify which tables/columns we are referencing in our query.</w:t>
      </w:r>
    </w:p>
    <w:p w14:paraId="145CE1C4" w14:textId="77777777" w:rsidR="00C20E11" w:rsidRPr="00C20E11" w:rsidRDefault="006E56B0" w:rsidP="00C20E11">
      <w:pPr>
        <w:spacing w:after="0" w:line="240" w:lineRule="auto"/>
        <w:rPr>
          <w:rStyle w:val="CODE"/>
        </w:rPr>
      </w:pPr>
      <w:r w:rsidRPr="00C20E11">
        <w:rPr>
          <w:rStyle w:val="CODE"/>
        </w:rPr>
        <w:t xml:space="preserve">SELECT </w:t>
      </w:r>
      <w:proofErr w:type="spellStart"/>
      <w:r w:rsidR="00C20E11" w:rsidRPr="00C20E11">
        <w:rPr>
          <w:rStyle w:val="CODE"/>
          <w:color w:val="FF0000"/>
        </w:rPr>
        <w:t>employees.last_name</w:t>
      </w:r>
      <w:proofErr w:type="spellEnd"/>
      <w:r w:rsidR="00C20E11" w:rsidRPr="00C20E11">
        <w:rPr>
          <w:rStyle w:val="CODE"/>
          <w:color w:val="FF0000"/>
        </w:rPr>
        <w:t xml:space="preserve">, </w:t>
      </w:r>
      <w:proofErr w:type="spellStart"/>
      <w:r w:rsidR="00C20E11" w:rsidRPr="00C20E11">
        <w:rPr>
          <w:rStyle w:val="CODE"/>
          <w:color w:val="FF0000"/>
        </w:rPr>
        <w:t>sales.item</w:t>
      </w:r>
      <w:proofErr w:type="spellEnd"/>
    </w:p>
    <w:p w14:paraId="4A4DD539" w14:textId="77777777" w:rsidR="00C20E11" w:rsidRPr="00C20E11" w:rsidRDefault="006E56B0" w:rsidP="00C20E11">
      <w:pPr>
        <w:spacing w:after="0" w:line="240" w:lineRule="auto"/>
        <w:rPr>
          <w:rStyle w:val="CODE"/>
        </w:rPr>
      </w:pPr>
      <w:r w:rsidRPr="00C20E11">
        <w:rPr>
          <w:rStyle w:val="CODE"/>
        </w:rPr>
        <w:t>FROM employees</w:t>
      </w:r>
      <w:r w:rsidR="00C20E11" w:rsidRPr="00C20E11">
        <w:rPr>
          <w:rStyle w:val="CODE"/>
        </w:rPr>
        <w:t xml:space="preserve"> </w:t>
      </w:r>
      <w:r w:rsidRPr="00C20E11">
        <w:rPr>
          <w:rStyle w:val="CODE"/>
        </w:rPr>
        <w:t xml:space="preserve">JOIN sales </w:t>
      </w:r>
    </w:p>
    <w:p w14:paraId="26F9CE51" w14:textId="77777777" w:rsidR="006E56B0" w:rsidRPr="00C20E11" w:rsidRDefault="006E56B0" w:rsidP="00C20E11">
      <w:pPr>
        <w:spacing w:after="0" w:line="240" w:lineRule="auto"/>
        <w:rPr>
          <w:rStyle w:val="CODE"/>
        </w:rPr>
      </w:pPr>
      <w:r w:rsidRPr="00C20E11">
        <w:rPr>
          <w:rStyle w:val="CODE"/>
        </w:rPr>
        <w:t xml:space="preserve">ON </w:t>
      </w:r>
      <w:proofErr w:type="spellStart"/>
      <w:r w:rsidR="00C20E11" w:rsidRPr="00EA09BB">
        <w:rPr>
          <w:rStyle w:val="CODE"/>
        </w:rPr>
        <w:t>sales.employee</w:t>
      </w:r>
      <w:proofErr w:type="spellEnd"/>
      <w:r w:rsidR="00C20E11" w:rsidRPr="00EA09BB">
        <w:rPr>
          <w:rStyle w:val="CODE"/>
        </w:rPr>
        <w:t xml:space="preserve"> = employees.id</w:t>
      </w:r>
    </w:p>
    <w:p w14:paraId="586CAE66" w14:textId="77777777" w:rsidR="006E56B0" w:rsidRPr="00C20E11" w:rsidRDefault="006E56B0" w:rsidP="00C20E11">
      <w:pPr>
        <w:spacing w:line="240" w:lineRule="auto"/>
        <w:rPr>
          <w:rStyle w:val="CODE"/>
          <w:highlight w:val="yellow"/>
        </w:rPr>
      </w:pPr>
      <w:r w:rsidRPr="00C20E11">
        <w:rPr>
          <w:rStyle w:val="CODE"/>
        </w:rPr>
        <w:t xml:space="preserve">WHERE </w:t>
      </w:r>
      <w:r w:rsidRPr="00C20E11">
        <w:rPr>
          <w:rStyle w:val="CODE"/>
          <w:color w:val="FF0000"/>
        </w:rPr>
        <w:t xml:space="preserve">employees.id </w:t>
      </w:r>
      <w:r w:rsidRPr="00C20E11">
        <w:rPr>
          <w:rStyle w:val="CODE"/>
        </w:rPr>
        <w:t>= 114;</w:t>
      </w:r>
    </w:p>
    <w:p w14:paraId="5C6B6900" w14:textId="77777777" w:rsidR="00252D3B" w:rsidRPr="00252D3B" w:rsidRDefault="00252D3B" w:rsidP="00AB7189">
      <w:r w:rsidRPr="00252D3B">
        <w:t>Extending this technique, we can join more than two tables…</w:t>
      </w:r>
    </w:p>
    <w:p w14:paraId="1FA81F0F" w14:textId="77777777" w:rsidR="00252D3B" w:rsidRPr="00252D3B" w:rsidRDefault="00252D3B" w:rsidP="00252D3B">
      <w:pPr>
        <w:spacing w:after="0" w:line="240" w:lineRule="auto"/>
        <w:rPr>
          <w:rStyle w:val="CODE"/>
        </w:rPr>
      </w:pPr>
      <w:r w:rsidRPr="00252D3B">
        <w:rPr>
          <w:rStyle w:val="CODE"/>
        </w:rPr>
        <w:t xml:space="preserve">SELECT </w:t>
      </w:r>
      <w:proofErr w:type="spellStart"/>
      <w:r>
        <w:rPr>
          <w:rStyle w:val="CODE"/>
        </w:rPr>
        <w:t>sales.date</w:t>
      </w:r>
      <w:proofErr w:type="spellEnd"/>
      <w:r>
        <w:rPr>
          <w:rStyle w:val="CODE"/>
        </w:rPr>
        <w:t xml:space="preserve">, </w:t>
      </w:r>
      <w:proofErr w:type="spellStart"/>
      <w:r>
        <w:rPr>
          <w:rStyle w:val="CODE"/>
        </w:rPr>
        <w:t>employees.last_name</w:t>
      </w:r>
      <w:proofErr w:type="spellEnd"/>
      <w:r>
        <w:rPr>
          <w:rStyle w:val="CODE"/>
        </w:rPr>
        <w:t xml:space="preserve">, </w:t>
      </w:r>
      <w:proofErr w:type="spellStart"/>
      <w:r>
        <w:rPr>
          <w:rStyle w:val="CODE"/>
        </w:rPr>
        <w:t>stock_items.item</w:t>
      </w:r>
      <w:proofErr w:type="spellEnd"/>
      <w:r>
        <w:rPr>
          <w:rStyle w:val="CODE"/>
        </w:rPr>
        <w:t xml:space="preserve">, </w:t>
      </w:r>
      <w:proofErr w:type="spellStart"/>
      <w:r>
        <w:rPr>
          <w:rStyle w:val="CODE"/>
        </w:rPr>
        <w:t>stock_items.inventory</w:t>
      </w:r>
      <w:proofErr w:type="spellEnd"/>
      <w:r w:rsidRPr="00252D3B">
        <w:rPr>
          <w:rStyle w:val="CODE"/>
        </w:rPr>
        <w:t xml:space="preserve"> </w:t>
      </w:r>
    </w:p>
    <w:p w14:paraId="0FBC582C" w14:textId="77777777" w:rsidR="00252D3B" w:rsidRDefault="00252D3B" w:rsidP="00252D3B">
      <w:pPr>
        <w:spacing w:after="0" w:line="240" w:lineRule="auto"/>
        <w:rPr>
          <w:rStyle w:val="CODE"/>
        </w:rPr>
      </w:pPr>
      <w:r w:rsidRPr="00252D3B">
        <w:rPr>
          <w:rStyle w:val="CODE"/>
        </w:rPr>
        <w:t xml:space="preserve">FROM sales JOIN </w:t>
      </w:r>
      <w:proofErr w:type="spellStart"/>
      <w:r w:rsidRPr="00252D3B">
        <w:rPr>
          <w:rStyle w:val="CODE"/>
        </w:rPr>
        <w:t>stock_items</w:t>
      </w:r>
      <w:proofErr w:type="spellEnd"/>
    </w:p>
    <w:p w14:paraId="478F3BAB" w14:textId="77777777" w:rsidR="00252D3B" w:rsidRPr="00252D3B" w:rsidRDefault="00252D3B" w:rsidP="00252D3B">
      <w:pPr>
        <w:spacing w:after="0" w:line="240" w:lineRule="auto"/>
        <w:rPr>
          <w:rStyle w:val="CODE"/>
        </w:rPr>
      </w:pPr>
      <w:r w:rsidRPr="00252D3B">
        <w:rPr>
          <w:rStyle w:val="CODE"/>
        </w:rPr>
        <w:t xml:space="preserve">ON </w:t>
      </w:r>
      <w:proofErr w:type="spellStart"/>
      <w:r w:rsidRPr="00252D3B">
        <w:rPr>
          <w:rStyle w:val="CODE"/>
        </w:rPr>
        <w:t>sales.item</w:t>
      </w:r>
      <w:proofErr w:type="spellEnd"/>
      <w:r w:rsidRPr="00252D3B">
        <w:rPr>
          <w:rStyle w:val="CODE"/>
        </w:rPr>
        <w:t xml:space="preserve"> = stock_items.id</w:t>
      </w:r>
    </w:p>
    <w:p w14:paraId="5CF0E4FD" w14:textId="77777777" w:rsidR="00252D3B" w:rsidRDefault="00252D3B" w:rsidP="00252D3B">
      <w:pPr>
        <w:spacing w:after="0" w:line="240" w:lineRule="auto"/>
        <w:rPr>
          <w:rStyle w:val="CODE"/>
          <w:color w:val="FF0000"/>
        </w:rPr>
      </w:pPr>
      <w:r w:rsidRPr="00252D3B">
        <w:rPr>
          <w:rStyle w:val="CODE"/>
          <w:color w:val="FF0000"/>
        </w:rPr>
        <w:t>JOIN employees</w:t>
      </w:r>
    </w:p>
    <w:p w14:paraId="208D9DE5" w14:textId="77777777" w:rsidR="00252D3B" w:rsidRPr="00252D3B" w:rsidRDefault="00252D3B" w:rsidP="00252D3B">
      <w:pPr>
        <w:spacing w:after="0" w:line="240" w:lineRule="auto"/>
        <w:rPr>
          <w:rStyle w:val="CODE"/>
          <w:color w:val="FF0000"/>
        </w:rPr>
      </w:pPr>
      <w:r w:rsidRPr="00252D3B">
        <w:rPr>
          <w:rStyle w:val="CODE"/>
          <w:color w:val="FF0000"/>
        </w:rPr>
        <w:t xml:space="preserve">ON </w:t>
      </w:r>
      <w:proofErr w:type="spellStart"/>
      <w:r w:rsidRPr="00252D3B">
        <w:rPr>
          <w:rStyle w:val="CODE"/>
          <w:color w:val="FF0000"/>
        </w:rPr>
        <w:t>sales.employee</w:t>
      </w:r>
      <w:proofErr w:type="spellEnd"/>
      <w:r w:rsidRPr="00252D3B">
        <w:rPr>
          <w:rStyle w:val="CODE"/>
          <w:color w:val="FF0000"/>
        </w:rPr>
        <w:t xml:space="preserve"> = employees.id</w:t>
      </w:r>
    </w:p>
    <w:p w14:paraId="73EF27D0" w14:textId="77777777" w:rsidR="00252D3B" w:rsidRPr="00252D3B" w:rsidRDefault="00252D3B" w:rsidP="00252D3B">
      <w:pPr>
        <w:spacing w:line="240" w:lineRule="auto"/>
        <w:rPr>
          <w:rStyle w:val="CODE"/>
          <w:highlight w:val="yellow"/>
        </w:rPr>
      </w:pPr>
      <w:r w:rsidRPr="00252D3B">
        <w:rPr>
          <w:rStyle w:val="CODE"/>
        </w:rPr>
        <w:t xml:space="preserve">WHERE </w:t>
      </w:r>
      <w:proofErr w:type="spellStart"/>
      <w:r w:rsidRPr="00252D3B">
        <w:rPr>
          <w:rStyle w:val="CODE"/>
        </w:rPr>
        <w:t>sales.date</w:t>
      </w:r>
      <w:proofErr w:type="spellEnd"/>
      <w:r w:rsidRPr="00252D3B">
        <w:rPr>
          <w:rStyle w:val="CODE"/>
        </w:rPr>
        <w:t xml:space="preserve"> = "2021-06-15";</w:t>
      </w:r>
    </w:p>
    <w:p w14:paraId="38D75DA9" w14:textId="77777777" w:rsidR="000A6D0A" w:rsidRDefault="000A6D0A" w:rsidP="00AB7189">
      <w:r w:rsidRPr="000A6D0A">
        <w:t xml:space="preserve">By default, the </w:t>
      </w:r>
      <w:r w:rsidRPr="00B9118A">
        <w:rPr>
          <w:b/>
        </w:rPr>
        <w:t>JOIN</w:t>
      </w:r>
      <w:r w:rsidRPr="000A6D0A">
        <w:t xml:space="preserve"> statement will only return rows where it finds a match in </w:t>
      </w:r>
      <w:r w:rsidRPr="000A6D0A">
        <w:rPr>
          <w:i/>
        </w:rPr>
        <w:t>both</w:t>
      </w:r>
      <w:r w:rsidRPr="000A6D0A">
        <w:t xml:space="preserve"> tables.  If a row in one table does not have a match in the other table, it will not become part of the result set.  This is known as an “inner” join.</w:t>
      </w:r>
      <w:r>
        <w:t xml:space="preserve">  In some situations, we will want an “outer” join that will return all of the rows from one table -- whether it finds a match or not in the other table.  To create an outer join, we specify which table we want prioritized, the table on the </w:t>
      </w:r>
      <w:r w:rsidRPr="002B198A">
        <w:rPr>
          <w:b/>
        </w:rPr>
        <w:t>LEFT</w:t>
      </w:r>
      <w:r>
        <w:t xml:space="preserve"> side of the </w:t>
      </w:r>
      <w:r w:rsidRPr="002B198A">
        <w:rPr>
          <w:b/>
        </w:rPr>
        <w:t>JOIN</w:t>
      </w:r>
      <w:r>
        <w:t xml:space="preserve"> clause, or the table on the </w:t>
      </w:r>
      <w:r w:rsidRPr="002B198A">
        <w:rPr>
          <w:b/>
        </w:rPr>
        <w:t>RIGHT</w:t>
      </w:r>
      <w:r>
        <w:t xml:space="preserve"> side of the </w:t>
      </w:r>
      <w:r w:rsidRPr="002B198A">
        <w:rPr>
          <w:b/>
        </w:rPr>
        <w:t>JOIN</w:t>
      </w:r>
      <w:r>
        <w:t xml:space="preserve"> clause.  Typically, if you want an outer join, it will be a </w:t>
      </w:r>
      <w:r w:rsidRPr="002B198A">
        <w:rPr>
          <w:b/>
        </w:rPr>
        <w:t>LEFT</w:t>
      </w:r>
      <w:r>
        <w:t xml:space="preserve"> join. </w:t>
      </w:r>
      <w:r w:rsidRPr="002B198A">
        <w:rPr>
          <w:b/>
        </w:rPr>
        <w:t>RIGHT</w:t>
      </w:r>
      <w:r>
        <w:t xml:space="preserve"> joins are usually reserved for subqueries.  Below, we want to be sure to get all of the rows from the sales table - even if there isn’t a matching value in the employees table.  If the </w:t>
      </w:r>
      <w:r w:rsidRPr="00B9118A">
        <w:rPr>
          <w:b/>
        </w:rPr>
        <w:t>LEFT JOIN</w:t>
      </w:r>
      <w:r>
        <w:t xml:space="preserve"> doesn’t find a match in the right-side table, it will insert a null value in the result set.</w:t>
      </w:r>
    </w:p>
    <w:p w14:paraId="3930E30D" w14:textId="77777777" w:rsidR="000A6D0A" w:rsidRPr="000A6D0A" w:rsidRDefault="000A6D0A" w:rsidP="000A6D0A">
      <w:pPr>
        <w:spacing w:after="0" w:line="240" w:lineRule="auto"/>
        <w:rPr>
          <w:rStyle w:val="CODE"/>
        </w:rPr>
      </w:pPr>
      <w:r w:rsidRPr="000A6D0A">
        <w:rPr>
          <w:rStyle w:val="CODE"/>
        </w:rPr>
        <w:t xml:space="preserve">SELECT </w:t>
      </w:r>
      <w:proofErr w:type="spellStart"/>
      <w:r w:rsidRPr="000A6D0A">
        <w:rPr>
          <w:rStyle w:val="CODE"/>
        </w:rPr>
        <w:t>s</w:t>
      </w:r>
      <w:r>
        <w:rPr>
          <w:rStyle w:val="CODE"/>
        </w:rPr>
        <w:t>ales</w:t>
      </w:r>
      <w:r w:rsidRPr="000A6D0A">
        <w:rPr>
          <w:rStyle w:val="CODE"/>
        </w:rPr>
        <w:t>.item</w:t>
      </w:r>
      <w:proofErr w:type="spellEnd"/>
      <w:r w:rsidRPr="000A6D0A">
        <w:rPr>
          <w:rStyle w:val="CODE"/>
        </w:rPr>
        <w:t xml:space="preserve">, </w:t>
      </w:r>
      <w:proofErr w:type="spellStart"/>
      <w:r w:rsidRPr="000A6D0A">
        <w:rPr>
          <w:rStyle w:val="CODE"/>
        </w:rPr>
        <w:t>e</w:t>
      </w:r>
      <w:r>
        <w:rPr>
          <w:rStyle w:val="CODE"/>
        </w:rPr>
        <w:t>mployees</w:t>
      </w:r>
      <w:r w:rsidRPr="000A6D0A">
        <w:rPr>
          <w:rStyle w:val="CODE"/>
        </w:rPr>
        <w:t>.last_name</w:t>
      </w:r>
      <w:proofErr w:type="spellEnd"/>
    </w:p>
    <w:p w14:paraId="23834E94" w14:textId="77777777" w:rsidR="000A6D0A" w:rsidRPr="000A6D0A" w:rsidRDefault="000A6D0A" w:rsidP="000A6D0A">
      <w:pPr>
        <w:spacing w:after="0" w:line="240" w:lineRule="auto"/>
        <w:rPr>
          <w:rStyle w:val="CODE"/>
        </w:rPr>
      </w:pPr>
      <w:r w:rsidRPr="000A6D0A">
        <w:rPr>
          <w:rStyle w:val="CODE"/>
        </w:rPr>
        <w:t xml:space="preserve">FROM sales </w:t>
      </w:r>
      <w:r w:rsidRPr="000A6D0A">
        <w:rPr>
          <w:rStyle w:val="CODE"/>
          <w:color w:val="FF0000"/>
        </w:rPr>
        <w:t xml:space="preserve">LEFT JOIN </w:t>
      </w:r>
      <w:r w:rsidRPr="000A6D0A">
        <w:rPr>
          <w:rStyle w:val="CODE"/>
        </w:rPr>
        <w:t xml:space="preserve">employees </w:t>
      </w:r>
    </w:p>
    <w:p w14:paraId="7F6A49F8" w14:textId="77777777" w:rsidR="000A6D0A" w:rsidRPr="000A6D0A" w:rsidRDefault="000A6D0A" w:rsidP="000A6D0A">
      <w:pPr>
        <w:spacing w:line="240" w:lineRule="auto"/>
        <w:rPr>
          <w:rStyle w:val="CODE"/>
        </w:rPr>
      </w:pPr>
      <w:r w:rsidRPr="000A6D0A">
        <w:rPr>
          <w:rStyle w:val="CODE"/>
        </w:rPr>
        <w:t xml:space="preserve">ON </w:t>
      </w:r>
      <w:proofErr w:type="spellStart"/>
      <w:r w:rsidRPr="000A6D0A">
        <w:rPr>
          <w:rStyle w:val="CODE"/>
        </w:rPr>
        <w:t>s</w:t>
      </w:r>
      <w:r>
        <w:rPr>
          <w:rStyle w:val="CODE"/>
        </w:rPr>
        <w:t>ales</w:t>
      </w:r>
      <w:r w:rsidRPr="000A6D0A">
        <w:rPr>
          <w:rStyle w:val="CODE"/>
        </w:rPr>
        <w:t>.employee</w:t>
      </w:r>
      <w:proofErr w:type="spellEnd"/>
      <w:r w:rsidRPr="000A6D0A">
        <w:rPr>
          <w:rStyle w:val="CODE"/>
        </w:rPr>
        <w:t xml:space="preserve"> = e</w:t>
      </w:r>
      <w:r w:rsidR="002B198A">
        <w:rPr>
          <w:rStyle w:val="CODE"/>
        </w:rPr>
        <w:t>mployees</w:t>
      </w:r>
      <w:r w:rsidRPr="000A6D0A">
        <w:rPr>
          <w:rStyle w:val="CODE"/>
        </w:rPr>
        <w:t>.id;</w:t>
      </w:r>
    </w:p>
    <w:p w14:paraId="2BA4B6DE" w14:textId="77777777" w:rsidR="002B198A" w:rsidRPr="002B198A" w:rsidRDefault="002B198A" w:rsidP="00DC40BD">
      <w:r w:rsidRPr="002B198A">
        <w:t>Below, is a screen capture of the last few rows of the result set, showing the null values created by the left join for the rows in the sales table that did not have a match in the employees table.</w:t>
      </w:r>
    </w:p>
    <w:p w14:paraId="69081B38" w14:textId="77777777" w:rsidR="002B198A" w:rsidRDefault="002B198A" w:rsidP="002B198A">
      <w:pPr>
        <w:spacing w:after="0"/>
        <w:rPr>
          <w:highlight w:val="yellow"/>
        </w:rPr>
      </w:pPr>
      <w:r>
        <w:rPr>
          <w:noProof/>
          <w:lang w:val="en-CA" w:eastAsia="en-CA"/>
        </w:rPr>
        <w:drawing>
          <wp:inline distT="0" distB="0" distL="0" distR="0" wp14:anchorId="5274DE0D" wp14:editId="6877794E">
            <wp:extent cx="2394526" cy="1375576"/>
            <wp:effectExtent l="0" t="0" r="6350" b="0"/>
            <wp:docPr id="2" name="Picture 2" descr="A screen capture of the last few rows of the result set, showing the null values created by the left join for the rows in the sales table that did not have a match in the employees table." title="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joinSCREEN.PNG"/>
                    <pic:cNvPicPr/>
                  </pic:nvPicPr>
                  <pic:blipFill>
                    <a:blip r:embed="rId8">
                      <a:extLst>
                        <a:ext uri="{28A0092B-C50C-407E-A947-70E740481C1C}">
                          <a14:useLocalDpi xmlns:a14="http://schemas.microsoft.com/office/drawing/2010/main" val="0"/>
                        </a:ext>
                      </a:extLst>
                    </a:blip>
                    <a:stretch>
                      <a:fillRect/>
                    </a:stretch>
                  </pic:blipFill>
                  <pic:spPr>
                    <a:xfrm>
                      <a:off x="0" y="0"/>
                      <a:ext cx="2495599" cy="1433639"/>
                    </a:xfrm>
                    <a:prstGeom prst="rect">
                      <a:avLst/>
                    </a:prstGeom>
                  </pic:spPr>
                </pic:pic>
              </a:graphicData>
            </a:graphic>
          </wp:inline>
        </w:drawing>
      </w:r>
    </w:p>
    <w:p w14:paraId="77091280" w14:textId="77777777" w:rsidR="00DC40BD" w:rsidRDefault="00DC40BD" w:rsidP="00DC40BD">
      <w:pPr>
        <w:pStyle w:val="H3-BW"/>
      </w:pPr>
      <w:r>
        <w:lastRenderedPageBreak/>
        <w:t>Queries Are More Easily Readable When Using Table Aliases</w:t>
      </w:r>
    </w:p>
    <w:p w14:paraId="3217AC91" w14:textId="77777777" w:rsidR="00DC40BD" w:rsidRDefault="00DC40BD" w:rsidP="00AB7189">
      <w:r>
        <w:t xml:space="preserve">Within our </w:t>
      </w:r>
      <w:r w:rsidR="00F07FB4" w:rsidRPr="00F07FB4">
        <w:rPr>
          <w:b/>
        </w:rPr>
        <w:t>SELECT</w:t>
      </w:r>
      <w:r>
        <w:t xml:space="preserve"> statements, we created custom text for our column headings by creating an “alias” for that column with the </w:t>
      </w:r>
      <w:r w:rsidRPr="00F07FB4">
        <w:rPr>
          <w:b/>
        </w:rPr>
        <w:t>AS</w:t>
      </w:r>
      <w:r>
        <w:t xml:space="preserve"> keyword:  </w:t>
      </w:r>
      <w:r w:rsidRPr="00F07FB4">
        <w:rPr>
          <w:rStyle w:val="CODE"/>
        </w:rPr>
        <w:t>SELECT</w:t>
      </w:r>
      <w:r w:rsidR="00F07FB4" w:rsidRPr="00F07FB4">
        <w:rPr>
          <w:rStyle w:val="CODE"/>
        </w:rPr>
        <w:t xml:space="preserve"> category AS “Animal Group”</w:t>
      </w:r>
      <w:r w:rsidR="00F07FB4">
        <w:t>…</w:t>
      </w:r>
    </w:p>
    <w:p w14:paraId="5143F816" w14:textId="77777777" w:rsidR="00F07FB4" w:rsidRDefault="00F07FB4" w:rsidP="00AB7189">
      <w:r>
        <w:t xml:space="preserve">We can do the same with our table names. This becomes especially important when you start joining multiple tables.  It keeps your query much more readable - and less prone to typos!  We create an alias for a table in the </w:t>
      </w:r>
      <w:r w:rsidRPr="00C159B6">
        <w:rPr>
          <w:b/>
        </w:rPr>
        <w:t>FROM</w:t>
      </w:r>
      <w:r>
        <w:t xml:space="preserve"> clause by leaving a space after the table name, and then by providing the alias that we wish to use.  Most commonly, a table is abbreviated to a single letter.  For the three tables of our Pet Store database:</w:t>
      </w:r>
    </w:p>
    <w:p w14:paraId="379153C9" w14:textId="77777777" w:rsidR="00F07FB4" w:rsidRPr="00F07FB4" w:rsidRDefault="00F07FB4" w:rsidP="00F07FB4">
      <w:pPr>
        <w:pStyle w:val="NoSpacing"/>
        <w:rPr>
          <w:rStyle w:val="CODE"/>
        </w:rPr>
      </w:pPr>
      <w:r w:rsidRPr="00F07FB4">
        <w:rPr>
          <w:rStyle w:val="CODE"/>
        </w:rPr>
        <w:t>…FROM employees e</w:t>
      </w:r>
    </w:p>
    <w:p w14:paraId="5D482028" w14:textId="77777777" w:rsidR="00F07FB4" w:rsidRPr="00F07FB4" w:rsidRDefault="00F07FB4" w:rsidP="00F07FB4">
      <w:pPr>
        <w:pStyle w:val="NoSpacing"/>
        <w:rPr>
          <w:rStyle w:val="CODE"/>
        </w:rPr>
      </w:pPr>
      <w:r w:rsidRPr="00F07FB4">
        <w:rPr>
          <w:rStyle w:val="CODE"/>
        </w:rPr>
        <w:t>…FROM sales s</w:t>
      </w:r>
    </w:p>
    <w:p w14:paraId="33068C14" w14:textId="77777777" w:rsidR="00F07FB4" w:rsidRPr="00F07FB4" w:rsidRDefault="00F07FB4" w:rsidP="00F07FB4">
      <w:pPr>
        <w:pStyle w:val="NoSpacing"/>
        <w:spacing w:after="240"/>
        <w:rPr>
          <w:rStyle w:val="CODE"/>
        </w:rPr>
      </w:pPr>
      <w:r w:rsidRPr="00F07FB4">
        <w:rPr>
          <w:rStyle w:val="CODE"/>
        </w:rPr>
        <w:t xml:space="preserve">…FROM </w:t>
      </w:r>
      <w:proofErr w:type="spellStart"/>
      <w:r w:rsidRPr="00F07FB4">
        <w:rPr>
          <w:rStyle w:val="CODE"/>
        </w:rPr>
        <w:t>stock_items</w:t>
      </w:r>
      <w:proofErr w:type="spellEnd"/>
      <w:r w:rsidRPr="00F07FB4">
        <w:rPr>
          <w:rStyle w:val="CODE"/>
        </w:rPr>
        <w:t xml:space="preserve"> </w:t>
      </w:r>
      <w:proofErr w:type="spellStart"/>
      <w:r w:rsidRPr="00F07FB4">
        <w:rPr>
          <w:rStyle w:val="CODE"/>
        </w:rPr>
        <w:t>i</w:t>
      </w:r>
      <w:proofErr w:type="spellEnd"/>
    </w:p>
    <w:p w14:paraId="1D38A42C" w14:textId="77777777" w:rsidR="00F07FB4" w:rsidRDefault="00F07FB4" w:rsidP="00AB7189">
      <w:r>
        <w:t xml:space="preserve">Now, we can reference these tables by their one-letter alias in the rest of our query, following the same dot notation technique as we have been using. </w:t>
      </w:r>
      <w:r w:rsidR="00C159B6">
        <w:t xml:space="preserve"> </w:t>
      </w:r>
      <w:r>
        <w:t xml:space="preserve">Note, although </w:t>
      </w:r>
      <w:proofErr w:type="spellStart"/>
      <w:r>
        <w:t>stock_items</w:t>
      </w:r>
      <w:proofErr w:type="spellEnd"/>
      <w:r>
        <w:t xml:space="preserve"> starts with</w:t>
      </w:r>
      <w:r w:rsidR="00C159B6">
        <w:t xml:space="preserve"> an</w:t>
      </w:r>
      <w:r>
        <w:t xml:space="preserve"> S, I’m using S as the alias for sales, so I used I (for items) as the alias for </w:t>
      </w:r>
      <w:proofErr w:type="spellStart"/>
      <w:r>
        <w:t>stock_items</w:t>
      </w:r>
      <w:proofErr w:type="spellEnd"/>
      <w:r>
        <w:t>.</w:t>
      </w:r>
    </w:p>
    <w:p w14:paraId="20FEFBB6" w14:textId="77777777" w:rsidR="00F07FB4" w:rsidRDefault="00F07FB4" w:rsidP="00AB7189">
      <w:r>
        <w:t xml:space="preserve">If we go back to our multi-table query from above, you can see how much tidier </w:t>
      </w:r>
      <w:r w:rsidR="00A32AA3">
        <w:t xml:space="preserve">(and readable!) </w:t>
      </w:r>
      <w:r>
        <w:t>a query becomes by using aliases:</w:t>
      </w:r>
    </w:p>
    <w:p w14:paraId="710B32C8" w14:textId="77777777" w:rsidR="00F07FB4" w:rsidRPr="00252D3B" w:rsidRDefault="00F07FB4" w:rsidP="00F07FB4">
      <w:pPr>
        <w:spacing w:after="0" w:line="240" w:lineRule="auto"/>
        <w:rPr>
          <w:rStyle w:val="CODE"/>
        </w:rPr>
      </w:pPr>
      <w:r w:rsidRPr="00252D3B">
        <w:rPr>
          <w:rStyle w:val="CODE"/>
        </w:rPr>
        <w:t xml:space="preserve">SELECT </w:t>
      </w:r>
      <w:proofErr w:type="spellStart"/>
      <w:r w:rsidRPr="00990356">
        <w:rPr>
          <w:rStyle w:val="CODE"/>
          <w:color w:val="FF0000"/>
        </w:rPr>
        <w:t>s</w:t>
      </w:r>
      <w:r>
        <w:rPr>
          <w:rStyle w:val="CODE"/>
        </w:rPr>
        <w:t>.date</w:t>
      </w:r>
      <w:proofErr w:type="spellEnd"/>
      <w:r>
        <w:rPr>
          <w:rStyle w:val="CODE"/>
        </w:rPr>
        <w:t xml:space="preserve">, </w:t>
      </w:r>
      <w:proofErr w:type="spellStart"/>
      <w:r w:rsidRPr="00990356">
        <w:rPr>
          <w:rStyle w:val="CODE"/>
          <w:color w:val="FF0000"/>
        </w:rPr>
        <w:t>e</w:t>
      </w:r>
      <w:r>
        <w:rPr>
          <w:rStyle w:val="CODE"/>
        </w:rPr>
        <w:t>.last_name</w:t>
      </w:r>
      <w:proofErr w:type="spellEnd"/>
      <w:r>
        <w:rPr>
          <w:rStyle w:val="CODE"/>
        </w:rPr>
        <w:t xml:space="preserve">, </w:t>
      </w:r>
      <w:proofErr w:type="spellStart"/>
      <w:r w:rsidRPr="00990356">
        <w:rPr>
          <w:rStyle w:val="CODE"/>
          <w:color w:val="FF0000"/>
        </w:rPr>
        <w:t>i</w:t>
      </w:r>
      <w:r>
        <w:rPr>
          <w:rStyle w:val="CODE"/>
        </w:rPr>
        <w:t>.item</w:t>
      </w:r>
      <w:proofErr w:type="spellEnd"/>
      <w:r>
        <w:rPr>
          <w:rStyle w:val="CODE"/>
        </w:rPr>
        <w:t xml:space="preserve">, </w:t>
      </w:r>
      <w:proofErr w:type="spellStart"/>
      <w:r w:rsidRPr="00990356">
        <w:rPr>
          <w:rStyle w:val="CODE"/>
          <w:color w:val="FF0000"/>
        </w:rPr>
        <w:t>i</w:t>
      </w:r>
      <w:r>
        <w:rPr>
          <w:rStyle w:val="CODE"/>
        </w:rPr>
        <w:t>.inventory</w:t>
      </w:r>
      <w:proofErr w:type="spellEnd"/>
      <w:r w:rsidRPr="00252D3B">
        <w:rPr>
          <w:rStyle w:val="CODE"/>
        </w:rPr>
        <w:t xml:space="preserve"> </w:t>
      </w:r>
    </w:p>
    <w:p w14:paraId="55A80F4D" w14:textId="77777777" w:rsidR="00F07FB4" w:rsidRDefault="00F07FB4" w:rsidP="00F07FB4">
      <w:pPr>
        <w:spacing w:after="0" w:line="240" w:lineRule="auto"/>
        <w:rPr>
          <w:rStyle w:val="CODE"/>
        </w:rPr>
      </w:pPr>
      <w:r w:rsidRPr="00252D3B">
        <w:rPr>
          <w:rStyle w:val="CODE"/>
        </w:rPr>
        <w:t>FROM sales</w:t>
      </w:r>
      <w:r>
        <w:rPr>
          <w:rStyle w:val="CODE"/>
        </w:rPr>
        <w:t xml:space="preserve"> </w:t>
      </w:r>
      <w:r w:rsidRPr="00990356">
        <w:rPr>
          <w:rStyle w:val="CODE"/>
          <w:color w:val="FF0000"/>
        </w:rPr>
        <w:t>s</w:t>
      </w:r>
      <w:r w:rsidRPr="00252D3B">
        <w:rPr>
          <w:rStyle w:val="CODE"/>
        </w:rPr>
        <w:t xml:space="preserve"> JOIN </w:t>
      </w:r>
      <w:proofErr w:type="spellStart"/>
      <w:r w:rsidRPr="00252D3B">
        <w:rPr>
          <w:rStyle w:val="CODE"/>
        </w:rPr>
        <w:t>stock_items</w:t>
      </w:r>
      <w:proofErr w:type="spellEnd"/>
      <w:r>
        <w:rPr>
          <w:rStyle w:val="CODE"/>
        </w:rPr>
        <w:t xml:space="preserve"> </w:t>
      </w:r>
      <w:proofErr w:type="spellStart"/>
      <w:r w:rsidRPr="00990356">
        <w:rPr>
          <w:rStyle w:val="CODE"/>
          <w:color w:val="FF0000"/>
        </w:rPr>
        <w:t>i</w:t>
      </w:r>
      <w:proofErr w:type="spellEnd"/>
    </w:p>
    <w:p w14:paraId="2B5FE580" w14:textId="77777777" w:rsidR="00F07FB4" w:rsidRPr="00252D3B" w:rsidRDefault="00F07FB4" w:rsidP="00F07FB4">
      <w:pPr>
        <w:spacing w:after="0" w:line="240" w:lineRule="auto"/>
        <w:rPr>
          <w:rStyle w:val="CODE"/>
        </w:rPr>
      </w:pPr>
      <w:r w:rsidRPr="00252D3B">
        <w:rPr>
          <w:rStyle w:val="CODE"/>
        </w:rPr>
        <w:t xml:space="preserve">ON </w:t>
      </w:r>
      <w:proofErr w:type="spellStart"/>
      <w:r w:rsidRPr="00990356">
        <w:rPr>
          <w:rStyle w:val="CODE"/>
          <w:color w:val="FF0000"/>
        </w:rPr>
        <w:t>s</w:t>
      </w:r>
      <w:r w:rsidRPr="00252D3B">
        <w:rPr>
          <w:rStyle w:val="CODE"/>
        </w:rPr>
        <w:t>.item</w:t>
      </w:r>
      <w:proofErr w:type="spellEnd"/>
      <w:r w:rsidRPr="00252D3B">
        <w:rPr>
          <w:rStyle w:val="CODE"/>
        </w:rPr>
        <w:t xml:space="preserve"> = </w:t>
      </w:r>
      <w:r w:rsidRPr="00990356">
        <w:rPr>
          <w:rStyle w:val="CODE"/>
          <w:color w:val="FF0000"/>
        </w:rPr>
        <w:t>i</w:t>
      </w:r>
      <w:r w:rsidRPr="00252D3B">
        <w:rPr>
          <w:rStyle w:val="CODE"/>
        </w:rPr>
        <w:t>.id</w:t>
      </w:r>
    </w:p>
    <w:p w14:paraId="18F421E4" w14:textId="77777777" w:rsidR="00F07FB4" w:rsidRPr="00990356" w:rsidRDefault="00F07FB4" w:rsidP="00F07FB4">
      <w:pPr>
        <w:spacing w:after="0" w:line="240" w:lineRule="auto"/>
        <w:rPr>
          <w:rStyle w:val="CODE"/>
        </w:rPr>
      </w:pPr>
      <w:r w:rsidRPr="00990356">
        <w:rPr>
          <w:rStyle w:val="CODE"/>
        </w:rPr>
        <w:t xml:space="preserve">JOIN employees </w:t>
      </w:r>
      <w:proofErr w:type="gramStart"/>
      <w:r w:rsidRPr="00990356">
        <w:rPr>
          <w:rStyle w:val="CODE"/>
          <w:color w:val="FF0000"/>
        </w:rPr>
        <w:t>e</w:t>
      </w:r>
      <w:proofErr w:type="gramEnd"/>
    </w:p>
    <w:p w14:paraId="68C4D8C1" w14:textId="77777777" w:rsidR="00F07FB4" w:rsidRPr="00990356" w:rsidRDefault="00F07FB4" w:rsidP="00F07FB4">
      <w:pPr>
        <w:spacing w:after="0" w:line="240" w:lineRule="auto"/>
        <w:rPr>
          <w:rStyle w:val="CODE"/>
        </w:rPr>
      </w:pPr>
      <w:r w:rsidRPr="00990356">
        <w:rPr>
          <w:rStyle w:val="CODE"/>
        </w:rPr>
        <w:t xml:space="preserve">ON </w:t>
      </w:r>
      <w:proofErr w:type="spellStart"/>
      <w:r w:rsidRPr="00990356">
        <w:rPr>
          <w:rStyle w:val="CODE"/>
          <w:color w:val="FF0000"/>
        </w:rPr>
        <w:t>s</w:t>
      </w:r>
      <w:r w:rsidRPr="00990356">
        <w:rPr>
          <w:rStyle w:val="CODE"/>
        </w:rPr>
        <w:t>.employee</w:t>
      </w:r>
      <w:proofErr w:type="spellEnd"/>
      <w:r w:rsidRPr="00990356">
        <w:rPr>
          <w:rStyle w:val="CODE"/>
        </w:rPr>
        <w:t xml:space="preserve"> = </w:t>
      </w:r>
      <w:r w:rsidRPr="00990356">
        <w:rPr>
          <w:rStyle w:val="CODE"/>
          <w:color w:val="FF0000"/>
        </w:rPr>
        <w:t>e</w:t>
      </w:r>
      <w:r w:rsidRPr="00990356">
        <w:rPr>
          <w:rStyle w:val="CODE"/>
        </w:rPr>
        <w:t>.id</w:t>
      </w:r>
    </w:p>
    <w:p w14:paraId="62BC5567" w14:textId="77777777" w:rsidR="00F07FB4" w:rsidRPr="00252D3B" w:rsidRDefault="00F07FB4" w:rsidP="00F07FB4">
      <w:pPr>
        <w:spacing w:line="240" w:lineRule="auto"/>
        <w:rPr>
          <w:rStyle w:val="CODE"/>
          <w:highlight w:val="yellow"/>
        </w:rPr>
      </w:pPr>
      <w:r w:rsidRPr="00252D3B">
        <w:rPr>
          <w:rStyle w:val="CODE"/>
        </w:rPr>
        <w:t xml:space="preserve">WHERE </w:t>
      </w:r>
      <w:proofErr w:type="spellStart"/>
      <w:r w:rsidRPr="00990356">
        <w:rPr>
          <w:rStyle w:val="CODE"/>
          <w:color w:val="FF0000"/>
        </w:rPr>
        <w:t>s</w:t>
      </w:r>
      <w:r w:rsidRPr="00252D3B">
        <w:rPr>
          <w:rStyle w:val="CODE"/>
        </w:rPr>
        <w:t>.date</w:t>
      </w:r>
      <w:proofErr w:type="spellEnd"/>
      <w:r w:rsidRPr="00252D3B">
        <w:rPr>
          <w:rStyle w:val="CODE"/>
        </w:rPr>
        <w:t xml:space="preserve"> = "2021-06-15";</w:t>
      </w:r>
    </w:p>
    <w:p w14:paraId="6E2542D5" w14:textId="77777777" w:rsidR="00DC40BD" w:rsidRDefault="007873BE" w:rsidP="00AB7189">
      <w:pPr>
        <w:rPr>
          <w:lang w:val="en-CA"/>
        </w:rPr>
      </w:pPr>
      <w:r w:rsidRPr="00DC40BD">
        <w:t>I</w:t>
      </w:r>
      <w:r w:rsidR="00DC40BD" w:rsidRPr="00DC40BD">
        <w:t xml:space="preserve">n some cases, (“…when we are looking for relationships between rows in a table”, according to </w:t>
      </w:r>
      <w:r w:rsidR="00DC40BD" w:rsidRPr="00DC40BD">
        <w:rPr>
          <w:lang w:val="en-CA"/>
        </w:rPr>
        <w:t>Thomson and Welling)</w:t>
      </w:r>
      <w:r w:rsidR="00C159B6">
        <w:rPr>
          <w:lang w:val="en-CA"/>
        </w:rPr>
        <w:t>,</w:t>
      </w:r>
      <w:r w:rsidR="00DC40BD" w:rsidRPr="00DC40BD">
        <w:rPr>
          <w:lang w:val="en-CA"/>
        </w:rPr>
        <w:t xml:space="preserve"> we want to compare values within the same table.  This technique </w:t>
      </w:r>
      <w:r w:rsidR="00990356">
        <w:rPr>
          <w:lang w:val="en-CA"/>
        </w:rPr>
        <w:t xml:space="preserve">is referred to as a “self join”, and simply </w:t>
      </w:r>
      <w:r w:rsidR="00DC40BD" w:rsidRPr="00DC40BD">
        <w:rPr>
          <w:lang w:val="en-CA"/>
        </w:rPr>
        <w:t xml:space="preserve">creates two copies of the </w:t>
      </w:r>
      <w:r w:rsidR="00DC40BD" w:rsidRPr="00C159B6">
        <w:rPr>
          <w:i/>
          <w:lang w:val="en-CA"/>
        </w:rPr>
        <w:t>same</w:t>
      </w:r>
      <w:r w:rsidR="00DC40BD" w:rsidRPr="00DC40BD">
        <w:rPr>
          <w:lang w:val="en-CA"/>
        </w:rPr>
        <w:t xml:space="preserve"> table by using </w:t>
      </w:r>
      <w:r w:rsidR="00DC40BD" w:rsidRPr="00A32AA3">
        <w:rPr>
          <w:i/>
          <w:lang w:val="en-CA"/>
        </w:rPr>
        <w:t>two</w:t>
      </w:r>
      <w:r w:rsidR="00DC40BD" w:rsidRPr="00DC40BD">
        <w:rPr>
          <w:lang w:val="en-CA"/>
        </w:rPr>
        <w:t xml:space="preserve"> aliases for the </w:t>
      </w:r>
      <w:r w:rsidR="00DC40BD" w:rsidRPr="00A32AA3">
        <w:rPr>
          <w:i/>
          <w:lang w:val="en-CA"/>
        </w:rPr>
        <w:t>same</w:t>
      </w:r>
      <w:r w:rsidR="00DC40BD" w:rsidRPr="00DC40BD">
        <w:rPr>
          <w:lang w:val="en-CA"/>
        </w:rPr>
        <w:t xml:space="preserve"> table.</w:t>
      </w:r>
      <w:r w:rsidR="00990356">
        <w:rPr>
          <w:lang w:val="en-CA"/>
        </w:rPr>
        <w:t xml:space="preserve"> To find the items in the </w:t>
      </w:r>
      <w:proofErr w:type="spellStart"/>
      <w:r w:rsidR="00990356">
        <w:rPr>
          <w:lang w:val="en-CA"/>
        </w:rPr>
        <w:t>stock_items</w:t>
      </w:r>
      <w:proofErr w:type="spellEnd"/>
      <w:r w:rsidR="00990356">
        <w:rPr>
          <w:lang w:val="en-CA"/>
        </w:rPr>
        <w:t xml:space="preserve"> table that have the same category as “Small cage” from the items column</w:t>
      </w:r>
      <w:r w:rsidR="00C159B6">
        <w:rPr>
          <w:lang w:val="en-CA"/>
        </w:rPr>
        <w:t xml:space="preserve">, we create an s1 and s2 alias for </w:t>
      </w:r>
      <w:proofErr w:type="spellStart"/>
      <w:r w:rsidR="00C159B6">
        <w:rPr>
          <w:lang w:val="en-CA"/>
        </w:rPr>
        <w:t>stock_items</w:t>
      </w:r>
      <w:proofErr w:type="spellEnd"/>
      <w:r w:rsidR="00C159B6">
        <w:rPr>
          <w:lang w:val="en-CA"/>
        </w:rPr>
        <w:t>, then proceed with our query</w:t>
      </w:r>
      <w:r w:rsidR="00990356">
        <w:rPr>
          <w:lang w:val="en-CA"/>
        </w:rPr>
        <w:t>:</w:t>
      </w:r>
    </w:p>
    <w:p w14:paraId="2681CD3B" w14:textId="77777777" w:rsidR="00990356" w:rsidRPr="00990356" w:rsidRDefault="00990356" w:rsidP="00990356">
      <w:pPr>
        <w:spacing w:after="0" w:line="240" w:lineRule="auto"/>
        <w:rPr>
          <w:rStyle w:val="CODE"/>
          <w:lang w:val="en-CA"/>
        </w:rPr>
      </w:pPr>
      <w:r w:rsidRPr="00990356">
        <w:rPr>
          <w:rStyle w:val="CODE"/>
          <w:lang w:val="en-CA"/>
        </w:rPr>
        <w:t>SELECT s2.item, s2.category</w:t>
      </w:r>
    </w:p>
    <w:p w14:paraId="5CAB20FB" w14:textId="77777777" w:rsidR="00990356" w:rsidRPr="00990356" w:rsidRDefault="00990356" w:rsidP="00990356">
      <w:pPr>
        <w:spacing w:after="0" w:line="240" w:lineRule="auto"/>
        <w:rPr>
          <w:rStyle w:val="CODE"/>
          <w:lang w:val="en-CA"/>
        </w:rPr>
      </w:pPr>
      <w:r w:rsidRPr="00990356">
        <w:rPr>
          <w:rStyle w:val="CODE"/>
          <w:lang w:val="en-CA"/>
        </w:rPr>
        <w:t xml:space="preserve">FROM </w:t>
      </w:r>
      <w:proofErr w:type="spellStart"/>
      <w:r w:rsidRPr="00990356">
        <w:rPr>
          <w:rStyle w:val="CODE"/>
          <w:lang w:val="en-CA"/>
        </w:rPr>
        <w:t>stock_items</w:t>
      </w:r>
      <w:proofErr w:type="spellEnd"/>
      <w:r w:rsidRPr="00990356">
        <w:rPr>
          <w:rStyle w:val="CODE"/>
          <w:lang w:val="en-CA"/>
        </w:rPr>
        <w:t xml:space="preserve"> s1, </w:t>
      </w:r>
      <w:proofErr w:type="spellStart"/>
      <w:r w:rsidRPr="00990356">
        <w:rPr>
          <w:rStyle w:val="CODE"/>
          <w:lang w:val="en-CA"/>
        </w:rPr>
        <w:t>stock_items</w:t>
      </w:r>
      <w:proofErr w:type="spellEnd"/>
      <w:r w:rsidRPr="00990356">
        <w:rPr>
          <w:rStyle w:val="CODE"/>
          <w:lang w:val="en-CA"/>
        </w:rPr>
        <w:t xml:space="preserve"> s2</w:t>
      </w:r>
    </w:p>
    <w:p w14:paraId="2C1D2124" w14:textId="77777777" w:rsidR="00990356" w:rsidRPr="00990356" w:rsidRDefault="00990356" w:rsidP="00990356">
      <w:pPr>
        <w:spacing w:after="0" w:line="240" w:lineRule="auto"/>
        <w:rPr>
          <w:rStyle w:val="CODE"/>
          <w:lang w:val="en-CA"/>
        </w:rPr>
      </w:pPr>
      <w:r w:rsidRPr="00990356">
        <w:rPr>
          <w:rStyle w:val="CODE"/>
          <w:lang w:val="en-CA"/>
        </w:rPr>
        <w:t>WHERE s1.item = "Small cage"</w:t>
      </w:r>
    </w:p>
    <w:p w14:paraId="748D2164" w14:textId="77777777" w:rsidR="00DC40BD" w:rsidRPr="00990356" w:rsidRDefault="00990356" w:rsidP="00990356">
      <w:pPr>
        <w:spacing w:line="240" w:lineRule="auto"/>
        <w:rPr>
          <w:rStyle w:val="CODE"/>
        </w:rPr>
      </w:pPr>
      <w:r w:rsidRPr="00990356">
        <w:rPr>
          <w:rStyle w:val="CODE"/>
          <w:lang w:val="en-CA"/>
        </w:rPr>
        <w:t>AND s1.category = s2.category;</w:t>
      </w:r>
    </w:p>
    <w:p w14:paraId="6546E5D3" w14:textId="77777777" w:rsidR="00C36CEA" w:rsidRPr="00A81402" w:rsidRDefault="00C36CEA" w:rsidP="00C36CEA">
      <w:pPr>
        <w:pStyle w:val="H2-BW"/>
      </w:pPr>
      <w:r w:rsidRPr="00A81402">
        <w:t>Reference</w:t>
      </w:r>
      <w:r w:rsidR="00364EC3" w:rsidRPr="00A81402">
        <w:t>s</w:t>
      </w:r>
    </w:p>
    <w:p w14:paraId="6BEBAA17" w14:textId="77777777" w:rsidR="00DA3CE0" w:rsidRDefault="00DA3CE0" w:rsidP="00453AD6">
      <w:pPr>
        <w:pStyle w:val="NoSpacing"/>
        <w:rPr>
          <w:lang w:val="en-CA"/>
        </w:rPr>
      </w:pPr>
      <w:r w:rsidRPr="00A81402">
        <w:rPr>
          <w:lang w:val="en-CA"/>
        </w:rPr>
        <w:t xml:space="preserve">Thomson, L., &amp; Welling, L. (2003). Advanced </w:t>
      </w:r>
      <w:r>
        <w:rPr>
          <w:lang w:val="en-CA"/>
        </w:rPr>
        <w:t>q</w:t>
      </w:r>
      <w:r w:rsidRPr="00A81402">
        <w:rPr>
          <w:lang w:val="en-CA"/>
        </w:rPr>
        <w:t xml:space="preserve">ueries, </w:t>
      </w:r>
      <w:r w:rsidRPr="00A81402">
        <w:rPr>
          <w:i/>
          <w:iCs/>
          <w:lang w:val="en-CA"/>
        </w:rPr>
        <w:t xml:space="preserve">MySQL tutorial </w:t>
      </w:r>
      <w:r w:rsidRPr="00A81402">
        <w:rPr>
          <w:lang w:val="en-CA"/>
        </w:rPr>
        <w:t>(pp</w:t>
      </w:r>
      <w:r>
        <w:rPr>
          <w:lang w:val="en-CA"/>
        </w:rPr>
        <w:t>.</w:t>
      </w:r>
      <w:r w:rsidRPr="00A81402">
        <w:rPr>
          <w:lang w:val="en-CA"/>
        </w:rPr>
        <w:t xml:space="preserve"> 95-101). Sams.</w:t>
      </w:r>
    </w:p>
    <w:p w14:paraId="4AE91769" w14:textId="77777777" w:rsidR="00C36CEA" w:rsidRDefault="00C36CEA" w:rsidP="00453AD6">
      <w:pPr>
        <w:pStyle w:val="NoSpacing"/>
        <w:rPr>
          <w:lang w:val="en-CA"/>
        </w:rPr>
      </w:pPr>
      <w:r w:rsidRPr="00A81402">
        <w:rPr>
          <w:lang w:val="en-CA"/>
        </w:rPr>
        <w:t>Thomson, L., &amp; Welling, L. (2003). </w:t>
      </w:r>
      <w:r w:rsidR="00DA3CE0">
        <w:rPr>
          <w:lang w:val="en-CA"/>
        </w:rPr>
        <w:t>Database design crash course</w:t>
      </w:r>
      <w:r w:rsidR="00A81402" w:rsidRPr="00A81402">
        <w:rPr>
          <w:lang w:val="en-CA"/>
        </w:rPr>
        <w:t xml:space="preserve">, </w:t>
      </w:r>
      <w:r w:rsidRPr="00A81402">
        <w:rPr>
          <w:i/>
          <w:iCs/>
          <w:lang w:val="en-CA"/>
        </w:rPr>
        <w:t>MySQL tutorial</w:t>
      </w:r>
      <w:r w:rsidR="00A81402" w:rsidRPr="00A81402">
        <w:rPr>
          <w:i/>
          <w:iCs/>
          <w:lang w:val="en-CA"/>
        </w:rPr>
        <w:t xml:space="preserve"> </w:t>
      </w:r>
      <w:r w:rsidR="00A81402" w:rsidRPr="00A81402">
        <w:rPr>
          <w:lang w:val="en-CA"/>
        </w:rPr>
        <w:t>(pp</w:t>
      </w:r>
      <w:r w:rsidR="00A81402">
        <w:rPr>
          <w:lang w:val="en-CA"/>
        </w:rPr>
        <w:t>.</w:t>
      </w:r>
      <w:r w:rsidR="00A81402" w:rsidRPr="00A81402">
        <w:rPr>
          <w:lang w:val="en-CA"/>
        </w:rPr>
        <w:t xml:space="preserve"> </w:t>
      </w:r>
      <w:r w:rsidR="00DA3CE0">
        <w:rPr>
          <w:lang w:val="en-CA"/>
        </w:rPr>
        <w:t>28</w:t>
      </w:r>
      <w:r w:rsidR="00A81402" w:rsidRPr="00A81402">
        <w:rPr>
          <w:lang w:val="en-CA"/>
        </w:rPr>
        <w:t>-</w:t>
      </w:r>
      <w:r w:rsidR="00DA3CE0">
        <w:rPr>
          <w:lang w:val="en-CA"/>
        </w:rPr>
        <w:t>29</w:t>
      </w:r>
      <w:r w:rsidR="00A81402" w:rsidRPr="00A81402">
        <w:rPr>
          <w:lang w:val="en-CA"/>
        </w:rPr>
        <w:t>).</w:t>
      </w:r>
      <w:r w:rsidRPr="00A81402">
        <w:rPr>
          <w:lang w:val="en-CA"/>
        </w:rPr>
        <w:t xml:space="preserve"> Sams.</w:t>
      </w:r>
    </w:p>
    <w:p w14:paraId="6B33F614" w14:textId="77777777" w:rsidR="00C36CEA" w:rsidRPr="00A81402" w:rsidRDefault="00C36CEA" w:rsidP="00AA3BDD">
      <w:pPr>
        <w:pStyle w:val="NoSpacing"/>
        <w:ind w:firstLine="720"/>
        <w:rPr>
          <w:lang w:val="en-CA"/>
        </w:rPr>
      </w:pPr>
      <w:r w:rsidRPr="00A81402">
        <w:rPr>
          <w:lang w:val="en-CA"/>
        </w:rPr>
        <w:t>The above reference is available through the Humber Library (</w:t>
      </w:r>
      <w:hyperlink r:id="rId9" w:history="1">
        <w:r w:rsidRPr="00A81402">
          <w:rPr>
            <w:rStyle w:val="Hyperlink"/>
            <w:lang w:val="en-CA"/>
          </w:rPr>
          <w:t>library.humber.ca</w:t>
        </w:r>
      </w:hyperlink>
      <w:r w:rsidRPr="00A81402">
        <w:rPr>
          <w:lang w:val="en-CA"/>
        </w:rPr>
        <w:t>).</w:t>
      </w:r>
    </w:p>
    <w:p w14:paraId="43743C6D" w14:textId="77777777" w:rsidR="00A81402" w:rsidRDefault="00A81402" w:rsidP="00AA3BDD">
      <w:pPr>
        <w:pStyle w:val="NoSpacing"/>
      </w:pPr>
    </w:p>
    <w:p w14:paraId="5D3EEF72" w14:textId="77777777" w:rsidR="00AA3BDD" w:rsidRPr="00F1679E" w:rsidRDefault="00AA3BDD" w:rsidP="00AA3BDD">
      <w:pPr>
        <w:pStyle w:val="NoSpacing"/>
      </w:pPr>
      <w:r w:rsidRPr="00AA3BDD">
        <w:t>https://www.w3schools.com/sql/sql_join.asp</w:t>
      </w:r>
    </w:p>
    <w:sectPr w:rsidR="00AA3BDD" w:rsidRPr="00F1679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84136" w14:textId="77777777" w:rsidR="00CE156A" w:rsidRDefault="00CE156A" w:rsidP="002275AA">
      <w:pPr>
        <w:spacing w:after="0" w:line="240" w:lineRule="auto"/>
      </w:pPr>
      <w:r>
        <w:separator/>
      </w:r>
    </w:p>
  </w:endnote>
  <w:endnote w:type="continuationSeparator" w:id="0">
    <w:p w14:paraId="0568CDFB" w14:textId="77777777" w:rsidR="00CE156A" w:rsidRDefault="00CE156A" w:rsidP="0022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21810"/>
      <w:docPartObj>
        <w:docPartGallery w:val="Page Numbers (Bottom of Page)"/>
        <w:docPartUnique/>
      </w:docPartObj>
    </w:sdtPr>
    <w:sdtEndPr>
      <w:rPr>
        <w:noProof/>
      </w:rPr>
    </w:sdtEndPr>
    <w:sdtContent>
      <w:p w14:paraId="33B3C920" w14:textId="77777777" w:rsidR="00947407" w:rsidRDefault="00947407">
        <w:pPr>
          <w:pStyle w:val="Footer"/>
        </w:pPr>
        <w:r>
          <w:fldChar w:fldCharType="begin"/>
        </w:r>
        <w:r>
          <w:instrText xml:space="preserve"> PAGE   \* MERGEFORMAT </w:instrText>
        </w:r>
        <w:r>
          <w:fldChar w:fldCharType="separate"/>
        </w:r>
        <w:r w:rsidR="00EA4944">
          <w:rPr>
            <w:noProof/>
          </w:rPr>
          <w:t>3</w:t>
        </w:r>
        <w:r>
          <w:rPr>
            <w:noProof/>
          </w:rPr>
          <w:fldChar w:fldCharType="end"/>
        </w:r>
      </w:p>
    </w:sdtContent>
  </w:sdt>
  <w:p w14:paraId="1337957D" w14:textId="77777777" w:rsidR="00947407" w:rsidRDefault="00947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C2D1B" w14:textId="77777777" w:rsidR="00CE156A" w:rsidRDefault="00CE156A" w:rsidP="002275AA">
      <w:pPr>
        <w:spacing w:after="0" w:line="240" w:lineRule="auto"/>
      </w:pPr>
      <w:r>
        <w:separator/>
      </w:r>
    </w:p>
  </w:footnote>
  <w:footnote w:type="continuationSeparator" w:id="0">
    <w:p w14:paraId="308E9017" w14:textId="77777777" w:rsidR="00CE156A" w:rsidRDefault="00CE156A" w:rsidP="00227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26785" w14:textId="10DE5A5D" w:rsidR="002275AA" w:rsidRDefault="002275AA">
    <w:pPr>
      <w:pStyle w:val="Header"/>
    </w:pPr>
    <w:r>
      <w:t xml:space="preserve">HTTP </w:t>
    </w:r>
    <w:r w:rsidR="00FB47D0">
      <w:t>5</w:t>
    </w:r>
    <w:r>
      <w:t>112 – Database</w:t>
    </w:r>
    <w:r>
      <w:tab/>
    </w:r>
    <w:r>
      <w:tab/>
      <w:t>202</w:t>
    </w:r>
    <w:r w:rsidR="00FC6635">
      <w:t>3F</w:t>
    </w:r>
    <w:r w:rsidR="00AF571E">
      <w:t xml:space="preserve"> Lesson </w:t>
    </w:r>
    <w:r w:rsidR="00A81402">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18A7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5483A3B"/>
    <w:multiLevelType w:val="multilevel"/>
    <w:tmpl w:val="3E20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80B95"/>
    <w:multiLevelType w:val="hybridMultilevel"/>
    <w:tmpl w:val="163C5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456487">
    <w:abstractNumId w:val="0"/>
  </w:num>
  <w:num w:numId="2" w16cid:durableId="671879171">
    <w:abstractNumId w:val="2"/>
  </w:num>
  <w:num w:numId="3" w16cid:durableId="469833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406"/>
    <w:rsid w:val="0000451B"/>
    <w:rsid w:val="0006014E"/>
    <w:rsid w:val="000A0ECE"/>
    <w:rsid w:val="000A6D0A"/>
    <w:rsid w:val="000A7BE6"/>
    <w:rsid w:val="000B32B6"/>
    <w:rsid w:val="000E3EDB"/>
    <w:rsid w:val="000F5B0B"/>
    <w:rsid w:val="0011588D"/>
    <w:rsid w:val="00122E56"/>
    <w:rsid w:val="00167F48"/>
    <w:rsid w:val="0017760F"/>
    <w:rsid w:val="0018050F"/>
    <w:rsid w:val="001E6DB3"/>
    <w:rsid w:val="00210136"/>
    <w:rsid w:val="002275AA"/>
    <w:rsid w:val="002278CD"/>
    <w:rsid w:val="002315C0"/>
    <w:rsid w:val="00247154"/>
    <w:rsid w:val="00252D3B"/>
    <w:rsid w:val="002677AA"/>
    <w:rsid w:val="00270DA5"/>
    <w:rsid w:val="00286BA5"/>
    <w:rsid w:val="002B198A"/>
    <w:rsid w:val="002B4AF7"/>
    <w:rsid w:val="002F6536"/>
    <w:rsid w:val="00315E1C"/>
    <w:rsid w:val="00320330"/>
    <w:rsid w:val="00335B7D"/>
    <w:rsid w:val="0034018A"/>
    <w:rsid w:val="00342B14"/>
    <w:rsid w:val="0035706F"/>
    <w:rsid w:val="00364EC3"/>
    <w:rsid w:val="003769B2"/>
    <w:rsid w:val="00387108"/>
    <w:rsid w:val="003A00BD"/>
    <w:rsid w:val="003A799D"/>
    <w:rsid w:val="003B7315"/>
    <w:rsid w:val="003C3579"/>
    <w:rsid w:val="003F740E"/>
    <w:rsid w:val="004034F8"/>
    <w:rsid w:val="004041B6"/>
    <w:rsid w:val="0041518F"/>
    <w:rsid w:val="00433F01"/>
    <w:rsid w:val="00440D05"/>
    <w:rsid w:val="00444DE0"/>
    <w:rsid w:val="00453AD6"/>
    <w:rsid w:val="00466FE3"/>
    <w:rsid w:val="00477DE5"/>
    <w:rsid w:val="00480155"/>
    <w:rsid w:val="00494912"/>
    <w:rsid w:val="0049745C"/>
    <w:rsid w:val="004A40AA"/>
    <w:rsid w:val="004E43FE"/>
    <w:rsid w:val="004F55F0"/>
    <w:rsid w:val="00502D4E"/>
    <w:rsid w:val="0052491A"/>
    <w:rsid w:val="00532D14"/>
    <w:rsid w:val="00534A99"/>
    <w:rsid w:val="005819A9"/>
    <w:rsid w:val="00584621"/>
    <w:rsid w:val="00584D04"/>
    <w:rsid w:val="005B48ED"/>
    <w:rsid w:val="005D31BF"/>
    <w:rsid w:val="006170BA"/>
    <w:rsid w:val="006879DF"/>
    <w:rsid w:val="006C073D"/>
    <w:rsid w:val="006D2378"/>
    <w:rsid w:val="006E56B0"/>
    <w:rsid w:val="00730741"/>
    <w:rsid w:val="0075622D"/>
    <w:rsid w:val="00783F2D"/>
    <w:rsid w:val="007873BE"/>
    <w:rsid w:val="007929A7"/>
    <w:rsid w:val="007B6DA9"/>
    <w:rsid w:val="007C193F"/>
    <w:rsid w:val="007D2AA3"/>
    <w:rsid w:val="007E2EC6"/>
    <w:rsid w:val="007F5156"/>
    <w:rsid w:val="00813824"/>
    <w:rsid w:val="008171E2"/>
    <w:rsid w:val="008256FF"/>
    <w:rsid w:val="00825F1A"/>
    <w:rsid w:val="0087274E"/>
    <w:rsid w:val="008A44D5"/>
    <w:rsid w:val="008C3678"/>
    <w:rsid w:val="00905227"/>
    <w:rsid w:val="009414FB"/>
    <w:rsid w:val="00947407"/>
    <w:rsid w:val="0095720E"/>
    <w:rsid w:val="00962567"/>
    <w:rsid w:val="0096614B"/>
    <w:rsid w:val="00990356"/>
    <w:rsid w:val="009B77B5"/>
    <w:rsid w:val="009E2A2A"/>
    <w:rsid w:val="00A044D1"/>
    <w:rsid w:val="00A14E1D"/>
    <w:rsid w:val="00A16C9F"/>
    <w:rsid w:val="00A24877"/>
    <w:rsid w:val="00A26C29"/>
    <w:rsid w:val="00A26FEF"/>
    <w:rsid w:val="00A32AA3"/>
    <w:rsid w:val="00A376A3"/>
    <w:rsid w:val="00A81402"/>
    <w:rsid w:val="00AA3BDD"/>
    <w:rsid w:val="00AB7189"/>
    <w:rsid w:val="00AD193F"/>
    <w:rsid w:val="00AD55B0"/>
    <w:rsid w:val="00AE0406"/>
    <w:rsid w:val="00AF571E"/>
    <w:rsid w:val="00B217D5"/>
    <w:rsid w:val="00B22807"/>
    <w:rsid w:val="00B57258"/>
    <w:rsid w:val="00B84D04"/>
    <w:rsid w:val="00B9118A"/>
    <w:rsid w:val="00BA278E"/>
    <w:rsid w:val="00BD662D"/>
    <w:rsid w:val="00BE5E9B"/>
    <w:rsid w:val="00C159B6"/>
    <w:rsid w:val="00C20E11"/>
    <w:rsid w:val="00C36CEA"/>
    <w:rsid w:val="00C54AFD"/>
    <w:rsid w:val="00C565F2"/>
    <w:rsid w:val="00C94A68"/>
    <w:rsid w:val="00CE156A"/>
    <w:rsid w:val="00CE7852"/>
    <w:rsid w:val="00D11339"/>
    <w:rsid w:val="00D13914"/>
    <w:rsid w:val="00D72E38"/>
    <w:rsid w:val="00D848A8"/>
    <w:rsid w:val="00DA3CE0"/>
    <w:rsid w:val="00DC40BD"/>
    <w:rsid w:val="00DC6147"/>
    <w:rsid w:val="00DE7D3C"/>
    <w:rsid w:val="00E01182"/>
    <w:rsid w:val="00E166EA"/>
    <w:rsid w:val="00E37857"/>
    <w:rsid w:val="00E4280B"/>
    <w:rsid w:val="00E5298C"/>
    <w:rsid w:val="00E73B8B"/>
    <w:rsid w:val="00E802C9"/>
    <w:rsid w:val="00EA09BB"/>
    <w:rsid w:val="00EA4944"/>
    <w:rsid w:val="00EB74B3"/>
    <w:rsid w:val="00EC4A1F"/>
    <w:rsid w:val="00ED4B58"/>
    <w:rsid w:val="00EF1D38"/>
    <w:rsid w:val="00EF43A9"/>
    <w:rsid w:val="00F07FB4"/>
    <w:rsid w:val="00F1679E"/>
    <w:rsid w:val="00F321F6"/>
    <w:rsid w:val="00F61242"/>
    <w:rsid w:val="00F64312"/>
    <w:rsid w:val="00F70C31"/>
    <w:rsid w:val="00F853CF"/>
    <w:rsid w:val="00F961E9"/>
    <w:rsid w:val="00FB47D0"/>
    <w:rsid w:val="00FB5C6C"/>
    <w:rsid w:val="00FC1836"/>
    <w:rsid w:val="00FC6635"/>
    <w:rsid w:val="00FE6A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CB88"/>
  <w15:chartTrackingRefBased/>
  <w15:docId w15:val="{E6F9DE77-1931-4A29-85CA-429C2686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C0"/>
  </w:style>
  <w:style w:type="paragraph" w:styleId="Heading1">
    <w:name w:val="heading 1"/>
    <w:basedOn w:val="Normal"/>
    <w:next w:val="Normal"/>
    <w:link w:val="Heading1Char"/>
    <w:uiPriority w:val="9"/>
    <w:qFormat/>
    <w:rsid w:val="00227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8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1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5AA"/>
  </w:style>
  <w:style w:type="paragraph" w:styleId="Footer">
    <w:name w:val="footer"/>
    <w:basedOn w:val="Normal"/>
    <w:link w:val="FooterChar"/>
    <w:uiPriority w:val="99"/>
    <w:unhideWhenUsed/>
    <w:rsid w:val="00227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5AA"/>
  </w:style>
  <w:style w:type="character" w:customStyle="1" w:styleId="Heading1Char">
    <w:name w:val="Heading 1 Char"/>
    <w:basedOn w:val="DefaultParagraphFont"/>
    <w:link w:val="Heading1"/>
    <w:uiPriority w:val="9"/>
    <w:rsid w:val="002275AA"/>
    <w:rPr>
      <w:rFonts w:asciiTheme="majorHAnsi" w:eastAsiaTheme="majorEastAsia" w:hAnsiTheme="majorHAnsi" w:cstheme="majorBidi"/>
      <w:color w:val="2E74B5" w:themeColor="accent1" w:themeShade="BF"/>
      <w:sz w:val="32"/>
      <w:szCs w:val="32"/>
    </w:rPr>
  </w:style>
  <w:style w:type="paragraph" w:styleId="ListBullet">
    <w:name w:val="List Bullet"/>
    <w:basedOn w:val="Normal"/>
    <w:uiPriority w:val="99"/>
    <w:unhideWhenUsed/>
    <w:rsid w:val="002F6536"/>
    <w:pPr>
      <w:numPr>
        <w:numId w:val="1"/>
      </w:numPr>
      <w:contextualSpacing/>
    </w:pPr>
  </w:style>
  <w:style w:type="paragraph" w:styleId="ListParagraph">
    <w:name w:val="List Paragraph"/>
    <w:basedOn w:val="Normal"/>
    <w:uiPriority w:val="34"/>
    <w:qFormat/>
    <w:rsid w:val="00E4280B"/>
    <w:pPr>
      <w:ind w:left="720"/>
      <w:contextualSpacing/>
    </w:pPr>
  </w:style>
  <w:style w:type="character" w:customStyle="1" w:styleId="Heading2Char">
    <w:name w:val="Heading 2 Char"/>
    <w:basedOn w:val="DefaultParagraphFont"/>
    <w:link w:val="Heading2"/>
    <w:uiPriority w:val="9"/>
    <w:rsid w:val="00E428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154"/>
    <w:rPr>
      <w:rFonts w:asciiTheme="majorHAnsi" w:eastAsiaTheme="majorEastAsia" w:hAnsiTheme="majorHAnsi" w:cstheme="majorBidi"/>
      <w:color w:val="1F4D78" w:themeColor="accent1" w:themeShade="7F"/>
      <w:sz w:val="24"/>
      <w:szCs w:val="24"/>
    </w:rPr>
  </w:style>
  <w:style w:type="paragraph" w:customStyle="1" w:styleId="H3-BW">
    <w:name w:val="H3-B&amp;W"/>
    <w:basedOn w:val="Heading3"/>
    <w:link w:val="H3-BWChar"/>
    <w:autoRedefine/>
    <w:qFormat/>
    <w:rsid w:val="00DE7D3C"/>
    <w:rPr>
      <w:b/>
      <w:color w:val="000000" w:themeColor="text1"/>
    </w:rPr>
  </w:style>
  <w:style w:type="paragraph" w:customStyle="1" w:styleId="H2-BW">
    <w:name w:val="H2-B&amp;W"/>
    <w:basedOn w:val="Heading2"/>
    <w:link w:val="H2-BWChar"/>
    <w:qFormat/>
    <w:rsid w:val="00905227"/>
    <w:rPr>
      <w:b/>
      <w:color w:val="auto"/>
    </w:rPr>
  </w:style>
  <w:style w:type="character" w:customStyle="1" w:styleId="H3-BWChar">
    <w:name w:val="H3-B&amp;W Char"/>
    <w:basedOn w:val="Heading3Char"/>
    <w:link w:val="H3-BW"/>
    <w:rsid w:val="00DE7D3C"/>
    <w:rPr>
      <w:rFonts w:asciiTheme="majorHAnsi" w:eastAsiaTheme="majorEastAsia" w:hAnsiTheme="majorHAnsi" w:cstheme="majorBidi"/>
      <w:b/>
      <w:color w:val="000000" w:themeColor="text1"/>
      <w:sz w:val="24"/>
      <w:szCs w:val="24"/>
    </w:rPr>
  </w:style>
  <w:style w:type="paragraph" w:customStyle="1" w:styleId="H1-BW">
    <w:name w:val="H1-B&amp;W"/>
    <w:basedOn w:val="Heading1"/>
    <w:link w:val="H1-BWChar"/>
    <w:qFormat/>
    <w:rsid w:val="00FB47D0"/>
    <w:pPr>
      <w:spacing w:before="0"/>
      <w:jc w:val="center"/>
    </w:pPr>
    <w:rPr>
      <w:b/>
      <w:color w:val="auto"/>
    </w:rPr>
  </w:style>
  <w:style w:type="character" w:customStyle="1" w:styleId="H2-BWChar">
    <w:name w:val="H2-B&amp;W Char"/>
    <w:basedOn w:val="Heading2Char"/>
    <w:link w:val="H2-BW"/>
    <w:rsid w:val="00905227"/>
    <w:rPr>
      <w:rFonts w:asciiTheme="majorHAnsi" w:eastAsiaTheme="majorEastAsia" w:hAnsiTheme="majorHAnsi" w:cstheme="majorBidi"/>
      <w:b/>
      <w:color w:val="2E74B5" w:themeColor="accent1" w:themeShade="BF"/>
      <w:sz w:val="26"/>
      <w:szCs w:val="26"/>
    </w:rPr>
  </w:style>
  <w:style w:type="character" w:customStyle="1" w:styleId="H1-BWChar">
    <w:name w:val="H1-B&amp;W Char"/>
    <w:basedOn w:val="Heading1Char"/>
    <w:link w:val="H1-BW"/>
    <w:rsid w:val="00FB47D0"/>
    <w:rPr>
      <w:rFonts w:asciiTheme="majorHAnsi" w:eastAsiaTheme="majorEastAsia" w:hAnsiTheme="majorHAnsi" w:cstheme="majorBidi"/>
      <w:b/>
      <w:color w:val="2E74B5" w:themeColor="accent1" w:themeShade="BF"/>
      <w:sz w:val="32"/>
      <w:szCs w:val="32"/>
    </w:rPr>
  </w:style>
  <w:style w:type="character" w:customStyle="1" w:styleId="CODE">
    <w:name w:val="CODE"/>
    <w:basedOn w:val="Emphasis"/>
    <w:uiPriority w:val="1"/>
    <w:qFormat/>
    <w:rsid w:val="002315C0"/>
    <w:rPr>
      <w:rFonts w:ascii="Courier New" w:hAnsi="Courier New" w:cs="Courier New"/>
      <w:b/>
      <w:i/>
      <w:iCs/>
      <w:sz w:val="28"/>
      <w:szCs w:val="28"/>
    </w:rPr>
  </w:style>
  <w:style w:type="character" w:styleId="Emphasis">
    <w:name w:val="Emphasis"/>
    <w:basedOn w:val="DefaultParagraphFont"/>
    <w:uiPriority w:val="20"/>
    <w:qFormat/>
    <w:rsid w:val="002315C0"/>
    <w:rPr>
      <w:i/>
      <w:iCs/>
    </w:rPr>
  </w:style>
  <w:style w:type="table" w:styleId="TableGrid">
    <w:name w:val="Table Grid"/>
    <w:basedOn w:val="TableNormal"/>
    <w:uiPriority w:val="39"/>
    <w:rsid w:val="0040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6CEA"/>
    <w:rPr>
      <w:color w:val="0563C1" w:themeColor="hyperlink"/>
      <w:u w:val="single"/>
    </w:rPr>
  </w:style>
  <w:style w:type="paragraph" w:styleId="NoSpacing">
    <w:name w:val="No Spacing"/>
    <w:uiPriority w:val="1"/>
    <w:qFormat/>
    <w:rsid w:val="00453AD6"/>
    <w:pPr>
      <w:spacing w:after="0" w:line="240" w:lineRule="auto"/>
    </w:pPr>
  </w:style>
  <w:style w:type="paragraph" w:styleId="BalloonText">
    <w:name w:val="Balloon Text"/>
    <w:basedOn w:val="Normal"/>
    <w:link w:val="BalloonTextChar"/>
    <w:uiPriority w:val="99"/>
    <w:semiHidden/>
    <w:unhideWhenUsed/>
    <w:rsid w:val="00EA4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9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17669">
      <w:bodyDiv w:val="1"/>
      <w:marLeft w:val="0"/>
      <w:marRight w:val="0"/>
      <w:marTop w:val="0"/>
      <w:marBottom w:val="0"/>
      <w:divBdr>
        <w:top w:val="none" w:sz="0" w:space="0" w:color="auto"/>
        <w:left w:val="none" w:sz="0" w:space="0" w:color="auto"/>
        <w:bottom w:val="none" w:sz="0" w:space="0" w:color="auto"/>
        <w:right w:val="none" w:sz="0" w:space="0" w:color="auto"/>
      </w:divBdr>
    </w:div>
    <w:div w:id="189754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ibrary.humb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W3schoolsDomImg</b:Tag>
    <b:SourceType>InternetSite</b:SourceType>
    <b:Guid>{4D615E08-13D0-4750-A3B7-C010D7C3C913}</b:Guid>
    <b:Title>JavaScript HTML DOM Navigation</b:Title>
    <b:InternetSiteTitle>w3schools.com</b:InternetSiteTitle>
    <b:URL>https://www.w3schools.com/js/js_htmldom_navigation.asp</b:URL>
    <b:Author>
      <b:Author>
        <b:Corporate>Refsnes Data</b:Corporate>
      </b:Author>
    </b:Author>
    <b:YearAccessed>2020</b:YearAccessed>
    <b:MonthAccessed>February</b:MonthAccessed>
    <b:DayAccessed>1</b:DayAccessed>
    <b:Comments>"DOM HTML tree"</b:Comments>
    <b:Medium>Digital Image</b:Medium>
    <b:RefOrder>1</b:RefOrder>
  </b:Source>
</b:Sources>
</file>

<file path=customXml/itemProps1.xml><?xml version="1.0" encoding="utf-8"?>
<ds:datastoreItem xmlns:ds="http://schemas.openxmlformats.org/officeDocument/2006/customXml" ds:itemID="{E5FFFC59-41A8-41D3-A899-983F86525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1367</Words>
  <Characters>6416</Characters>
  <Application>Microsoft Office Word</Application>
  <DocSecurity>0</DocSecurity>
  <Lines>149</Lines>
  <Paragraphs>89</Paragraphs>
  <ScaleCrop>false</ScaleCrop>
  <HeadingPairs>
    <vt:vector size="2" baseType="variant">
      <vt:variant>
        <vt:lpstr>Title</vt:lpstr>
      </vt:variant>
      <vt:variant>
        <vt:i4>1</vt:i4>
      </vt:variant>
    </vt:vector>
  </HeadingPairs>
  <TitlesOfParts>
    <vt:vector size="1" baseType="lpstr">
      <vt:lpstr/>
    </vt:vector>
  </TitlesOfParts>
  <Company>Humber - School of Media Studies &amp; IT</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Doyle</dc:creator>
  <cp:keywords/>
  <dc:description/>
  <cp:lastModifiedBy>Jemi Choi</cp:lastModifiedBy>
  <cp:revision>2</cp:revision>
  <cp:lastPrinted>2021-10-05T13:23:00Z</cp:lastPrinted>
  <dcterms:created xsi:type="dcterms:W3CDTF">2023-10-04T19:47:00Z</dcterms:created>
  <dcterms:modified xsi:type="dcterms:W3CDTF">2023-10-04T19:47:00Z</dcterms:modified>
</cp:coreProperties>
</file>