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10B" w:rsidRDefault="00A8110B">
      <w:r>
        <w:t>2 b)</w:t>
      </w:r>
    </w:p>
    <w:p w:rsidR="00060AA7" w:rsidRDefault="00A8110B">
      <w:r>
        <w:rPr>
          <w:noProof/>
        </w:rPr>
        <w:drawing>
          <wp:inline distT="0" distB="0" distL="0" distR="0">
            <wp:extent cx="5756910" cy="43434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dediagram med K_p = 18.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0B" w:rsidRDefault="00A8110B"/>
    <w:p w:rsidR="00A8110B" w:rsidRDefault="00A8110B">
      <w:r>
        <w:t xml:space="preserve">Forsterkningen var her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>= 18.6</w:t>
      </w:r>
      <w:r w:rsidR="0090238F">
        <w:t>.</w:t>
      </w:r>
    </w:p>
    <w:p w:rsidR="0090238F" w:rsidRDefault="0090238F"/>
    <w:p w:rsidR="0090238F" w:rsidRDefault="0090238F">
      <w:r>
        <w:t xml:space="preserve">2 c) </w:t>
      </w:r>
    </w:p>
    <w:p w:rsidR="0090238F" w:rsidRPr="00A8110B" w:rsidRDefault="00ED1CEA">
      <w:r>
        <w:t xml:space="preserve">Kryssfrekvensen er på </w:t>
      </w:r>
      <w:proofErr w:type="spellStart"/>
      <w:r>
        <w:t>ca</w:t>
      </w:r>
      <w:proofErr w:type="spellEnd"/>
      <w:r>
        <w:t xml:space="preserve"> </w:t>
      </w:r>
      <w:r w:rsidRPr="00ED1CEA">
        <w:t>511</w:t>
      </w:r>
      <w:r>
        <w:t>,</w:t>
      </w:r>
      <w:r w:rsidRPr="00ED1CEA">
        <w:t>891</w:t>
      </w:r>
      <w:r>
        <w:t xml:space="preserve">5 rad/s (se bilde av variabler/kode). Den maksimale absoluttverdien til avviksforholdet er </w:t>
      </w:r>
      <w:proofErr w:type="spellStart"/>
      <w:r>
        <w:t>ca</w:t>
      </w:r>
      <w:proofErr w:type="spellEnd"/>
      <w:r>
        <w:t xml:space="preserve"> </w:t>
      </w:r>
      <w:r w:rsidRPr="00ED1CEA">
        <w:t>4.4922</w:t>
      </w:r>
      <w:r>
        <w:t xml:space="preserve"> dB (se bilde av variabler/kode).</w:t>
      </w:r>
      <w:bookmarkStart w:id="0" w:name="_GoBack"/>
      <w:bookmarkEnd w:id="0"/>
    </w:p>
    <w:sectPr w:rsidR="0090238F" w:rsidRPr="00A8110B" w:rsidSect="004861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0B"/>
    <w:rsid w:val="000665BD"/>
    <w:rsid w:val="00331420"/>
    <w:rsid w:val="004861DE"/>
    <w:rsid w:val="00630291"/>
    <w:rsid w:val="006A4CB2"/>
    <w:rsid w:val="008303DF"/>
    <w:rsid w:val="008B3173"/>
    <w:rsid w:val="0090238F"/>
    <w:rsid w:val="00A8110B"/>
    <w:rsid w:val="00C23F52"/>
    <w:rsid w:val="00C718EF"/>
    <w:rsid w:val="00E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2B923"/>
  <w14:defaultImageDpi w14:val="32767"/>
  <w15:chartTrackingRefBased/>
  <w15:docId w15:val="{FCF753E6-1713-E845-A28F-936FC115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8110B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811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2</cp:revision>
  <dcterms:created xsi:type="dcterms:W3CDTF">2019-03-27T12:44:00Z</dcterms:created>
  <dcterms:modified xsi:type="dcterms:W3CDTF">2019-03-28T01:14:00Z</dcterms:modified>
</cp:coreProperties>
</file>