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YeBetWeg — የቤት-ወግ</w:t>
      </w:r>
    </w:p>
    <w:p>
      <w:pPr>
        <w:shd w:fill="1E8449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Strategic Implementation Plan &amp; Milestones</w:t>
      </w:r>
    </w:p>
    <w:p/>
    <w:p>
      <w:pPr>
        <w:spacing w:after="12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 12-month phased roadmap with specific actions, timeframes, and measurable success metrics.</w:t>
      </w:r>
    </w:p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Phase 1 — FOUNDATION (Month 0–1)</w:t>
      </w:r>
    </w:p>
    <w:p>
      <w:pPr>
        <w:shd w:fill="D6EAF8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Goal: Infrastructure ready. No public content yet. Everything built to last.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1: Brand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Create all platform accounts: @YeBetWeg on TikTok, YouTube, Facebook Page + Group, Telegram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Design brand kit in Canva: logo, colors (#1A5276, #E67E22), fonts, 3 thumbnail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Write channel bio in Amharic + English for all platforms — consistent,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Set up Telegram bot via BotFather — run Prompt 3 in Claude.ai to generate the bot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Deploy bot to PythonAnywhere free tier — load 30 daily tips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2: Content System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Set up Canva Brand Kit with YeBetWeg colors, fonts, logos (20 min, one-time)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Set up Buffer free account — connect TikTok, Facebook,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Create Google Drive folder structure: /YeBetWeg/Scripts | /Footage | /Published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Record a 'test' YouTube video — practice only, do not publish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Run Prompt 1 (Master Weekly Content) in Claude.ai for Week 3's launch topics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3–4: Website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Run Prompt 2 (Website Builder) in v0.dev — generate full Next.js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Create free Supabase project — run all SQL migrations from generated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Deploy to Vercel free tier — connect custom domain (buy yebetweg.com — ~$10/year, one-time investment)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Populate all sample data in Supabase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Test all pages on mobile (majority of Ethiopian users are mobile-first)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1 Success Metrics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2"/>
        <w:gridCol w:w="4612"/>
      </w:tblGrid>
      <w:tr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METRIC</w:t>
            </w:r>
          </w:p>
        </w:tc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All 4 social accounts created &amp; branded</w:t>
            </w:r>
          </w:p>
        </w:tc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✓ Done by Day 7</w:t>
            </w:r>
          </w:p>
        </w:tc>
      </w:tr>
      <w:tr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Website live on Vercel</w:t>
            </w:r>
          </w:p>
        </w:tc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✓ Done by Day 21</w:t>
            </w:r>
          </w:p>
        </w:tc>
      </w:tr>
      <w:tr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Telegram bot auto-posting</w:t>
            </w:r>
          </w:p>
        </w:tc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✓ Tested &amp; live by Day 14</w:t>
            </w:r>
          </w:p>
        </w:tc>
      </w:tr>
      <w:tr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Content batch for Month 1 ready</w:t>
            </w:r>
          </w:p>
        </w:tc>
        <w:tc>
          <w:tcPr>
            <w:tcW w:type="dxa" w:w="4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4 YouTube scripts + 12 TikTok hooks</w:t>
            </w:r>
          </w:p>
        </w:tc>
      </w:tr>
    </w:tbl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Phase 2 — LAUNCH (Month 1–3)</w:t>
      </w:r>
    </w:p>
    <w:p>
      <w:pPr>
        <w:shd w:fill="FDEBD0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Goal: Consistent posting. First 1,000 followers. Community warmth established.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Month 1: Soft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Post first YouTube video: Series 1 (Construction How-To) — topic: 'How to Read a Structural Drawing in Ethiopia'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Post first 3 TikToks: Monday, Wednesday, Friday — repurposed clips from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Go LIVE on Facebook for 30 min — introduce Betha and YeBetWeg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Launch Telegram channel with a 'Free PDF' gift: 'Addis Construction Checklist' (generate via Claude.ai + Canva)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Comment on 10 Ethiopian construction/engineering accounts per day — meaningful, visible engagement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Month 2: Content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Publish first philosophy episode (Series 2): 'What Ethiopian Architecture Teaches Us About Community'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Start the 'ዋጋ ዛሬ' (Price Today) TikTok series — post every Thursday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Reach out to 3 Ethiopian engineers/architects for guest interviews (record via Google Meet for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Cross-promote: Every YouTube video gets a Facebook post + Telegram teaser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Month 3: Community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Host first Facebook Live Q&amp;A — answer 10 construction questions from followers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Launch Facebook Group 'Addis Construction Community' — invite all page followers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Post first guest interview episode on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Create and share first 'ዋጋ ዛሬ' weekly price roundup — publish to website blog simultaneously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2 Success Metrics (End of Month 3)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724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MINIMUM ACCEPTABLE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TikTok followers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500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TikTok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300+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150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YouTube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Facebook page likes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250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Meta Business Suite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Telegram 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300+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150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Telegram stats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Website monthly visitors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200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Vercel Analytics (free)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Average video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500+ per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200</w:t>
            </w:r>
          </w:p>
        </w:tc>
        <w:tc>
          <w:tcPr>
            <w:tcW w:type="dxa" w:w="2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YouTube + TikTok analytics</w:t>
            </w:r>
          </w:p>
        </w:tc>
      </w:tr>
    </w:tbl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Phase 3 — GROWTH (Month 4–6)</w:t>
      </w:r>
    </w:p>
    <w:p>
      <w:pPr>
        <w:shd w:fill="D6EAF8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Goal: Monetization begins. Audience trust deepens. Marketplace activates.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Month 4–5: Authority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Publish a comprehensive YouTube series: '5-Part Guide to Building Your Home in Addis' — one video/week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Launch Telegram Premium tier (500 ETB/month): access to weekly detailed price reports + premium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Write 2 long-form blog posts per month on website — drives Google search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Apply for YouTube Partner Program once reaching 500 subscribers + 3,000 watch hours (accelerated path)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Month 6: Marketplace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Activate property and material listings on website — invite 10 suppliers/agents to list for free initially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Announce marketplace on all platforms — 'List Your Property Free for the First Month'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Run first paid sponsorship: Accept a local construction material brand for a 4-video sponsorship deal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3 Success Metrics (End of Month 6)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12"/>
        <w:gridCol w:w="3112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METRIC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TARGET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REVENUE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1,000+ (Partner threshold)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AdSense eligibility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Telegram premium subscribers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20 paying members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10,000 ETB/month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TikTok followers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5,000+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Brand deal eligibility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First sponsorship deal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 brand partner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15,000–30,000 ETB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Website listings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20 active listings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First commission transaction</w:t>
            </w:r>
          </w:p>
        </w:tc>
      </w:tr>
    </w:tbl>
    <w:p/>
    <w:p>
      <w:pPr>
        <w:pBdr>
          <w:bottom w:val="single" w:color="1A527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Phase 4 — SCALE (Month 7–12)</w:t>
      </w:r>
    </w:p>
    <w:p>
      <w:pPr>
        <w:shd w:fill="1A5276" w:val="clear"/>
        <w:spacing w:after="100" w:before="1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Goal: Sustainable revenue. Recognized brand. YeBetWeg is the go-to Ethiopian construction + ideas platform.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Reach 10,000 TikTok followers → apply for TikTok Creator 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Launch YeBetWeg merchandise: branded hard hat stickers, notebooks (print-on-demand via local Addis printer)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Host first live in-person event: 'YeBetWeg Construction Forum' in Addis — free entry, sponsored by a material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Partner with Ethiopian engineering university departments for guest lecture crossovers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Apply to Google News Initiative funding for journalism/media in Ethiopia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Hire part-time assistant for content management (revenue now supports this)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Year 1 End Targets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12"/>
        <w:gridCol w:w="3112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PLATFORM/METRIC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FOLLOWER TARGET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TikTok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20,000+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Creator Fund + brand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YouTube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3,000+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AdSense + sponsorships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Facebook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5,000+ page likes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Brand partnerships + 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Telegram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2,000+ (200+ premium)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100,000 ETB/month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Website monthly visits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10,000+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AdSense + listing commissions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—</w:t>
            </w:r>
          </w:p>
        </w:tc>
        <w:tc>
          <w:tcPr>
            <w:tcW w:type="dxa" w:w="3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20"/>
                <w:szCs w:val="20"/>
              </w:rPr>
              <w:t xml:space="preserve">150,000–300,000 ETB/month</w:t>
            </w:r>
          </w:p>
        </w:tc>
      </w:tr>
    </w:tbl>
    <w:p/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67E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decimal"/>
      <w:lvlText w:val="%1.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2026-05-08T02:31:49.071Z</dcterms:created>
  <dcterms:modified xsi:type="dcterms:W3CDTF">2026-05-08T02:31:49.071Z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