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336B" w14:textId="64CA2E52" w:rsidR="00937C51" w:rsidRDefault="00663179">
      <w:r>
        <w:t>Бобер</w:t>
      </w:r>
    </w:p>
    <w:p w14:paraId="3B5FEE16" w14:textId="3A660484" w:rsidR="00663179" w:rsidRDefault="00663179">
      <w:r>
        <w:t>Хорек</w:t>
      </w:r>
    </w:p>
    <w:sectPr w:rsidR="00663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7C"/>
    <w:rsid w:val="0042237C"/>
    <w:rsid w:val="00663179"/>
    <w:rsid w:val="0093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592D"/>
  <w15:chartTrackingRefBased/>
  <w15:docId w15:val="{91738AA6-42E5-48A4-AA47-53A07766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Еремин</dc:creator>
  <cp:keywords/>
  <dc:description/>
  <cp:lastModifiedBy>Дмитрий Еремин</cp:lastModifiedBy>
  <cp:revision>2</cp:revision>
  <dcterms:created xsi:type="dcterms:W3CDTF">2023-03-13T11:35:00Z</dcterms:created>
  <dcterms:modified xsi:type="dcterms:W3CDTF">2023-03-13T11:35:00Z</dcterms:modified>
</cp:coreProperties>
</file>