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48.png" ContentType="image/png"/>
  <Override PartName="/word/media/rId53.png" ContentType="image/png"/>
  <Override PartName="/word/media/rId56.png" ContentType="image/png"/>
  <Override PartName="/word/media/rId59.png" ContentType="image/png"/>
  <Override PartName="/word/media/rId24.png" ContentType="image/png"/>
  <Override PartName="/word/media/rId27.png" ContentType="image/png"/>
  <Override PartName="/word/media/rId30.png" ContentType="image/png"/>
  <Override PartName="/word/media/rId36.png" ContentType="image/png"/>
  <Override PartName="/word/media/rId33.png" ContentType="image/png"/>
  <Override PartName="/word/media/rId39.png" ContentType="image/png"/>
  <Override PartName="/word/media/rId42.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w:t>
      </w:r>
      <w:r>
        <w:t xml:space="preserve"> </w:t>
      </w:r>
      <w:r>
        <w:t xml:space="preserve">работа</w:t>
      </w:r>
      <w:r>
        <w:t xml:space="preserve"> </w:t>
      </w:r>
      <w:r>
        <w:t xml:space="preserve">№</w:t>
      </w:r>
      <w:r>
        <w:t xml:space="preserve"> </w:t>
      </w:r>
      <w:r>
        <w:t xml:space="preserve">16</w:t>
      </w:r>
    </w:p>
    <w:p>
      <w:pPr>
        <w:pStyle w:val="Subtitle"/>
      </w:pPr>
      <w:r>
        <w:t xml:space="preserve">Отчёт</w:t>
      </w:r>
    </w:p>
    <w:p>
      <w:pPr>
        <w:pStyle w:val="Author"/>
      </w:pPr>
      <w:r>
        <w:t xml:space="preserve">Ермишина</w:t>
      </w:r>
      <w:r>
        <w:t xml:space="preserve"> </w:t>
      </w:r>
      <w:r>
        <w:t xml:space="preserve">Мария</w:t>
      </w:r>
      <w:r>
        <w:t xml:space="preserve"> </w:t>
      </w:r>
      <w:r>
        <w:t xml:space="preserve">Кирилловна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Целью данной лабораторной работы является освоение работу с RAID-массивами при помощи утилиты mdadm.</w:t>
      </w:r>
    </w:p>
    <w:bookmarkEnd w:id="20"/>
    <w:bookmarkStart w:id="62" w:name="выполнение-лабораторной-работы"/>
    <w:p>
      <w:pPr>
        <w:pStyle w:val="Heading1"/>
      </w:pPr>
      <w:r>
        <w:rPr>
          <w:rStyle w:val="SectionNumber"/>
        </w:rPr>
        <w:t xml:space="preserve">2</w:t>
      </w:r>
      <w:r>
        <w:tab/>
      </w:r>
      <w:r>
        <w:t xml:space="preserve">Выполнение лабораторной работы</w:t>
      </w:r>
    </w:p>
    <w:p>
      <w:pPr>
        <w:pStyle w:val="Compact"/>
        <w:numPr>
          <w:ilvl w:val="0"/>
          <w:numId w:val="1001"/>
        </w:numPr>
      </w:pPr>
      <w:r>
        <w:t xml:space="preserve">Создание RAID-диска</w:t>
      </w:r>
      <w:r>
        <w:t xml:space="preserve"> </w:t>
      </w:r>
      <w:r>
        <w:t xml:space="preserve">В терминале с полномочиями администратора проверяем наличие созданных дисков: (рис. 1)</w:t>
      </w:r>
    </w:p>
    <w:p>
      <w:pPr>
        <w:pStyle w:val="Compact"/>
        <w:numPr>
          <w:ilvl w:val="0"/>
          <w:numId w:val="1002"/>
        </w:numPr>
      </w:pPr>
      <w:r>
        <w:t xml:space="preserve">fdisk -l | grep /dev/sd</w:t>
      </w:r>
    </w:p>
    <w:p>
      <w:pPr>
        <w:pStyle w:val="CaptionedFigure"/>
      </w:pPr>
      <w:r>
        <w:drawing>
          <wp:inline>
            <wp:extent cx="3733800" cy="1866899"/>
            <wp:effectExtent b="0" l="0" r="0" t="0"/>
            <wp:docPr descr="Проверка созданных дисков" title="" id="22" name="Picture"/>
            <a:graphic>
              <a:graphicData uri="http://schemas.openxmlformats.org/drawingml/2006/picture">
                <pic:pic>
                  <pic:nvPicPr>
                    <pic:cNvPr descr="image/image1.png" id="23" name="Picture"/>
                    <pic:cNvPicPr>
                      <a:picLocks noChangeArrowheads="1" noChangeAspect="1"/>
                    </pic:cNvPicPr>
                  </pic:nvPicPr>
                  <pic:blipFill>
                    <a:blip r:embed="rId21"/>
                    <a:stretch>
                      <a:fillRect/>
                    </a:stretch>
                  </pic:blipFill>
                  <pic:spPr bwMode="auto">
                    <a:xfrm>
                      <a:off x="0" y="0"/>
                      <a:ext cx="3733800" cy="1866899"/>
                    </a:xfrm>
                    <a:prstGeom prst="rect">
                      <a:avLst/>
                    </a:prstGeom>
                    <a:noFill/>
                    <a:ln w="9525">
                      <a:noFill/>
                      <a:headEnd/>
                      <a:tailEnd/>
                    </a:ln>
                  </pic:spPr>
                </pic:pic>
              </a:graphicData>
            </a:graphic>
          </wp:inline>
        </w:drawing>
      </w:r>
    </w:p>
    <w:p>
      <w:pPr>
        <w:pStyle w:val="ImageCaption"/>
      </w:pPr>
      <w:r>
        <w:t xml:space="preserve">Рис. 1: Проверка созданных дисков</w:t>
      </w:r>
    </w:p>
    <w:p>
      <w:pPr>
        <w:pStyle w:val="BodyText"/>
      </w:pPr>
      <w:r>
        <w:t xml:space="preserve">Создаем на каждом из дисков раздел:</w:t>
      </w:r>
      <w:r>
        <w:t xml:space="preserve"> </w:t>
      </w:r>
      <w:r>
        <w:t xml:space="preserve">- sfdisk /dev/sdd EOF</w:t>
      </w:r>
      <w:r>
        <w:t xml:space="preserve"> </w:t>
      </w:r>
      <w:r>
        <w:t xml:space="preserve">;</w:t>
      </w:r>
      <w:r>
        <w:t xml:space="preserve"> </w:t>
      </w:r>
      <w:r>
        <w:t xml:space="preserve">EOF</w:t>
      </w:r>
      <w:r>
        <w:t xml:space="preserve"> </w:t>
      </w:r>
      <w:r>
        <w:t xml:space="preserve">- sfdisk /dev/sde EOF</w:t>
      </w:r>
      <w:r>
        <w:t xml:space="preserve"> </w:t>
      </w:r>
      <w:r>
        <w:t xml:space="preserve">;</w:t>
      </w:r>
      <w:r>
        <w:t xml:space="preserve"> </w:t>
      </w:r>
      <w:r>
        <w:t xml:space="preserve">EOF</w:t>
      </w:r>
      <w:r>
        <w:t xml:space="preserve"> </w:t>
      </w:r>
      <w:r>
        <w:t xml:space="preserve">- sfdisk /dev/sdf EOF</w:t>
      </w:r>
      <w:r>
        <w:t xml:space="preserve"> </w:t>
      </w:r>
      <w:r>
        <w:t xml:space="preserve">;</w:t>
      </w:r>
      <w:r>
        <w:t xml:space="preserve"> </w:t>
      </w:r>
      <w:r>
        <w:t xml:space="preserve">EOF</w:t>
      </w:r>
    </w:p>
    <w:p>
      <w:pPr>
        <w:pStyle w:val="CaptionedFigure"/>
      </w:pPr>
      <w:r>
        <w:drawing>
          <wp:inline>
            <wp:extent cx="3733800" cy="4268898"/>
            <wp:effectExtent b="0" l="0" r="0" t="0"/>
            <wp:docPr descr="Создание разделов" title="" id="25" name="Picture"/>
            <a:graphic>
              <a:graphicData uri="http://schemas.openxmlformats.org/drawingml/2006/picture">
                <pic:pic>
                  <pic:nvPicPr>
                    <pic:cNvPr descr="image/image2.png" id="26" name="Picture"/>
                    <pic:cNvPicPr>
                      <a:picLocks noChangeArrowheads="1" noChangeAspect="1"/>
                    </pic:cNvPicPr>
                  </pic:nvPicPr>
                  <pic:blipFill>
                    <a:blip r:embed="rId24"/>
                    <a:stretch>
                      <a:fillRect/>
                    </a:stretch>
                  </pic:blipFill>
                  <pic:spPr bwMode="auto">
                    <a:xfrm>
                      <a:off x="0" y="0"/>
                      <a:ext cx="3733800" cy="4268898"/>
                    </a:xfrm>
                    <a:prstGeom prst="rect">
                      <a:avLst/>
                    </a:prstGeom>
                    <a:noFill/>
                    <a:ln w="9525">
                      <a:noFill/>
                      <a:headEnd/>
                      <a:tailEnd/>
                    </a:ln>
                  </pic:spPr>
                </pic:pic>
              </a:graphicData>
            </a:graphic>
          </wp:inline>
        </w:drawing>
      </w:r>
    </w:p>
    <w:p>
      <w:pPr>
        <w:pStyle w:val="ImageCaption"/>
      </w:pPr>
      <w:r>
        <w:t xml:space="preserve">Рис. 2: Создание разделов</w:t>
      </w:r>
    </w:p>
    <w:p>
      <w:pPr>
        <w:pStyle w:val="BodyText"/>
      </w:pPr>
      <w:r>
        <w:t xml:space="preserve">Проверяем текущий тип созданных разделов: (рис. 3)</w:t>
      </w:r>
      <w:r>
        <w:t xml:space="preserve"> </w:t>
      </w:r>
      <w:r>
        <w:t xml:space="preserve">- sfdisk –print-id /dev/sdd 1</w:t>
      </w:r>
      <w:r>
        <w:t xml:space="preserve"> </w:t>
      </w:r>
      <w:r>
        <w:t xml:space="preserve">- sfdisk –print-id /dev/sde 1</w:t>
      </w:r>
      <w:r>
        <w:t xml:space="preserve"> </w:t>
      </w:r>
      <w:r>
        <w:t xml:space="preserve">- sfdisk –print-id /dev/sdf 1</w:t>
      </w:r>
    </w:p>
    <w:p>
      <w:pPr>
        <w:pStyle w:val="BodyText"/>
      </w:pPr>
      <w:r>
        <w:t xml:space="preserve">Смотрим, какие типы партиций, относящиеся к RAID, можно задать: (рис. 3)</w:t>
      </w:r>
      <w:r>
        <w:t xml:space="preserve"> </w:t>
      </w:r>
      <w:r>
        <w:t xml:space="preserve">- sfdisk -T | grep -i raid</w:t>
      </w:r>
    </w:p>
    <w:p>
      <w:pPr>
        <w:pStyle w:val="BodyText"/>
      </w:pPr>
      <w:r>
        <w:t xml:space="preserve">Устанавливаем тип разделов в Linux raid autodetect: (рис. 3)</w:t>
      </w:r>
      <w:r>
        <w:t xml:space="preserve"> </w:t>
      </w:r>
      <w:r>
        <w:t xml:space="preserve">- sfdisk –change-id /dev/sdd 1 fd</w:t>
      </w:r>
      <w:r>
        <w:t xml:space="preserve"> </w:t>
      </w:r>
      <w:r>
        <w:t xml:space="preserve">- sfdisk –change-id /dev/sde 1 fd</w:t>
      </w:r>
      <w:r>
        <w:t xml:space="preserve"> </w:t>
      </w:r>
      <w:r>
        <w:t xml:space="preserve">- sfdisk –change-id /dev/sdf 1 fd</w:t>
      </w:r>
    </w:p>
    <w:p>
      <w:pPr>
        <w:pStyle w:val="BodyText"/>
      </w:pPr>
      <w:r>
        <w:t xml:space="preserve">Просмотрите состояние дисков: (рис. 3)</w:t>
      </w:r>
      <w:r>
        <w:t xml:space="preserve"> </w:t>
      </w:r>
      <w:r>
        <w:t xml:space="preserve">- sfdisk -l /dev/sdd</w:t>
      </w:r>
      <w:r>
        <w:t xml:space="preserve"> </w:t>
      </w:r>
      <w:r>
        <w:t xml:space="preserve">- sfdisk -l /dev/sde</w:t>
      </w:r>
      <w:r>
        <w:t xml:space="preserve"> </w:t>
      </w:r>
      <w:r>
        <w:t xml:space="preserve">- sfdisk -l /dev/sdf</w:t>
      </w:r>
    </w:p>
    <w:p>
      <w:pPr>
        <w:pStyle w:val="CaptionedFigure"/>
      </w:pPr>
      <w:r>
        <w:drawing>
          <wp:inline>
            <wp:extent cx="3733800" cy="3255873"/>
            <wp:effectExtent b="0" l="0" r="0" t="0"/>
            <wp:docPr descr="Установка типов разделов" title="" id="28" name="Picture"/>
            <a:graphic>
              <a:graphicData uri="http://schemas.openxmlformats.org/drawingml/2006/picture">
                <pic:pic>
                  <pic:nvPicPr>
                    <pic:cNvPr descr="image/image3.png" id="29" name="Picture"/>
                    <pic:cNvPicPr>
                      <a:picLocks noChangeArrowheads="1" noChangeAspect="1"/>
                    </pic:cNvPicPr>
                  </pic:nvPicPr>
                  <pic:blipFill>
                    <a:blip r:embed="rId27"/>
                    <a:stretch>
                      <a:fillRect/>
                    </a:stretch>
                  </pic:blipFill>
                  <pic:spPr bwMode="auto">
                    <a:xfrm>
                      <a:off x="0" y="0"/>
                      <a:ext cx="3733800" cy="3255873"/>
                    </a:xfrm>
                    <a:prstGeom prst="rect">
                      <a:avLst/>
                    </a:prstGeom>
                    <a:noFill/>
                    <a:ln w="9525">
                      <a:noFill/>
                      <a:headEnd/>
                      <a:tailEnd/>
                    </a:ln>
                  </pic:spPr>
                </pic:pic>
              </a:graphicData>
            </a:graphic>
          </wp:inline>
        </w:drawing>
      </w:r>
    </w:p>
    <w:p>
      <w:pPr>
        <w:pStyle w:val="ImageCaption"/>
      </w:pPr>
      <w:r>
        <w:t xml:space="preserve">Рис. 3: Установка типов разделов</w:t>
      </w:r>
    </w:p>
    <w:p>
      <w:pPr>
        <w:pStyle w:val="BodyText"/>
      </w:pPr>
      <w:r>
        <w:t xml:space="preserve">При помощи утилиты mdadm создаем массив RAID 1 из двух дисков: (рис. 4)</w:t>
      </w:r>
      <w:r>
        <w:t xml:space="preserve"> </w:t>
      </w:r>
      <w:r>
        <w:t xml:space="preserve">- mdadm –create –verbose /dev/md0 –level=1 –raid-devices=2 /dev/sdd1 /dev/sde1</w:t>
      </w:r>
    </w:p>
    <w:p>
      <w:pPr>
        <w:pStyle w:val="BodyText"/>
      </w:pPr>
      <w:r>
        <w:t xml:space="preserve">Проверяем состояние массива RAID, используя команды: (рис. 4)</w:t>
      </w:r>
      <w:r>
        <w:t xml:space="preserve"> </w:t>
      </w:r>
      <w:r>
        <w:t xml:space="preserve">- cat /proc/mdstat</w:t>
      </w:r>
      <w:r>
        <w:t xml:space="preserve"> </w:t>
      </w:r>
      <w:r>
        <w:t xml:space="preserve">- mdadm –query /dev/md0</w:t>
      </w:r>
      <w:r>
        <w:t xml:space="preserve"> </w:t>
      </w:r>
      <w:r>
        <w:t xml:space="preserve">- mdadm –detail /dev/md0</w:t>
      </w:r>
    </w:p>
    <w:p>
      <w:pPr>
        <w:pStyle w:val="CaptionedFigure"/>
      </w:pPr>
      <w:r>
        <w:drawing>
          <wp:inline>
            <wp:extent cx="3733800" cy="4250239"/>
            <wp:effectExtent b="0" l="0" r="0" t="0"/>
            <wp:docPr descr="Проверка информации о разделах" title="" id="31" name="Picture"/>
            <a:graphic>
              <a:graphicData uri="http://schemas.openxmlformats.org/drawingml/2006/picture">
                <pic:pic>
                  <pic:nvPicPr>
                    <pic:cNvPr descr="image/image4.png" id="32" name="Picture"/>
                    <pic:cNvPicPr>
                      <a:picLocks noChangeArrowheads="1" noChangeAspect="1"/>
                    </pic:cNvPicPr>
                  </pic:nvPicPr>
                  <pic:blipFill>
                    <a:blip r:embed="rId30"/>
                    <a:stretch>
                      <a:fillRect/>
                    </a:stretch>
                  </pic:blipFill>
                  <pic:spPr bwMode="auto">
                    <a:xfrm>
                      <a:off x="0" y="0"/>
                      <a:ext cx="3733800" cy="4250239"/>
                    </a:xfrm>
                    <a:prstGeom prst="rect">
                      <a:avLst/>
                    </a:prstGeom>
                    <a:noFill/>
                    <a:ln w="9525">
                      <a:noFill/>
                      <a:headEnd/>
                      <a:tailEnd/>
                    </a:ln>
                  </pic:spPr>
                </pic:pic>
              </a:graphicData>
            </a:graphic>
          </wp:inline>
        </w:drawing>
      </w:r>
    </w:p>
    <w:p>
      <w:pPr>
        <w:pStyle w:val="ImageCaption"/>
      </w:pPr>
      <w:r>
        <w:t xml:space="preserve">Рис. 4: Проверка информации о разделах</w:t>
      </w:r>
    </w:p>
    <w:p>
      <w:pPr>
        <w:pStyle w:val="BodyText"/>
      </w:pPr>
      <w:r>
        <w:t xml:space="preserve">Создаем файловую систему на RAID: (рис. 6)</w:t>
      </w:r>
      <w:r>
        <w:t xml:space="preserve"> </w:t>
      </w:r>
      <w:r>
        <w:t xml:space="preserve">- mkfs.ext4 /dev/md0</w:t>
      </w:r>
      <w:r>
        <w:t xml:space="preserve"> </w:t>
      </w:r>
      <w:r>
        <w:t xml:space="preserve">Подмонтируем RAID: (рис. 6)</w:t>
      </w:r>
      <w:r>
        <w:t xml:space="preserve"> </w:t>
      </w:r>
      <w:r>
        <w:t xml:space="preserve">- mkdir /data</w:t>
      </w:r>
      <w:r>
        <w:t xml:space="preserve"> </w:t>
      </w:r>
      <w:r>
        <w:t xml:space="preserve">- mount /dev/md0 /data</w:t>
      </w:r>
      <w:r>
        <w:t xml:space="preserve"> </w:t>
      </w:r>
      <w:r>
        <w:t xml:space="preserve">Для автомонтирования добавляем запись в /etc/fstab: (рис. 5)</w:t>
      </w:r>
      <w:r>
        <w:t xml:space="preserve"> </w:t>
      </w:r>
      <w:r>
        <w:t xml:space="preserve">- /dev/md0 /data ext4 defaults 1 2</w:t>
      </w:r>
    </w:p>
    <w:p>
      <w:pPr>
        <w:pStyle w:val="CaptionedFigure"/>
      </w:pPr>
      <w:r>
        <w:drawing>
          <wp:inline>
            <wp:extent cx="3733800" cy="1884736"/>
            <wp:effectExtent b="0" l="0" r="0" t="0"/>
            <wp:docPr descr="Редактирование текстового файла" title="" id="34" name="Picture"/>
            <a:graphic>
              <a:graphicData uri="http://schemas.openxmlformats.org/drawingml/2006/picture">
                <pic:pic>
                  <pic:nvPicPr>
                    <pic:cNvPr descr="image/image6.png" id="35" name="Picture"/>
                    <pic:cNvPicPr>
                      <a:picLocks noChangeArrowheads="1" noChangeAspect="1"/>
                    </pic:cNvPicPr>
                  </pic:nvPicPr>
                  <pic:blipFill>
                    <a:blip r:embed="rId33"/>
                    <a:stretch>
                      <a:fillRect/>
                    </a:stretch>
                  </pic:blipFill>
                  <pic:spPr bwMode="auto">
                    <a:xfrm>
                      <a:off x="0" y="0"/>
                      <a:ext cx="3733800" cy="1884736"/>
                    </a:xfrm>
                    <a:prstGeom prst="rect">
                      <a:avLst/>
                    </a:prstGeom>
                    <a:noFill/>
                    <a:ln w="9525">
                      <a:noFill/>
                      <a:headEnd/>
                      <a:tailEnd/>
                    </a:ln>
                  </pic:spPr>
                </pic:pic>
              </a:graphicData>
            </a:graphic>
          </wp:inline>
        </w:drawing>
      </w:r>
    </w:p>
    <w:p>
      <w:pPr>
        <w:pStyle w:val="ImageCaption"/>
      </w:pPr>
      <w:r>
        <w:t xml:space="preserve">Рис. 5: Редактирование текстового файла</w:t>
      </w:r>
    </w:p>
    <w:p>
      <w:pPr>
        <w:pStyle w:val="BodyText"/>
      </w:pPr>
      <w:r>
        <w:t xml:space="preserve">Имитируем сбой одного из дисков: (рис. 6)</w:t>
      </w:r>
      <w:r>
        <w:t xml:space="preserve"> </w:t>
      </w:r>
      <w:r>
        <w:t xml:space="preserve">- mdadm /dev/md0 –fail /dev/sde1</w:t>
      </w:r>
      <w:r>
        <w:t xml:space="preserve"> </w:t>
      </w:r>
      <w:r>
        <w:t xml:space="preserve">Удаляем сбойный диск: (рис. 6)</w:t>
      </w:r>
      <w:r>
        <w:t xml:space="preserve"> </w:t>
      </w:r>
      <w:r>
        <w:t xml:space="preserve">- mdadm /dev/md0 –remove /dev/sde1</w:t>
      </w:r>
      <w:r>
        <w:t xml:space="preserve"> </w:t>
      </w:r>
      <w:r>
        <w:t xml:space="preserve">Заменяем диск в массиве: (рис. 6)</w:t>
      </w:r>
      <w:r>
        <w:t xml:space="preserve"> </w:t>
      </w:r>
      <w:r>
        <w:t xml:space="preserve">- mdadm /dev/md0 –add /dev/sdf1</w:t>
      </w:r>
    </w:p>
    <w:p>
      <w:pPr>
        <w:pStyle w:val="CaptionedFigure"/>
      </w:pPr>
      <w:r>
        <w:drawing>
          <wp:inline>
            <wp:extent cx="3733800" cy="946848"/>
            <wp:effectExtent b="0" l="0" r="0" t="0"/>
            <wp:docPr descr="Работа с дисками в массиве RAID" title="" id="37" name="Picture"/>
            <a:graphic>
              <a:graphicData uri="http://schemas.openxmlformats.org/drawingml/2006/picture">
                <pic:pic>
                  <pic:nvPicPr>
                    <pic:cNvPr descr="image/image5.png" id="38" name="Picture"/>
                    <pic:cNvPicPr>
                      <a:picLocks noChangeArrowheads="1" noChangeAspect="1"/>
                    </pic:cNvPicPr>
                  </pic:nvPicPr>
                  <pic:blipFill>
                    <a:blip r:embed="rId36"/>
                    <a:stretch>
                      <a:fillRect/>
                    </a:stretch>
                  </pic:blipFill>
                  <pic:spPr bwMode="auto">
                    <a:xfrm>
                      <a:off x="0" y="0"/>
                      <a:ext cx="3733800" cy="946848"/>
                    </a:xfrm>
                    <a:prstGeom prst="rect">
                      <a:avLst/>
                    </a:prstGeom>
                    <a:noFill/>
                    <a:ln w="9525">
                      <a:noFill/>
                      <a:headEnd/>
                      <a:tailEnd/>
                    </a:ln>
                  </pic:spPr>
                </pic:pic>
              </a:graphicData>
            </a:graphic>
          </wp:inline>
        </w:drawing>
      </w:r>
    </w:p>
    <w:p>
      <w:pPr>
        <w:pStyle w:val="ImageCaption"/>
      </w:pPr>
      <w:r>
        <w:t xml:space="preserve">Рис. 6: Работа с дисками в массиве RAID</w:t>
      </w:r>
    </w:p>
    <w:p>
      <w:pPr>
        <w:pStyle w:val="BodyText"/>
      </w:pPr>
      <w:r>
        <w:t xml:space="preserve">Смотрим состояние массива (рис. 7)</w:t>
      </w:r>
    </w:p>
    <w:p>
      <w:pPr>
        <w:pStyle w:val="BodyText"/>
      </w:pPr>
      <w:r>
        <w:t xml:space="preserve">Удаляем массив и очищаем метаданные:</w:t>
      </w:r>
      <w:r>
        <w:t xml:space="preserve"> </w:t>
      </w:r>
      <w:r>
        <w:t xml:space="preserve">- umount /dev/md0</w:t>
      </w:r>
      <w:r>
        <w:t xml:space="preserve"> </w:t>
      </w:r>
      <w:r>
        <w:t xml:space="preserve">- mdadm –stop /dev/md0</w:t>
      </w:r>
      <w:r>
        <w:t xml:space="preserve"> </w:t>
      </w:r>
      <w:r>
        <w:t xml:space="preserve">- mdadm –zero-superblock /dev/sdd1</w:t>
      </w:r>
      <w:r>
        <w:t xml:space="preserve"> </w:t>
      </w:r>
      <w:r>
        <w:t xml:space="preserve">- mdadm –zero-superblock /dev/sde1</w:t>
      </w:r>
      <w:r>
        <w:t xml:space="preserve"> </w:t>
      </w:r>
      <w:r>
        <w:t xml:space="preserve">- mdadm –zero-superblock /dev/sdf1</w:t>
      </w:r>
    </w:p>
    <w:p>
      <w:pPr>
        <w:pStyle w:val="CaptionedFigure"/>
      </w:pPr>
      <w:r>
        <w:drawing>
          <wp:inline>
            <wp:extent cx="3733800" cy="4133011"/>
            <wp:effectExtent b="0" l="0" r="0" t="0"/>
            <wp:docPr descr="Проверка состояния массива" title="" id="40" name="Picture"/>
            <a:graphic>
              <a:graphicData uri="http://schemas.openxmlformats.org/drawingml/2006/picture">
                <pic:pic>
                  <pic:nvPicPr>
                    <pic:cNvPr descr="image/image7.png" id="41" name="Picture"/>
                    <pic:cNvPicPr>
                      <a:picLocks noChangeArrowheads="1" noChangeAspect="1"/>
                    </pic:cNvPicPr>
                  </pic:nvPicPr>
                  <pic:blipFill>
                    <a:blip r:embed="rId39"/>
                    <a:stretch>
                      <a:fillRect/>
                    </a:stretch>
                  </pic:blipFill>
                  <pic:spPr bwMode="auto">
                    <a:xfrm>
                      <a:off x="0" y="0"/>
                      <a:ext cx="3733800" cy="4133011"/>
                    </a:xfrm>
                    <a:prstGeom prst="rect">
                      <a:avLst/>
                    </a:prstGeom>
                    <a:noFill/>
                    <a:ln w="9525">
                      <a:noFill/>
                      <a:headEnd/>
                      <a:tailEnd/>
                    </a:ln>
                  </pic:spPr>
                </pic:pic>
              </a:graphicData>
            </a:graphic>
          </wp:inline>
        </w:drawing>
      </w:r>
    </w:p>
    <w:p>
      <w:pPr>
        <w:pStyle w:val="ImageCaption"/>
      </w:pPr>
      <w:r>
        <w:t xml:space="preserve">Рис. 7: Проверка состояния массива</w:t>
      </w:r>
    </w:p>
    <w:p>
      <w:pPr>
        <w:pStyle w:val="Compact"/>
        <w:numPr>
          <w:ilvl w:val="0"/>
          <w:numId w:val="1003"/>
        </w:numPr>
      </w:pPr>
      <w:r>
        <w:t xml:space="preserve">RAID-массив с горячим резервом (hotspare)</w:t>
      </w:r>
      <w:r>
        <w:t xml:space="preserve"> </w:t>
      </w:r>
      <w:r>
        <w:t xml:space="preserve">В терминале с полномочиями администратора создаем массив RAID 1 из двух дисков: (рис. 8)</w:t>
      </w:r>
    </w:p>
    <w:p>
      <w:pPr>
        <w:pStyle w:val="Compact"/>
        <w:numPr>
          <w:ilvl w:val="0"/>
          <w:numId w:val="1004"/>
        </w:numPr>
      </w:pPr>
      <w:r>
        <w:t xml:space="preserve">mdadm –create –verbose /dev/md0 –level=1 –raid-devices=2 /dev/sdd1 /dev/sde1</w:t>
      </w:r>
      <w:r>
        <w:t xml:space="preserve"> </w:t>
      </w:r>
      <w:r>
        <w:t xml:space="preserve">Добавляем третий диск: (рис. 8)</w:t>
      </w:r>
    </w:p>
    <w:p>
      <w:pPr>
        <w:pStyle w:val="Compact"/>
        <w:numPr>
          <w:ilvl w:val="0"/>
          <w:numId w:val="1004"/>
        </w:numPr>
      </w:pPr>
      <w:r>
        <w:t xml:space="preserve">mdadm –add /dev/md0 /dev/sdf1</w:t>
      </w:r>
      <w:r>
        <w:t xml:space="preserve"> </w:t>
      </w:r>
      <w:r>
        <w:t xml:space="preserve">Подмонтируем /dev/md0: (рис. 8)</w:t>
      </w:r>
    </w:p>
    <w:p>
      <w:pPr>
        <w:pStyle w:val="Compact"/>
        <w:numPr>
          <w:ilvl w:val="0"/>
          <w:numId w:val="1004"/>
        </w:numPr>
      </w:pPr>
      <w:r>
        <w:t xml:space="preserve">mount /dev/md0</w:t>
      </w:r>
    </w:p>
    <w:p>
      <w:pPr>
        <w:pStyle w:val="CaptionedFigure"/>
      </w:pPr>
      <w:r>
        <w:drawing>
          <wp:inline>
            <wp:extent cx="3733800" cy="2455346"/>
            <wp:effectExtent b="0" l="0" r="0" t="0"/>
            <wp:docPr descr="Создание раздела массива RAID 1" title="" id="43" name="Picture"/>
            <a:graphic>
              <a:graphicData uri="http://schemas.openxmlformats.org/drawingml/2006/picture">
                <pic:pic>
                  <pic:nvPicPr>
                    <pic:cNvPr descr="image/image8.png" id="44" name="Picture"/>
                    <pic:cNvPicPr>
                      <a:picLocks noChangeArrowheads="1" noChangeAspect="1"/>
                    </pic:cNvPicPr>
                  </pic:nvPicPr>
                  <pic:blipFill>
                    <a:blip r:embed="rId42"/>
                    <a:stretch>
                      <a:fillRect/>
                    </a:stretch>
                  </pic:blipFill>
                  <pic:spPr bwMode="auto">
                    <a:xfrm>
                      <a:off x="0" y="0"/>
                      <a:ext cx="3733800" cy="2455346"/>
                    </a:xfrm>
                    <a:prstGeom prst="rect">
                      <a:avLst/>
                    </a:prstGeom>
                    <a:noFill/>
                    <a:ln w="9525">
                      <a:noFill/>
                      <a:headEnd/>
                      <a:tailEnd/>
                    </a:ln>
                  </pic:spPr>
                </pic:pic>
              </a:graphicData>
            </a:graphic>
          </wp:inline>
        </w:drawing>
      </w:r>
    </w:p>
    <w:p>
      <w:pPr>
        <w:pStyle w:val="ImageCaption"/>
      </w:pPr>
      <w:r>
        <w:t xml:space="preserve">Рис. 8: Создание раздела массива RAID 1</w:t>
      </w:r>
    </w:p>
    <w:p>
      <w:pPr>
        <w:pStyle w:val="BodyText"/>
      </w:pPr>
      <w:r>
        <w:t xml:space="preserve">Проверяем состояние массива (рис. 9)</w:t>
      </w:r>
    </w:p>
    <w:p>
      <w:pPr>
        <w:pStyle w:val="CaptionedFigure"/>
      </w:pPr>
      <w:r>
        <w:drawing>
          <wp:inline>
            <wp:extent cx="3733800" cy="4293572"/>
            <wp:effectExtent b="0" l="0" r="0" t="0"/>
            <wp:docPr descr="Проверка состояния массива" title="" id="46" name="Picture"/>
            <a:graphic>
              <a:graphicData uri="http://schemas.openxmlformats.org/drawingml/2006/picture">
                <pic:pic>
                  <pic:nvPicPr>
                    <pic:cNvPr descr="image/image9.png" id="47" name="Picture"/>
                    <pic:cNvPicPr>
                      <a:picLocks noChangeArrowheads="1" noChangeAspect="1"/>
                    </pic:cNvPicPr>
                  </pic:nvPicPr>
                  <pic:blipFill>
                    <a:blip r:embed="rId45"/>
                    <a:stretch>
                      <a:fillRect/>
                    </a:stretch>
                  </pic:blipFill>
                  <pic:spPr bwMode="auto">
                    <a:xfrm>
                      <a:off x="0" y="0"/>
                      <a:ext cx="3733800" cy="4293572"/>
                    </a:xfrm>
                    <a:prstGeom prst="rect">
                      <a:avLst/>
                    </a:prstGeom>
                    <a:noFill/>
                    <a:ln w="9525">
                      <a:noFill/>
                      <a:headEnd/>
                      <a:tailEnd/>
                    </a:ln>
                  </pic:spPr>
                </pic:pic>
              </a:graphicData>
            </a:graphic>
          </wp:inline>
        </w:drawing>
      </w:r>
    </w:p>
    <w:p>
      <w:pPr>
        <w:pStyle w:val="ImageCaption"/>
      </w:pPr>
      <w:r>
        <w:t xml:space="preserve">Рис. 9: Проверка состояния массива</w:t>
      </w:r>
    </w:p>
    <w:p>
      <w:pPr>
        <w:pStyle w:val="BodyText"/>
      </w:pPr>
      <w:r>
        <w:t xml:space="preserve">Имитируем сбой одного из дисков: (рис. 10)</w:t>
      </w:r>
      <w:r>
        <w:t xml:space="preserve"> </w:t>
      </w:r>
      <w:r>
        <w:t xml:space="preserve">- mdadm /dev/md0 –fail /dev/sde1</w:t>
      </w:r>
      <w:r>
        <w:t xml:space="preserve"> </w:t>
      </w:r>
      <w:r>
        <w:t xml:space="preserve">Проверьте состояние массива: (рис. 10)</w:t>
      </w:r>
      <w:r>
        <w:t xml:space="preserve"> </w:t>
      </w:r>
      <w:r>
        <w:t xml:space="preserve">- mdadm –detail /dev/md0</w:t>
      </w:r>
    </w:p>
    <w:p>
      <w:pPr>
        <w:pStyle w:val="CaptionedFigure"/>
      </w:pPr>
      <w:r>
        <w:drawing>
          <wp:inline>
            <wp:extent cx="3733800" cy="3453466"/>
            <wp:effectExtent b="0" l="0" r="0" t="0"/>
            <wp:docPr descr="Имитация сбоя диска" title="" id="49" name="Picture"/>
            <a:graphic>
              <a:graphicData uri="http://schemas.openxmlformats.org/drawingml/2006/picture">
                <pic:pic>
                  <pic:nvPicPr>
                    <pic:cNvPr descr="image/image10.png" id="50" name="Picture"/>
                    <pic:cNvPicPr>
                      <a:picLocks noChangeArrowheads="1" noChangeAspect="1"/>
                    </pic:cNvPicPr>
                  </pic:nvPicPr>
                  <pic:blipFill>
                    <a:blip r:embed="rId48"/>
                    <a:stretch>
                      <a:fillRect/>
                    </a:stretch>
                  </pic:blipFill>
                  <pic:spPr bwMode="auto">
                    <a:xfrm>
                      <a:off x="0" y="0"/>
                      <a:ext cx="3733800" cy="3453466"/>
                    </a:xfrm>
                    <a:prstGeom prst="rect">
                      <a:avLst/>
                    </a:prstGeom>
                    <a:noFill/>
                    <a:ln w="9525">
                      <a:noFill/>
                      <a:headEnd/>
                      <a:tailEnd/>
                    </a:ln>
                  </pic:spPr>
                </pic:pic>
              </a:graphicData>
            </a:graphic>
          </wp:inline>
        </w:drawing>
      </w:r>
    </w:p>
    <w:p>
      <w:pPr>
        <w:pStyle w:val="ImageCaption"/>
      </w:pPr>
      <w:r>
        <w:t xml:space="preserve">Рис. 10: Имитация сбоя диска</w:t>
      </w:r>
    </w:p>
    <w:p>
      <w:pPr>
        <w:pStyle w:val="BodyText"/>
      </w:pPr>
      <w:r>
        <w:t xml:space="preserve">Удаляем массив и очистите метаданные:</w:t>
      </w:r>
      <w:r>
        <w:t xml:space="preserve"> </w:t>
      </w:r>
      <w:r>
        <w:t xml:space="preserve">- umount /dev/md0</w:t>
      </w:r>
      <w:r>
        <w:t xml:space="preserve"> </w:t>
      </w:r>
      <w:r>
        <w:t xml:space="preserve">- mdadm –stop /dev/md0</w:t>
      </w:r>
      <w:r>
        <w:t xml:space="preserve"> </w:t>
      </w:r>
      <w:r>
        <w:t xml:space="preserve">- mdadm –zero-superblock /dev/sdd1</w:t>
      </w:r>
      <w:r>
        <w:t xml:space="preserve"> </w:t>
      </w:r>
      <w:r>
        <w:t xml:space="preserve">- mdadm –zero-superblock /dev/sde1</w:t>
      </w:r>
      <w:r>
        <w:t xml:space="preserve"> </w:t>
      </w:r>
      <w:r>
        <w:t xml:space="preserve">- mdadm –zero-superblock /dev/sdf1</w:t>
      </w:r>
    </w:p>
    <w:p>
      <w:pPr>
        <w:pStyle w:val="Compact"/>
        <w:numPr>
          <w:ilvl w:val="0"/>
          <w:numId w:val="1005"/>
        </w:numPr>
      </w:pPr>
      <w:r>
        <w:t xml:space="preserve">Преобразование массива RAID 1 в RAID 5</w:t>
      </w:r>
      <w:r>
        <w:t xml:space="preserve"> </w:t>
      </w:r>
      <w:r>
        <w:t xml:space="preserve">В терминале с полномочиями администратора создаем массив RAID 1 из двух дисков: (рис. 11)</w:t>
      </w:r>
    </w:p>
    <w:p>
      <w:pPr>
        <w:pStyle w:val="Compact"/>
        <w:numPr>
          <w:ilvl w:val="0"/>
          <w:numId w:val="1006"/>
        </w:numPr>
      </w:pPr>
      <w:r>
        <w:t xml:space="preserve">mdadm –create –verbose /dev/md0 –level=1 –raid-devices=2 /dev/sdd1 /dev/sde1</w:t>
      </w:r>
      <w:r>
        <w:t xml:space="preserve"> </w:t>
      </w:r>
      <w:r>
        <w:t xml:space="preserve">Дабвляем третий диск: (рис. 11)</w:t>
      </w:r>
    </w:p>
    <w:p>
      <w:pPr>
        <w:pStyle w:val="Compact"/>
        <w:numPr>
          <w:ilvl w:val="0"/>
          <w:numId w:val="1006"/>
        </w:numPr>
      </w:pPr>
      <w:r>
        <w:t xml:space="preserve">mdadm –add /dev/md0 /dev/sdf1</w:t>
      </w:r>
      <w:r>
        <w:t xml:space="preserve"> </w:t>
      </w:r>
      <w:r>
        <w:t xml:space="preserve">Подмонтируем /dev/md0: (рис. 11)</w:t>
      </w:r>
    </w:p>
    <w:p>
      <w:pPr>
        <w:pStyle w:val="Compact"/>
        <w:numPr>
          <w:ilvl w:val="0"/>
          <w:numId w:val="1006"/>
        </w:numPr>
      </w:pPr>
      <w:r>
        <w:t xml:space="preserve">mount /dev/md0</w:t>
      </w:r>
    </w:p>
    <w:p>
      <w:pPr>
        <w:pStyle w:val="CaptionedFigure"/>
      </w:pPr>
      <w:r>
        <w:drawing>
          <wp:inline>
            <wp:extent cx="3733800" cy="3453466"/>
            <wp:effectExtent b="0" l="0" r="0" t="0"/>
            <wp:docPr descr="Создание массива RAID 1" title="" id="51" name="Picture"/>
            <a:graphic>
              <a:graphicData uri="http://schemas.openxmlformats.org/drawingml/2006/picture">
                <pic:pic>
                  <pic:nvPicPr>
                    <pic:cNvPr descr="image/image10.png" id="52" name="Picture"/>
                    <pic:cNvPicPr>
                      <a:picLocks noChangeArrowheads="1" noChangeAspect="1"/>
                    </pic:cNvPicPr>
                  </pic:nvPicPr>
                  <pic:blipFill>
                    <a:blip r:embed="rId48"/>
                    <a:stretch>
                      <a:fillRect/>
                    </a:stretch>
                  </pic:blipFill>
                  <pic:spPr bwMode="auto">
                    <a:xfrm>
                      <a:off x="0" y="0"/>
                      <a:ext cx="3733800" cy="3453466"/>
                    </a:xfrm>
                    <a:prstGeom prst="rect">
                      <a:avLst/>
                    </a:prstGeom>
                    <a:noFill/>
                    <a:ln w="9525">
                      <a:noFill/>
                      <a:headEnd/>
                      <a:tailEnd/>
                    </a:ln>
                  </pic:spPr>
                </pic:pic>
              </a:graphicData>
            </a:graphic>
          </wp:inline>
        </w:drawing>
      </w:r>
    </w:p>
    <w:p>
      <w:pPr>
        <w:pStyle w:val="ImageCaption"/>
      </w:pPr>
      <w:r>
        <w:t xml:space="preserve">Рис. 11: Создание массива RAID 1</w:t>
      </w:r>
    </w:p>
    <w:p>
      <w:pPr>
        <w:pStyle w:val="BodyText"/>
      </w:pPr>
      <w:r>
        <w:t xml:space="preserve">Проверяем состояние массива (рис. 12)</w:t>
      </w:r>
    </w:p>
    <w:p>
      <w:pPr>
        <w:pStyle w:val="CaptionedFigure"/>
      </w:pPr>
      <w:r>
        <w:drawing>
          <wp:inline>
            <wp:extent cx="3733800" cy="4273984"/>
            <wp:effectExtent b="0" l="0" r="0" t="0"/>
            <wp:docPr descr="Проверка состояния массива" title="" id="54" name="Picture"/>
            <a:graphic>
              <a:graphicData uri="http://schemas.openxmlformats.org/drawingml/2006/picture">
                <pic:pic>
                  <pic:nvPicPr>
                    <pic:cNvPr descr="image/image12.png" id="55" name="Picture"/>
                    <pic:cNvPicPr>
                      <a:picLocks noChangeArrowheads="1" noChangeAspect="1"/>
                    </pic:cNvPicPr>
                  </pic:nvPicPr>
                  <pic:blipFill>
                    <a:blip r:embed="rId53"/>
                    <a:stretch>
                      <a:fillRect/>
                    </a:stretch>
                  </pic:blipFill>
                  <pic:spPr bwMode="auto">
                    <a:xfrm>
                      <a:off x="0" y="0"/>
                      <a:ext cx="3733800" cy="4273984"/>
                    </a:xfrm>
                    <a:prstGeom prst="rect">
                      <a:avLst/>
                    </a:prstGeom>
                    <a:noFill/>
                    <a:ln w="9525">
                      <a:noFill/>
                      <a:headEnd/>
                      <a:tailEnd/>
                    </a:ln>
                  </pic:spPr>
                </pic:pic>
              </a:graphicData>
            </a:graphic>
          </wp:inline>
        </w:drawing>
      </w:r>
    </w:p>
    <w:p>
      <w:pPr>
        <w:pStyle w:val="ImageCaption"/>
      </w:pPr>
      <w:r>
        <w:t xml:space="preserve">Рис. 12: Проверка состояния массива</w:t>
      </w:r>
    </w:p>
    <w:p>
      <w:pPr>
        <w:pStyle w:val="BodyText"/>
      </w:pPr>
      <w:r>
        <w:t xml:space="preserve">Изменяем тип массива RAID: (рис. 13)</w:t>
      </w:r>
      <w:r>
        <w:t xml:space="preserve"> </w:t>
      </w:r>
      <w:r>
        <w:t xml:space="preserve">- mdadm –grow /dev/md0 –level=5</w:t>
      </w:r>
      <w:r>
        <w:t xml:space="preserve"> </w:t>
      </w:r>
      <w:r>
        <w:t xml:space="preserve">Проверяем состояние массива: (рис. 13)</w:t>
      </w:r>
      <w:r>
        <w:t xml:space="preserve"> </w:t>
      </w:r>
      <w:r>
        <w:t xml:space="preserve">- mdadm –detail /dev/md0</w:t>
      </w:r>
    </w:p>
    <w:p>
      <w:pPr>
        <w:pStyle w:val="CaptionedFigure"/>
      </w:pPr>
      <w:r>
        <w:drawing>
          <wp:inline>
            <wp:extent cx="3733800" cy="3846406"/>
            <wp:effectExtent b="0" l="0" r="0" t="0"/>
            <wp:docPr descr="Изменение типа массива" title="" id="57" name="Picture"/>
            <a:graphic>
              <a:graphicData uri="http://schemas.openxmlformats.org/drawingml/2006/picture">
                <pic:pic>
                  <pic:nvPicPr>
                    <pic:cNvPr descr="image/image13.png" id="58" name="Picture"/>
                    <pic:cNvPicPr>
                      <a:picLocks noChangeArrowheads="1" noChangeAspect="1"/>
                    </pic:cNvPicPr>
                  </pic:nvPicPr>
                  <pic:blipFill>
                    <a:blip r:embed="rId56"/>
                    <a:stretch>
                      <a:fillRect/>
                    </a:stretch>
                  </pic:blipFill>
                  <pic:spPr bwMode="auto">
                    <a:xfrm>
                      <a:off x="0" y="0"/>
                      <a:ext cx="3733800" cy="3846406"/>
                    </a:xfrm>
                    <a:prstGeom prst="rect">
                      <a:avLst/>
                    </a:prstGeom>
                    <a:noFill/>
                    <a:ln w="9525">
                      <a:noFill/>
                      <a:headEnd/>
                      <a:tailEnd/>
                    </a:ln>
                  </pic:spPr>
                </pic:pic>
              </a:graphicData>
            </a:graphic>
          </wp:inline>
        </w:drawing>
      </w:r>
    </w:p>
    <w:p>
      <w:pPr>
        <w:pStyle w:val="ImageCaption"/>
      </w:pPr>
      <w:r>
        <w:t xml:space="preserve">Рис. 13: Изменение типа массива</w:t>
      </w:r>
    </w:p>
    <w:p>
      <w:pPr>
        <w:pStyle w:val="BodyText"/>
      </w:pPr>
      <w:r>
        <w:t xml:space="preserve">Изменяем количество дисков в массиве RAID 5: (рис. 14)</w:t>
      </w:r>
      <w:r>
        <w:t xml:space="preserve"> </w:t>
      </w:r>
      <w:r>
        <w:t xml:space="preserve">- mdadm –grow /dev/md0 –raid-devices 3</w:t>
      </w:r>
      <w:r>
        <w:t xml:space="preserve"> </w:t>
      </w:r>
      <w:r>
        <w:t xml:space="preserve">Проверяем состояние массива: (рис. 14)</w:t>
      </w:r>
      <w:r>
        <w:t xml:space="preserve"> </w:t>
      </w:r>
      <w:r>
        <w:t xml:space="preserve">- mdadm –detail /dev/md0</w:t>
      </w:r>
    </w:p>
    <w:p>
      <w:pPr>
        <w:pStyle w:val="CaptionedFigure"/>
      </w:pPr>
      <w:r>
        <w:drawing>
          <wp:inline>
            <wp:extent cx="3733800" cy="3934987"/>
            <wp:effectExtent b="0" l="0" r="0" t="0"/>
            <wp:docPr descr="Изменение кол-ва дисков" title="" id="60" name="Picture"/>
            <a:graphic>
              <a:graphicData uri="http://schemas.openxmlformats.org/drawingml/2006/picture">
                <pic:pic>
                  <pic:nvPicPr>
                    <pic:cNvPr descr="image/image14.png" id="61" name="Picture"/>
                    <pic:cNvPicPr>
                      <a:picLocks noChangeArrowheads="1" noChangeAspect="1"/>
                    </pic:cNvPicPr>
                  </pic:nvPicPr>
                  <pic:blipFill>
                    <a:blip r:embed="rId59"/>
                    <a:stretch>
                      <a:fillRect/>
                    </a:stretch>
                  </pic:blipFill>
                  <pic:spPr bwMode="auto">
                    <a:xfrm>
                      <a:off x="0" y="0"/>
                      <a:ext cx="3733800" cy="3934987"/>
                    </a:xfrm>
                    <a:prstGeom prst="rect">
                      <a:avLst/>
                    </a:prstGeom>
                    <a:noFill/>
                    <a:ln w="9525">
                      <a:noFill/>
                      <a:headEnd/>
                      <a:tailEnd/>
                    </a:ln>
                  </pic:spPr>
                </pic:pic>
              </a:graphicData>
            </a:graphic>
          </wp:inline>
        </w:drawing>
      </w:r>
    </w:p>
    <w:p>
      <w:pPr>
        <w:pStyle w:val="ImageCaption"/>
      </w:pPr>
      <w:r>
        <w:t xml:space="preserve">Рис. 14: Изменение кол-ва дисков</w:t>
      </w:r>
    </w:p>
    <w:p>
      <w:pPr>
        <w:pStyle w:val="BodyText"/>
      </w:pPr>
      <w:r>
        <w:t xml:space="preserve">Удаляем массив и очистите метаданные:</w:t>
      </w:r>
      <w:r>
        <w:t xml:space="preserve"> </w:t>
      </w:r>
      <w:r>
        <w:t xml:space="preserve">- umount /dev/md0</w:t>
      </w:r>
      <w:r>
        <w:t xml:space="preserve"> </w:t>
      </w:r>
      <w:r>
        <w:t xml:space="preserve">- mdadm –stop /dev/md0</w:t>
      </w:r>
      <w:r>
        <w:t xml:space="preserve"> </w:t>
      </w:r>
      <w:r>
        <w:t xml:space="preserve">- mdadm –zero-superblock /dev/sdd1</w:t>
      </w:r>
      <w:r>
        <w:t xml:space="preserve"> </w:t>
      </w:r>
      <w:r>
        <w:t xml:space="preserve">- mdadm –zero-superblock /dev/sde1</w:t>
      </w:r>
      <w:r>
        <w:t xml:space="preserve"> </w:t>
      </w:r>
      <w:r>
        <w:t xml:space="preserve">- mdadm –zero-superblock /dev/sdf1</w:t>
      </w:r>
    </w:p>
    <w:p>
      <w:pPr>
        <w:pStyle w:val="BodyText"/>
      </w:pPr>
      <w:r>
        <w:t xml:space="preserve">Закомментируем запись в /etc/fstab:</w:t>
      </w:r>
      <w:r>
        <w:t xml:space="preserve"> </w:t>
      </w:r>
      <w:r>
        <w:t xml:space="preserve">- /dev/md0 /data ext4 defaults 1 2</w:t>
      </w:r>
    </w:p>
    <w:bookmarkEnd w:id="62"/>
    <w:bookmarkStart w:id="63" w:name="контрольные-вопросы"/>
    <w:p>
      <w:pPr>
        <w:pStyle w:val="Heading1"/>
      </w:pPr>
      <w:r>
        <w:rPr>
          <w:rStyle w:val="SectionNumber"/>
        </w:rPr>
        <w:t xml:space="preserve">3</w:t>
      </w:r>
      <w:r>
        <w:tab/>
      </w:r>
      <w:r>
        <w:t xml:space="preserve">Контрольные вопросы</w:t>
      </w:r>
    </w:p>
    <w:p>
      <w:pPr>
        <w:pStyle w:val="Compact"/>
        <w:numPr>
          <w:ilvl w:val="0"/>
          <w:numId w:val="1007"/>
        </w:numPr>
      </w:pPr>
      <w:r>
        <w:t xml:space="preserve">Аббревиатура RAID расшифровывается как Redundant Array of Inexpensive Disks (избыточный массив недорогих дисков) или Redundant Array of Independent Disks (избыточный массив независимых дисков). Это способ хранения данных на нескольких установленных накопителях.</w:t>
      </w:r>
    </w:p>
    <w:p>
      <w:pPr>
        <w:pStyle w:val="Compact"/>
        <w:numPr>
          <w:ilvl w:val="0"/>
          <w:numId w:val="1007"/>
        </w:numPr>
      </w:pPr>
      <w:r>
        <w:t xml:space="preserve">Есть программные и аппаратные RAID-массивы.</w:t>
      </w:r>
      <w:r>
        <w:t xml:space="preserve"> </w:t>
      </w:r>
      <w:r>
        <w:t xml:space="preserve">Программные массивы создаются уже после установки ОС средствами программных продуктов и утилит, что и является главным недостатком таких дисковых массивов.</w:t>
      </w:r>
      <w:r>
        <w:t xml:space="preserve"> </w:t>
      </w:r>
      <w:r>
        <w:t xml:space="preserve">Аппаратные RAID создают дисковый массив до установки ОС и от неё не зависят.</w:t>
      </w:r>
      <w:r>
        <w:t xml:space="preserve"> </w:t>
      </w:r>
      <w:r>
        <w:t xml:space="preserve">Существуют следующие уровни спецификации RAID: 0, 1, 2, 3, 4, 5, 6. Кроме того, су</w:t>
      </w:r>
      <w:r>
        <w:t xml:space="preserve"> </w:t>
      </w:r>
      <w:r>
        <w:t xml:space="preserve">ществуют комбинированные уровни: 01/10, 50/05, 15/51, 60/06</w:t>
      </w:r>
    </w:p>
    <w:p>
      <w:pPr>
        <w:pStyle w:val="Compact"/>
        <w:numPr>
          <w:ilvl w:val="0"/>
          <w:numId w:val="1007"/>
        </w:numPr>
      </w:pPr>
      <w:r>
        <w:t xml:space="preserve">RAID 0 - дисковой массив из двух или более жестких дисков без резервирования. Запись происходит следующим образом: информация разбивается на блоки данных (количество блоков зависит от количества дисков) фиксированной длинны и записывается поочередно, то есть первый блок данных записывается на один диск, второй блок данных на второй диск и так далее</w:t>
      </w:r>
      <w:r>
        <w:t xml:space="preserve"> </w:t>
      </w:r>
      <w:r>
        <w:t xml:space="preserve">Каждый диск записывает/читает свою порцию данных, что позволяет значительно увеличить скорость работы</w:t>
      </w:r>
      <w:r>
        <w:t xml:space="preserve"> </w:t>
      </w:r>
      <w:r>
        <w:t xml:space="preserve">Для записи используется весь объем дисков, однако это снижает надежность хранения данных, поскольку при отказе одного диска - массив разрушается, и восстановить данные практически невозможно</w:t>
      </w:r>
      <w:r>
        <w:t xml:space="preserve"> </w:t>
      </w:r>
      <w:r>
        <w:t xml:space="preserve">Сам RAID 0 редко используется из-за своей низкой надежности, зачастую используется как оболочка для комбинированных уровней</w:t>
      </w:r>
      <w:r>
        <w:t xml:space="preserve"> </w:t>
      </w:r>
      <w:r>
        <w:t xml:space="preserve">RAID 1 - дисковой массив из двух или более жестких дисков. Этот уровень является обычным зеркалированием данных</w:t>
      </w:r>
      <w:r>
        <w:t xml:space="preserve"> </w:t>
      </w:r>
      <w:r>
        <w:t xml:space="preserve">RAID 5- дисковой массив из трех или более жестких дисков. Для записи используется чередование и четность</w:t>
      </w:r>
      <w:r>
        <w:t xml:space="preserve"> </w:t>
      </w:r>
      <w:r>
        <w:t xml:space="preserve">RAID 6 - дисковой массив из четырех или более жестких дисков. Используется два блока четности, что увеличивает надежность, но снижает скорость записи данных</w:t>
      </w:r>
    </w:p>
    <w:bookmarkEnd w:id="63"/>
    <w:bookmarkStart w:id="64" w:name="выводы"/>
    <w:p>
      <w:pPr>
        <w:pStyle w:val="Heading1"/>
      </w:pPr>
      <w:r>
        <w:rPr>
          <w:rStyle w:val="SectionNumber"/>
        </w:rPr>
        <w:t xml:space="preserve">4</w:t>
      </w:r>
      <w:r>
        <w:tab/>
      </w:r>
      <w:r>
        <w:t xml:space="preserve">Выводы</w:t>
      </w:r>
    </w:p>
    <w:p>
      <w:pPr>
        <w:pStyle w:val="FirstParagraph"/>
      </w:pPr>
      <w:r>
        <w:t xml:space="preserve">Освоена работа с RAID-массивами при помощи утилиты mdadm.</w:t>
      </w:r>
    </w:p>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48" Target="media/rId48.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6" Target="media/rId36.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16</dc:title>
  <dc:creator>Ермишина Мария Кирилловна</dc:creator>
  <dc:language>ru-RU</dc:language>
  <cp:keywords/>
  <dcterms:created xsi:type="dcterms:W3CDTF">2025-12-20T10:11:46Z</dcterms:created>
  <dcterms:modified xsi:type="dcterms:W3CDTF">2025-12-20T10:11:46Z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IndexTemplate">
    <vt:lpwstr>(i)</vt:lpwstr>
  </property>
  <property fmtid="{D5CDD505-2E9C-101B-9397-08002B2CF9AE}" pid="25" name="eqnInlineTemplate">
    <vt:lpwstr>eequationNumberTeX{i}</vt:lpwstr>
  </property>
  <property fmtid="{D5CDD505-2E9C-101B-9397-08002B2CF9AE}" pid="26" name="eqnPrefix">
    <vt:lpwstr/>
  </property>
  <property fmtid="{D5CDD505-2E9C-101B-9397-08002B2CF9AE}" pid="27" name="eqnPrefixTemplate">
    <vt:lpwstr>p i</vt:lpwstr>
  </property>
  <property fmtid="{D5CDD505-2E9C-101B-9397-08002B2CF9AE}" pid="28" name="equationNumberTeX">
    <vt:lpwstr>\qquad</vt:lpwstr>
  </property>
  <property fmtid="{D5CDD505-2E9C-101B-9397-08002B2CF9AE}" pid="29" name="figLabels">
    <vt:lpwstr>arabic</vt:lpwstr>
  </property>
  <property fmtid="{D5CDD505-2E9C-101B-9397-08002B2CF9AE}" pid="30" name="figPrefix">
    <vt:lpwstr/>
  </property>
  <property fmtid="{D5CDD505-2E9C-101B-9397-08002B2CF9AE}" pid="31" name="figPrefixTemplate">
    <vt:lpwstr>p i</vt:lpwstr>
  </property>
  <property fmtid="{D5CDD505-2E9C-101B-9397-08002B2CF9AE}" pid="32" name="figureTemplate">
    <vt:lpwstr>figureTitle ititleDelim t</vt:lpwstr>
  </property>
  <property fmtid="{D5CDD505-2E9C-101B-9397-08002B2CF9AE}" pid="33" name="figureTitle">
    <vt:lpwstr>Рис.</vt:lpwstr>
  </property>
  <property fmtid="{D5CDD505-2E9C-101B-9397-08002B2CF9AE}" pid="34" name="fontsize">
    <vt:lpwstr>12pt</vt:lpwstr>
  </property>
  <property fmtid="{D5CDD505-2E9C-101B-9397-08002B2CF9AE}" pid="35" name="header-includes">
    <vt:lpwstr/>
  </property>
  <property fmtid="{D5CDD505-2E9C-101B-9397-08002B2CF9AE}" pid="36" name="indent">
    <vt:lpwstr>True</vt:lpwstr>
  </property>
  <property fmtid="{D5CDD505-2E9C-101B-9397-08002B2CF9AE}" pid="37" name="lastDelim">
    <vt:lpwstr>, </vt:lpwstr>
  </property>
  <property fmtid="{D5CDD505-2E9C-101B-9397-08002B2CF9AE}" pid="38" name="linestretch">
    <vt:lpwstr>1.5</vt:lpwstr>
  </property>
  <property fmtid="{D5CDD505-2E9C-101B-9397-08002B2CF9AE}" pid="39" name="linkReferences">
    <vt:lpwstr>False</vt:lpwstr>
  </property>
  <property fmtid="{D5CDD505-2E9C-101B-9397-08002B2CF9AE}" pid="40" name="listItemTitleDelim">
    <vt:lpwstr>.</vt:lpwstr>
  </property>
  <property fmtid="{D5CDD505-2E9C-101B-9397-08002B2CF9AE}" pid="41" name="listingTemplate">
    <vt:lpwstr>listingTitle ititleDelim t</vt:lpwstr>
  </property>
  <property fmtid="{D5CDD505-2E9C-101B-9397-08002B2CF9AE}" pid="42" name="listingTitle">
    <vt:lpwstr>Листинг</vt:lpwstr>
  </property>
  <property fmtid="{D5CDD505-2E9C-101B-9397-08002B2CF9AE}" pid="43" name="listings">
    <vt:lpwstr>False</vt:lpwstr>
  </property>
  <property fmtid="{D5CDD505-2E9C-101B-9397-08002B2CF9AE}" pid="44" name="lof">
    <vt:lpwstr>True</vt:lpwstr>
  </property>
  <property fmtid="{D5CDD505-2E9C-101B-9397-08002B2CF9AE}" pid="45" name="lofItemTemplate">
    <vt:lpwstr>lofItemTitleilistItemTitleDelimt </vt:lpwstr>
  </property>
  <property fmtid="{D5CDD505-2E9C-101B-9397-08002B2CF9AE}" pid="46" name="lofItemTitle">
    <vt:lpwstr/>
  </property>
  <property fmtid="{D5CDD505-2E9C-101B-9397-08002B2CF9AE}" pid="47" name="lofTitle">
    <vt:lpwstr>Список иллюстраций</vt:lpwstr>
  </property>
  <property fmtid="{D5CDD505-2E9C-101B-9397-08002B2CF9AE}" pid="48" name="lolItemTemplate">
    <vt:lpwstr>lolItemTitleilistItemTitleDelimt </vt:lpwstr>
  </property>
  <property fmtid="{D5CDD505-2E9C-101B-9397-08002B2CF9AE}" pid="49" name="lolItemTitle">
    <vt:lpwstr/>
  </property>
  <property fmtid="{D5CDD505-2E9C-101B-9397-08002B2CF9AE}" pid="50" name="lolTitle">
    <vt:lpwstr>Листинги</vt:lpwstr>
  </property>
  <property fmtid="{D5CDD505-2E9C-101B-9397-08002B2CF9AE}" pid="51" name="lot">
    <vt:lpwstr>True</vt:lpwstr>
  </property>
  <property fmtid="{D5CDD505-2E9C-101B-9397-08002B2CF9AE}" pid="52" name="lotItemTemplate">
    <vt:lpwstr>lotItemTitleilistItemTitleDelimt </vt:lpwstr>
  </property>
  <property fmtid="{D5CDD505-2E9C-101B-9397-08002B2CF9AE}" pid="53" name="lotItemTitle">
    <vt:lpwstr/>
  </property>
  <property fmtid="{D5CDD505-2E9C-101B-9397-08002B2CF9AE}" pid="54" name="lotTitle">
    <vt:lpwstr>Список таблиц</vt:lpwstr>
  </property>
  <property fmtid="{D5CDD505-2E9C-101B-9397-08002B2CF9AE}" pid="55" name="lstLabels">
    <vt:lpwstr>arabic</vt:lpwstr>
  </property>
  <property fmtid="{D5CDD505-2E9C-101B-9397-08002B2CF9AE}" pid="56" name="lstPrefix">
    <vt:lpwstr/>
  </property>
  <property fmtid="{D5CDD505-2E9C-101B-9397-08002B2CF9AE}" pid="57" name="lstPrefixTemplate">
    <vt:lpwstr>p i</vt:lpwstr>
  </property>
  <property fmtid="{D5CDD505-2E9C-101B-9397-08002B2CF9AE}" pid="58" name="mainfont">
    <vt:lpwstr>IBM Plex Serif</vt:lpwstr>
  </property>
  <property fmtid="{D5CDD505-2E9C-101B-9397-08002B2CF9AE}" pid="59" name="mainfontoptions">
    <vt:lpwstr>Ligatures=Common,Ligatures=TeX,Scale=0.94</vt:lpwstr>
  </property>
  <property fmtid="{D5CDD505-2E9C-101B-9397-08002B2CF9AE}" pid="60" name="mathfont">
    <vt:lpwstr>STIX Two Math</vt:lpwstr>
  </property>
  <property fmtid="{D5CDD505-2E9C-101B-9397-08002B2CF9AE}" pid="61" name="mathfontoptions">
    <vt:lpwstr/>
  </property>
  <property fmtid="{D5CDD505-2E9C-101B-9397-08002B2CF9AE}" pid="62" name="monofont">
    <vt:lpwstr>IBM Plex Mono</vt:lpwstr>
  </property>
  <property fmtid="{D5CDD505-2E9C-101B-9397-08002B2CF9AE}" pid="63" name="monofontoptions">
    <vt:lpwstr>Scale=MatchLowercase,Scale=0.94,FakeStretch=0.9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IBM Plex Serif</vt:lpwstr>
  </property>
  <property fmtid="{D5CDD505-2E9C-101B-9397-08002B2CF9AE}" pid="74" name="romanfontoptions">
    <vt:lpwstr>Ligatures=Common,Ligatures=TeX,Scale=0.94</vt:lpwstr>
  </property>
  <property fmtid="{D5CDD505-2E9C-101B-9397-08002B2CF9AE}" pid="75" name="sansfont">
    <vt:lpwstr>IBM Plex Sans</vt:lpwstr>
  </property>
  <property fmtid="{D5CDD505-2E9C-101B-9397-08002B2CF9AE}" pid="76" name="sansfontoptions">
    <vt:lpwstr>Ligatures=Common,Ligatures=TeX,Scale=MatchLowercase,Scale=0.94</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Отчёт</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